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Default Extension="png" ContentType="image/png"/>
  <Default Extension="jpeg" ContentType="image/jpeg"/>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ind w:left="10494"/>
        <w:rPr>
          <w:sz w:val="20"/>
        </w:rPr>
      </w:pPr>
      <w:r>
        <w:rPr>
          <w:sz w:val="20"/>
        </w:rPr>
        <w:drawing>
          <wp:inline distT="0" distB="0" distL="0" distR="0">
            <wp:extent cx="921168" cy="212598"/>
            <wp:effectExtent l="0" t="0" r="0" b="0"/>
            <wp:docPr id="1" name="Image 1"/>
            <wp:cNvGraphicFramePr>
              <a:graphicFrameLocks/>
            </wp:cNvGraphicFramePr>
            <a:graphic>
              <a:graphicData uri="http://schemas.openxmlformats.org/drawingml/2006/picture">
                <pic:pic>
                  <pic:nvPicPr>
                    <pic:cNvPr id="1" name="Image 1"/>
                    <pic:cNvPicPr/>
                  </pic:nvPicPr>
                  <pic:blipFill>
                    <a:blip r:embed="rId6" cstate="print"/>
                    <a:stretch>
                      <a:fillRect/>
                    </a:stretch>
                  </pic:blipFill>
                  <pic:spPr>
                    <a:xfrm>
                      <a:off x="0" y="0"/>
                      <a:ext cx="921168" cy="212598"/>
                    </a:xfrm>
                    <a:prstGeom prst="rect">
                      <a:avLst/>
                    </a:prstGeom>
                  </pic:spPr>
                </pic:pic>
              </a:graphicData>
            </a:graphic>
          </wp:inline>
        </w:drawing>
      </w:r>
      <w:r>
        <w:rPr>
          <w:sz w:val="20"/>
        </w:rPr>
      </w:r>
    </w:p>
    <w:p>
      <w:pPr>
        <w:spacing w:before="80"/>
        <w:ind w:left="2238" w:right="0" w:firstLine="0"/>
        <w:jc w:val="left"/>
        <w:rPr>
          <w:rFonts w:ascii="Arial Black"/>
          <w:sz w:val="30"/>
        </w:rPr>
      </w:pPr>
      <w:r>
        <w:rPr/>
        <w:drawing>
          <wp:anchor distT="0" distB="0" distL="0" distR="0" allowOverlap="1" layoutInCell="1" locked="0" behindDoc="0" simplePos="0" relativeHeight="15731712">
            <wp:simplePos x="0" y="0"/>
            <wp:positionH relativeFrom="page">
              <wp:posOffset>274320</wp:posOffset>
            </wp:positionH>
            <wp:positionV relativeFrom="paragraph">
              <wp:posOffset>-218236</wp:posOffset>
            </wp:positionV>
            <wp:extent cx="1179575" cy="1581911"/>
            <wp:effectExtent l="0" t="0" r="0" b="0"/>
            <wp:wrapNone/>
            <wp:docPr id="2" name="Image 2"/>
            <wp:cNvGraphicFramePr>
              <a:graphicFrameLocks/>
            </wp:cNvGraphicFramePr>
            <a:graphic>
              <a:graphicData uri="http://schemas.openxmlformats.org/drawingml/2006/picture">
                <pic:pic>
                  <pic:nvPicPr>
                    <pic:cNvPr id="2" name="Image 2"/>
                    <pic:cNvPicPr/>
                  </pic:nvPicPr>
                  <pic:blipFill>
                    <a:blip r:embed="rId7" cstate="print"/>
                    <a:stretch>
                      <a:fillRect/>
                    </a:stretch>
                  </pic:blipFill>
                  <pic:spPr>
                    <a:xfrm>
                      <a:off x="0" y="0"/>
                      <a:ext cx="1179575" cy="1581911"/>
                    </a:xfrm>
                    <a:prstGeom prst="rect">
                      <a:avLst/>
                    </a:prstGeom>
                  </pic:spPr>
                </pic:pic>
              </a:graphicData>
            </a:graphic>
          </wp:anchor>
        </w:drawing>
      </w:r>
      <w:r>
        <w:rPr>
          <w:rFonts w:ascii="Arial Black"/>
          <w:w w:val="80"/>
          <w:sz w:val="30"/>
        </w:rPr>
        <w:t>Hydrological</w:t>
      </w:r>
      <w:r>
        <w:rPr>
          <w:rFonts w:ascii="Arial Black"/>
          <w:spacing w:val="47"/>
          <w:sz w:val="30"/>
        </w:rPr>
        <w:t> </w:t>
      </w:r>
      <w:r>
        <w:rPr>
          <w:rFonts w:ascii="Arial Black"/>
          <w:w w:val="80"/>
          <w:sz w:val="30"/>
        </w:rPr>
        <w:t>Sciences</w:t>
      </w:r>
      <w:r>
        <w:rPr>
          <w:rFonts w:ascii="Arial Black"/>
          <w:spacing w:val="49"/>
          <w:sz w:val="30"/>
        </w:rPr>
        <w:t> </w:t>
      </w:r>
      <w:r>
        <w:rPr>
          <w:rFonts w:ascii="Arial Black"/>
          <w:spacing w:val="-2"/>
          <w:w w:val="80"/>
          <w:sz w:val="30"/>
        </w:rPr>
        <w:t>Journal</w:t>
      </w:r>
    </w:p>
    <w:p>
      <w:pPr>
        <w:pStyle w:val="BodyText"/>
        <w:rPr>
          <w:rFonts w:ascii="Arial Black"/>
          <w:sz w:val="16"/>
        </w:rPr>
      </w:pPr>
    </w:p>
    <w:p>
      <w:pPr>
        <w:pStyle w:val="BodyText"/>
        <w:rPr>
          <w:rFonts w:ascii="Arial Black"/>
          <w:sz w:val="16"/>
        </w:rPr>
      </w:pPr>
    </w:p>
    <w:p>
      <w:pPr>
        <w:pStyle w:val="BodyText"/>
        <w:rPr>
          <w:rFonts w:ascii="Arial Black"/>
          <w:sz w:val="16"/>
        </w:rPr>
      </w:pPr>
    </w:p>
    <w:p>
      <w:pPr>
        <w:pStyle w:val="BodyText"/>
        <w:rPr>
          <w:rFonts w:ascii="Arial Black"/>
          <w:sz w:val="16"/>
        </w:rPr>
      </w:pPr>
    </w:p>
    <w:p>
      <w:pPr>
        <w:pStyle w:val="BodyText"/>
        <w:rPr>
          <w:rFonts w:ascii="Arial Black"/>
          <w:sz w:val="16"/>
        </w:rPr>
      </w:pPr>
    </w:p>
    <w:p>
      <w:pPr>
        <w:pStyle w:val="BodyText"/>
        <w:spacing w:before="104"/>
        <w:rPr>
          <w:rFonts w:ascii="Arial Black"/>
          <w:sz w:val="16"/>
        </w:rPr>
      </w:pPr>
    </w:p>
    <w:p>
      <w:pPr>
        <w:spacing w:before="1"/>
        <w:ind w:left="102" w:right="0" w:firstLine="0"/>
        <w:jc w:val="center"/>
        <w:rPr>
          <w:rFonts w:ascii="Arial Black"/>
          <w:sz w:val="16"/>
        </w:rPr>
      </w:pPr>
      <w:r>
        <w:rPr/>
        <mc:AlternateContent>
          <mc:Choice Requires="wps">
            <w:drawing>
              <wp:anchor distT="0" distB="0" distL="0" distR="0" allowOverlap="1" layoutInCell="1" locked="0" behindDoc="1" simplePos="0" relativeHeight="487587840">
                <wp:simplePos x="0" y="0"/>
                <wp:positionH relativeFrom="page">
                  <wp:posOffset>274320</wp:posOffset>
                </wp:positionH>
                <wp:positionV relativeFrom="paragraph">
                  <wp:posOffset>172340</wp:posOffset>
                </wp:positionV>
                <wp:extent cx="7507605" cy="25400"/>
                <wp:effectExtent l="0" t="0" r="0" b="0"/>
                <wp:wrapTopAndBottom/>
                <wp:docPr id="3" name="Group 3"/>
                <wp:cNvGraphicFramePr>
                  <a:graphicFrameLocks/>
                </wp:cNvGraphicFramePr>
                <a:graphic>
                  <a:graphicData uri="http://schemas.microsoft.com/office/word/2010/wordprocessingGroup">
                    <wpg:wgp>
                      <wpg:cNvPr id="3" name="Group 3"/>
                      <wpg:cNvGrpSpPr/>
                      <wpg:grpSpPr>
                        <a:xfrm>
                          <a:off x="0" y="0"/>
                          <a:ext cx="7507605" cy="25400"/>
                          <a:chExt cx="7507605" cy="25400"/>
                        </a:xfrm>
                      </wpg:grpSpPr>
                      <wps:wsp>
                        <wps:cNvPr id="4" name="Graphic 4"/>
                        <wps:cNvSpPr/>
                        <wps:spPr>
                          <a:xfrm>
                            <a:off x="0" y="12700"/>
                            <a:ext cx="1198245" cy="1270"/>
                          </a:xfrm>
                          <a:custGeom>
                            <a:avLst/>
                            <a:gdLst/>
                            <a:ahLst/>
                            <a:cxnLst/>
                            <a:rect l="l" t="t" r="r" b="b"/>
                            <a:pathLst>
                              <a:path w="1198245" h="0">
                                <a:moveTo>
                                  <a:pt x="1197864" y="0"/>
                                </a:moveTo>
                                <a:lnTo>
                                  <a:pt x="0" y="0"/>
                                </a:lnTo>
                              </a:path>
                            </a:pathLst>
                          </a:custGeom>
                          <a:ln w="25400">
                            <a:solidFill>
                              <a:srgbClr val="132575"/>
                            </a:solidFill>
                            <a:prstDash val="solid"/>
                          </a:ln>
                        </wps:spPr>
                        <wps:bodyPr wrap="square" lIns="0" tIns="0" rIns="0" bIns="0" rtlCol="0">
                          <a:prstTxWarp prst="textNoShape">
                            <a:avLst/>
                          </a:prstTxWarp>
                          <a:noAutofit/>
                        </wps:bodyPr>
                      </wps:wsp>
                      <wps:wsp>
                        <wps:cNvPr id="5" name="Graphic 5"/>
                        <wps:cNvSpPr/>
                        <wps:spPr>
                          <a:xfrm>
                            <a:off x="1197863" y="12700"/>
                            <a:ext cx="5394960" cy="1270"/>
                          </a:xfrm>
                          <a:custGeom>
                            <a:avLst/>
                            <a:gdLst/>
                            <a:ahLst/>
                            <a:cxnLst/>
                            <a:rect l="l" t="t" r="r" b="b"/>
                            <a:pathLst>
                              <a:path w="5394960" h="0">
                                <a:moveTo>
                                  <a:pt x="5394959" y="0"/>
                                </a:moveTo>
                                <a:lnTo>
                                  <a:pt x="0" y="0"/>
                                </a:lnTo>
                              </a:path>
                            </a:pathLst>
                          </a:custGeom>
                          <a:ln w="25400">
                            <a:solidFill>
                              <a:srgbClr val="132575"/>
                            </a:solidFill>
                            <a:prstDash val="solid"/>
                          </a:ln>
                        </wps:spPr>
                        <wps:bodyPr wrap="square" lIns="0" tIns="0" rIns="0" bIns="0" rtlCol="0">
                          <a:prstTxWarp prst="textNoShape">
                            <a:avLst/>
                          </a:prstTxWarp>
                          <a:noAutofit/>
                        </wps:bodyPr>
                      </wps:wsp>
                      <wps:wsp>
                        <wps:cNvPr id="6" name="Graphic 6"/>
                        <wps:cNvSpPr/>
                        <wps:spPr>
                          <a:xfrm>
                            <a:off x="6592823" y="12700"/>
                            <a:ext cx="914400" cy="1270"/>
                          </a:xfrm>
                          <a:custGeom>
                            <a:avLst/>
                            <a:gdLst/>
                            <a:ahLst/>
                            <a:cxnLst/>
                            <a:rect l="l" t="t" r="r" b="b"/>
                            <a:pathLst>
                              <a:path w="914400" h="0">
                                <a:moveTo>
                                  <a:pt x="914400" y="0"/>
                                </a:moveTo>
                                <a:lnTo>
                                  <a:pt x="0" y="0"/>
                                </a:lnTo>
                              </a:path>
                            </a:pathLst>
                          </a:custGeom>
                          <a:ln w="25400">
                            <a:solidFill>
                              <a:srgbClr val="132575"/>
                            </a:solidFill>
                            <a:prstDash val="solid"/>
                          </a:ln>
                        </wps:spPr>
                        <wps:bodyPr wrap="square" lIns="0" tIns="0" rIns="0" bIns="0" rtlCol="0">
                          <a:prstTxWarp prst="textNoShape">
                            <a:avLst/>
                          </a:prstTxWarp>
                          <a:noAutofit/>
                        </wps:bodyPr>
                      </wps:wsp>
                    </wpg:wgp>
                  </a:graphicData>
                </a:graphic>
              </wp:anchor>
            </w:drawing>
          </mc:Choice>
          <mc:Fallback>
            <w:pict>
              <v:group style="position:absolute;margin-left:21.6pt;margin-top:13.570156pt;width:591.15pt;height:2pt;mso-position-horizontal-relative:page;mso-position-vertical-relative:paragraph;z-index:-15728640;mso-wrap-distance-left:0;mso-wrap-distance-right:0" id="docshapegroup1" coordorigin="432,271" coordsize="11823,40">
                <v:line style="position:absolute" from="2318,291" to="432,291" stroked="true" strokeweight="2pt" strokecolor="#132575">
                  <v:stroke dashstyle="solid"/>
                </v:line>
                <v:line style="position:absolute" from="10814,291" to="2318,291" stroked="true" strokeweight="2pt" strokecolor="#132575">
                  <v:stroke dashstyle="solid"/>
                </v:line>
                <v:line style="position:absolute" from="12254,291" to="10814,291" stroked="true" strokeweight="2pt" strokecolor="#132575">
                  <v:stroke dashstyle="solid"/>
                </v:line>
                <w10:wrap type="topAndBottom"/>
              </v:group>
            </w:pict>
          </mc:Fallback>
        </mc:AlternateContent>
      </w:r>
      <w:r>
        <w:rPr>
          <w:rFonts w:ascii="Arial Black"/>
          <w:w w:val="85"/>
          <w:sz w:val="16"/>
        </w:rPr>
        <w:t>ISSN:</w:t>
      </w:r>
      <w:r>
        <w:rPr>
          <w:rFonts w:ascii="Arial Black"/>
          <w:spacing w:val="-7"/>
          <w:sz w:val="16"/>
        </w:rPr>
        <w:t> </w:t>
      </w:r>
      <w:r>
        <w:rPr>
          <w:rFonts w:ascii="Arial Black"/>
          <w:w w:val="85"/>
          <w:sz w:val="16"/>
        </w:rPr>
        <w:t>0262-6667</w:t>
      </w:r>
      <w:r>
        <w:rPr>
          <w:rFonts w:ascii="Arial Black"/>
          <w:spacing w:val="-6"/>
          <w:sz w:val="16"/>
        </w:rPr>
        <w:t> </w:t>
      </w:r>
      <w:r>
        <w:rPr>
          <w:rFonts w:ascii="Arial Black"/>
          <w:w w:val="85"/>
          <w:sz w:val="16"/>
        </w:rPr>
        <w:t>(Print)</w:t>
      </w:r>
      <w:r>
        <w:rPr>
          <w:rFonts w:ascii="Arial Black"/>
          <w:spacing w:val="-6"/>
          <w:sz w:val="16"/>
        </w:rPr>
        <w:t> </w:t>
      </w:r>
      <w:r>
        <w:rPr>
          <w:rFonts w:ascii="Arial Black"/>
          <w:w w:val="85"/>
          <w:sz w:val="16"/>
        </w:rPr>
        <w:t>2150-3435</w:t>
      </w:r>
      <w:r>
        <w:rPr>
          <w:rFonts w:ascii="Arial Black"/>
          <w:spacing w:val="-6"/>
          <w:sz w:val="16"/>
        </w:rPr>
        <w:t> </w:t>
      </w:r>
      <w:r>
        <w:rPr>
          <w:rFonts w:ascii="Arial Black"/>
          <w:w w:val="85"/>
          <w:sz w:val="16"/>
        </w:rPr>
        <w:t>(Online)</w:t>
      </w:r>
      <w:r>
        <w:rPr>
          <w:rFonts w:ascii="Arial Black"/>
          <w:spacing w:val="-6"/>
          <w:sz w:val="16"/>
        </w:rPr>
        <w:t> </w:t>
      </w:r>
      <w:r>
        <w:rPr>
          <w:rFonts w:ascii="Arial Black"/>
          <w:w w:val="85"/>
          <w:sz w:val="16"/>
        </w:rPr>
        <w:t>Journal</w:t>
      </w:r>
      <w:r>
        <w:rPr>
          <w:rFonts w:ascii="Arial Black"/>
          <w:spacing w:val="-6"/>
          <w:sz w:val="16"/>
        </w:rPr>
        <w:t> </w:t>
      </w:r>
      <w:r>
        <w:rPr>
          <w:rFonts w:ascii="Arial Black"/>
          <w:w w:val="85"/>
          <w:sz w:val="16"/>
        </w:rPr>
        <w:t>homepage:</w:t>
      </w:r>
      <w:r>
        <w:rPr>
          <w:rFonts w:ascii="Arial Black"/>
          <w:spacing w:val="-4"/>
          <w:sz w:val="16"/>
        </w:rPr>
        <w:t> </w:t>
      </w:r>
      <w:hyperlink r:id="rId8">
        <w:r>
          <w:rPr>
            <w:rFonts w:ascii="Arial Black"/>
            <w:spacing w:val="-2"/>
            <w:w w:val="85"/>
            <w:sz w:val="16"/>
            <w:u w:val="single"/>
          </w:rPr>
          <w:t>www.tandfonline.com/journals/thsj20</w:t>
        </w:r>
      </w:hyperlink>
    </w:p>
    <w:p>
      <w:pPr>
        <w:pStyle w:val="BodyText"/>
        <w:spacing w:before="178"/>
        <w:rPr>
          <w:rFonts w:ascii="Arial Black"/>
          <w:sz w:val="16"/>
        </w:rPr>
      </w:pPr>
    </w:p>
    <w:p>
      <w:pPr>
        <w:pStyle w:val="Title"/>
        <w:spacing w:line="199" w:lineRule="auto"/>
      </w:pPr>
      <w:r>
        <w:rPr>
          <w:w w:val="85"/>
        </w:rPr>
        <w:t>Predicting daily streamflow in ungauged rural catchments: the case of Masinga catchment, </w:t>
      </w:r>
      <w:r>
        <w:rPr>
          <w:spacing w:val="-2"/>
        </w:rPr>
        <w:t>Kenya</w:t>
      </w:r>
    </w:p>
    <w:p>
      <w:pPr>
        <w:pStyle w:val="BodyText"/>
        <w:spacing w:before="489"/>
        <w:ind w:left="1622"/>
        <w:rPr>
          <w:rFonts w:ascii="Arial Black"/>
        </w:rPr>
      </w:pPr>
      <w:r>
        <w:rPr>
          <w:rFonts w:ascii="Arial Black"/>
          <w:w w:val="85"/>
        </w:rPr>
        <w:t>BENEDICT</w:t>
      </w:r>
      <w:r>
        <w:rPr>
          <w:rFonts w:ascii="Arial Black"/>
          <w:spacing w:val="-7"/>
          <w:w w:val="85"/>
        </w:rPr>
        <w:t> </w:t>
      </w:r>
      <w:r>
        <w:rPr>
          <w:rFonts w:ascii="Arial Black"/>
          <w:w w:val="85"/>
        </w:rPr>
        <w:t>MWAVU</w:t>
      </w:r>
      <w:r>
        <w:rPr>
          <w:rFonts w:ascii="Arial Black"/>
          <w:spacing w:val="-5"/>
          <w:w w:val="85"/>
        </w:rPr>
        <w:t> </w:t>
      </w:r>
      <w:r>
        <w:rPr>
          <w:rFonts w:ascii="Arial Black"/>
          <w:w w:val="85"/>
        </w:rPr>
        <w:t>MUTUA</w:t>
      </w:r>
      <w:r>
        <w:rPr>
          <w:rFonts w:ascii="Arial Black"/>
          <w:spacing w:val="-6"/>
          <w:w w:val="85"/>
        </w:rPr>
        <w:t> </w:t>
      </w:r>
      <w:r>
        <w:rPr>
          <w:rFonts w:ascii="Arial Black"/>
          <w:w w:val="85"/>
        </w:rPr>
        <w:t>&amp;</w:t>
      </w:r>
      <w:r>
        <w:rPr>
          <w:rFonts w:ascii="Arial Black"/>
          <w:spacing w:val="-5"/>
          <w:w w:val="85"/>
        </w:rPr>
        <w:t> </w:t>
      </w:r>
      <w:r>
        <w:rPr>
          <w:rFonts w:ascii="Arial Black"/>
          <w:w w:val="85"/>
        </w:rPr>
        <w:t>ANDREAS</w:t>
      </w:r>
      <w:r>
        <w:rPr>
          <w:rFonts w:ascii="Arial Black"/>
          <w:spacing w:val="-7"/>
          <w:w w:val="85"/>
        </w:rPr>
        <w:t> </w:t>
      </w:r>
      <w:r>
        <w:rPr>
          <w:rFonts w:ascii="Arial Black"/>
          <w:spacing w:val="-4"/>
          <w:w w:val="85"/>
        </w:rPr>
        <w:t>KLIK</w:t>
      </w:r>
    </w:p>
    <w:p>
      <w:pPr>
        <w:pStyle w:val="BodyText"/>
        <w:spacing w:before="67"/>
        <w:rPr>
          <w:rFonts w:ascii="Arial Black"/>
        </w:rPr>
      </w:pPr>
    </w:p>
    <w:p>
      <w:pPr>
        <w:spacing w:line="240" w:lineRule="auto" w:before="0"/>
        <w:ind w:left="1622" w:right="1385" w:firstLine="0"/>
        <w:jc w:val="left"/>
        <w:rPr>
          <w:rFonts w:ascii="Arial MT"/>
          <w:sz w:val="20"/>
        </w:rPr>
      </w:pPr>
      <w:r>
        <w:rPr>
          <w:rFonts w:ascii="Arial Black"/>
          <w:spacing w:val="-4"/>
          <w:sz w:val="20"/>
        </w:rPr>
        <w:t>To</w:t>
      </w:r>
      <w:r>
        <w:rPr>
          <w:rFonts w:ascii="Arial Black"/>
          <w:spacing w:val="-16"/>
          <w:sz w:val="20"/>
        </w:rPr>
        <w:t> </w:t>
      </w:r>
      <w:r>
        <w:rPr>
          <w:rFonts w:ascii="Arial Black"/>
          <w:spacing w:val="-4"/>
          <w:sz w:val="20"/>
        </w:rPr>
        <w:t>cite</w:t>
      </w:r>
      <w:r>
        <w:rPr>
          <w:rFonts w:ascii="Arial Black"/>
          <w:spacing w:val="-15"/>
          <w:sz w:val="20"/>
        </w:rPr>
        <w:t> </w:t>
      </w:r>
      <w:r>
        <w:rPr>
          <w:rFonts w:ascii="Arial Black"/>
          <w:spacing w:val="-4"/>
          <w:sz w:val="20"/>
        </w:rPr>
        <w:t>this</w:t>
      </w:r>
      <w:r>
        <w:rPr>
          <w:rFonts w:ascii="Arial Black"/>
          <w:spacing w:val="-16"/>
          <w:sz w:val="20"/>
        </w:rPr>
        <w:t> </w:t>
      </w:r>
      <w:r>
        <w:rPr>
          <w:rFonts w:ascii="Arial Black"/>
          <w:spacing w:val="-4"/>
          <w:sz w:val="20"/>
        </w:rPr>
        <w:t>article:</w:t>
      </w:r>
      <w:r>
        <w:rPr>
          <w:rFonts w:ascii="Arial Black"/>
          <w:spacing w:val="-16"/>
          <w:sz w:val="20"/>
        </w:rPr>
        <w:t> </w:t>
      </w:r>
      <w:r>
        <w:rPr>
          <w:rFonts w:ascii="Arial MT"/>
          <w:spacing w:val="-4"/>
          <w:sz w:val="20"/>
        </w:rPr>
        <w:t>BENEDICT</w:t>
      </w:r>
      <w:r>
        <w:rPr>
          <w:rFonts w:ascii="Arial MT"/>
          <w:spacing w:val="-10"/>
          <w:sz w:val="20"/>
        </w:rPr>
        <w:t> </w:t>
      </w:r>
      <w:r>
        <w:rPr>
          <w:rFonts w:ascii="Arial MT"/>
          <w:spacing w:val="-4"/>
          <w:sz w:val="20"/>
        </w:rPr>
        <w:t>MWAVU</w:t>
      </w:r>
      <w:r>
        <w:rPr>
          <w:rFonts w:ascii="Arial MT"/>
          <w:spacing w:val="-10"/>
          <w:sz w:val="20"/>
        </w:rPr>
        <w:t> </w:t>
      </w:r>
      <w:r>
        <w:rPr>
          <w:rFonts w:ascii="Arial MT"/>
          <w:spacing w:val="-4"/>
          <w:sz w:val="20"/>
        </w:rPr>
        <w:t>MUTUA</w:t>
      </w:r>
      <w:r>
        <w:rPr>
          <w:rFonts w:ascii="Arial MT"/>
          <w:spacing w:val="-10"/>
          <w:sz w:val="20"/>
        </w:rPr>
        <w:t> </w:t>
      </w:r>
      <w:r>
        <w:rPr>
          <w:rFonts w:ascii="Arial MT"/>
          <w:spacing w:val="-4"/>
          <w:sz w:val="20"/>
        </w:rPr>
        <w:t>&amp;</w:t>
      </w:r>
      <w:r>
        <w:rPr>
          <w:rFonts w:ascii="Arial MT"/>
          <w:spacing w:val="-9"/>
          <w:sz w:val="20"/>
        </w:rPr>
        <w:t> </w:t>
      </w:r>
      <w:r>
        <w:rPr>
          <w:rFonts w:ascii="Arial MT"/>
          <w:spacing w:val="-4"/>
          <w:sz w:val="20"/>
        </w:rPr>
        <w:t>ANDREAS</w:t>
      </w:r>
      <w:r>
        <w:rPr>
          <w:rFonts w:ascii="Arial MT"/>
          <w:spacing w:val="-7"/>
          <w:sz w:val="20"/>
        </w:rPr>
        <w:t> </w:t>
      </w:r>
      <w:r>
        <w:rPr>
          <w:rFonts w:ascii="Arial MT"/>
          <w:spacing w:val="-4"/>
          <w:sz w:val="20"/>
        </w:rPr>
        <w:t>KLIK</w:t>
      </w:r>
      <w:r>
        <w:rPr>
          <w:rFonts w:ascii="Arial MT"/>
          <w:spacing w:val="-7"/>
          <w:sz w:val="20"/>
        </w:rPr>
        <w:t> </w:t>
      </w:r>
      <w:r>
        <w:rPr>
          <w:rFonts w:ascii="Arial MT"/>
          <w:spacing w:val="-4"/>
          <w:sz w:val="20"/>
        </w:rPr>
        <w:t>(2007)</w:t>
      </w:r>
      <w:r>
        <w:rPr>
          <w:rFonts w:ascii="Arial MT"/>
          <w:spacing w:val="-7"/>
          <w:sz w:val="20"/>
        </w:rPr>
        <w:t> </w:t>
      </w:r>
      <w:r>
        <w:rPr>
          <w:rFonts w:ascii="Arial MT"/>
          <w:spacing w:val="-4"/>
          <w:sz w:val="20"/>
        </w:rPr>
        <w:t>Predicting</w:t>
      </w:r>
      <w:r>
        <w:rPr>
          <w:rFonts w:ascii="Arial MT"/>
          <w:spacing w:val="-7"/>
          <w:sz w:val="20"/>
        </w:rPr>
        <w:t> </w:t>
      </w:r>
      <w:r>
        <w:rPr>
          <w:rFonts w:ascii="Arial MT"/>
          <w:spacing w:val="-4"/>
          <w:sz w:val="20"/>
        </w:rPr>
        <w:t>daily </w:t>
      </w:r>
      <w:r>
        <w:rPr>
          <w:rFonts w:ascii="Arial MT"/>
          <w:sz w:val="20"/>
        </w:rPr>
        <w:t>streamflow</w:t>
      </w:r>
      <w:r>
        <w:rPr>
          <w:rFonts w:ascii="Arial MT"/>
          <w:spacing w:val="30"/>
          <w:sz w:val="20"/>
        </w:rPr>
        <w:t> </w:t>
      </w:r>
      <w:r>
        <w:rPr>
          <w:rFonts w:ascii="Arial MT"/>
          <w:sz w:val="20"/>
        </w:rPr>
        <w:t>in</w:t>
      </w:r>
      <w:r>
        <w:rPr>
          <w:rFonts w:ascii="Arial MT"/>
          <w:spacing w:val="30"/>
          <w:sz w:val="20"/>
        </w:rPr>
        <w:t> </w:t>
      </w:r>
      <w:r>
        <w:rPr>
          <w:rFonts w:ascii="Arial MT"/>
          <w:sz w:val="20"/>
        </w:rPr>
        <w:t>ungauged</w:t>
      </w:r>
      <w:r>
        <w:rPr>
          <w:rFonts w:ascii="Arial MT"/>
          <w:spacing w:val="30"/>
          <w:sz w:val="20"/>
        </w:rPr>
        <w:t> </w:t>
      </w:r>
      <w:r>
        <w:rPr>
          <w:rFonts w:ascii="Arial MT"/>
          <w:sz w:val="20"/>
        </w:rPr>
        <w:t>rural</w:t>
      </w:r>
      <w:r>
        <w:rPr>
          <w:rFonts w:ascii="Arial MT"/>
          <w:spacing w:val="30"/>
          <w:sz w:val="20"/>
        </w:rPr>
        <w:t> </w:t>
      </w:r>
      <w:r>
        <w:rPr>
          <w:rFonts w:ascii="Arial MT"/>
          <w:sz w:val="20"/>
        </w:rPr>
        <w:t>catchments:</w:t>
      </w:r>
      <w:r>
        <w:rPr>
          <w:rFonts w:ascii="Arial MT"/>
          <w:spacing w:val="30"/>
          <w:sz w:val="20"/>
        </w:rPr>
        <w:t> </w:t>
      </w:r>
      <w:r>
        <w:rPr>
          <w:rFonts w:ascii="Arial MT"/>
          <w:sz w:val="20"/>
        </w:rPr>
        <w:t>the</w:t>
      </w:r>
      <w:r>
        <w:rPr>
          <w:rFonts w:ascii="Arial MT"/>
          <w:spacing w:val="30"/>
          <w:sz w:val="20"/>
        </w:rPr>
        <w:t> </w:t>
      </w:r>
      <w:r>
        <w:rPr>
          <w:rFonts w:ascii="Arial MT"/>
          <w:sz w:val="20"/>
        </w:rPr>
        <w:t>case</w:t>
      </w:r>
      <w:r>
        <w:rPr>
          <w:rFonts w:ascii="Arial MT"/>
          <w:spacing w:val="30"/>
          <w:sz w:val="20"/>
        </w:rPr>
        <w:t> </w:t>
      </w:r>
      <w:r>
        <w:rPr>
          <w:rFonts w:ascii="Arial MT"/>
          <w:sz w:val="20"/>
        </w:rPr>
        <w:t>of</w:t>
      </w:r>
      <w:r>
        <w:rPr>
          <w:rFonts w:ascii="Arial MT"/>
          <w:spacing w:val="30"/>
          <w:sz w:val="20"/>
        </w:rPr>
        <w:t> </w:t>
      </w:r>
      <w:r>
        <w:rPr>
          <w:rFonts w:ascii="Arial MT"/>
          <w:sz w:val="20"/>
        </w:rPr>
        <w:t>Masinga</w:t>
      </w:r>
      <w:r>
        <w:rPr>
          <w:rFonts w:ascii="Arial MT"/>
          <w:spacing w:val="30"/>
          <w:sz w:val="20"/>
        </w:rPr>
        <w:t> </w:t>
      </w:r>
      <w:r>
        <w:rPr>
          <w:rFonts w:ascii="Arial MT"/>
          <w:sz w:val="20"/>
        </w:rPr>
        <w:t>catchment,</w:t>
      </w:r>
      <w:r>
        <w:rPr>
          <w:rFonts w:ascii="Arial MT"/>
          <w:spacing w:val="30"/>
          <w:sz w:val="20"/>
        </w:rPr>
        <w:t> </w:t>
      </w:r>
      <w:r>
        <w:rPr>
          <w:rFonts w:ascii="Arial MT"/>
          <w:sz w:val="20"/>
        </w:rPr>
        <w:t>Kenya,</w:t>
      </w:r>
      <w:r>
        <w:rPr>
          <w:rFonts w:ascii="Arial MT"/>
          <w:spacing w:val="30"/>
          <w:sz w:val="20"/>
        </w:rPr>
        <w:t> </w:t>
      </w:r>
      <w:r>
        <w:rPr>
          <w:rFonts w:ascii="Arial MT"/>
          <w:sz w:val="20"/>
        </w:rPr>
        <w:t>Hydrological Sciences Journal, 52:2, 292-304, DOI: </w:t>
      </w:r>
      <w:hyperlink r:id="rId9">
        <w:r>
          <w:rPr>
            <w:rFonts w:ascii="Arial MT"/>
            <w:sz w:val="20"/>
            <w:u w:val="single"/>
          </w:rPr>
          <w:t>10.1623/hysj.52.2.292</w:t>
        </w:r>
      </w:hyperlink>
    </w:p>
    <w:p>
      <w:pPr>
        <w:spacing w:before="138"/>
        <w:ind w:left="1622" w:right="0" w:firstLine="0"/>
        <w:jc w:val="left"/>
        <w:rPr>
          <w:rFonts w:ascii="Arial MT"/>
          <w:sz w:val="20"/>
        </w:rPr>
      </w:pPr>
      <w:r>
        <w:rPr>
          <w:rFonts w:ascii="Arial Black"/>
          <w:w w:val="85"/>
          <w:sz w:val="20"/>
        </w:rPr>
        <w:t>To</w:t>
      </w:r>
      <w:r>
        <w:rPr>
          <w:rFonts w:ascii="Arial Black"/>
          <w:spacing w:val="73"/>
          <w:sz w:val="20"/>
        </w:rPr>
        <w:t> </w:t>
      </w:r>
      <w:r>
        <w:rPr>
          <w:rFonts w:ascii="Arial Black"/>
          <w:w w:val="85"/>
          <w:sz w:val="20"/>
        </w:rPr>
        <w:t>link</w:t>
      </w:r>
      <w:r>
        <w:rPr>
          <w:rFonts w:ascii="Arial Black"/>
          <w:spacing w:val="74"/>
          <w:sz w:val="20"/>
        </w:rPr>
        <w:t> </w:t>
      </w:r>
      <w:r>
        <w:rPr>
          <w:rFonts w:ascii="Arial Black"/>
          <w:w w:val="85"/>
          <w:sz w:val="20"/>
        </w:rPr>
        <w:t>to</w:t>
      </w:r>
      <w:r>
        <w:rPr>
          <w:rFonts w:ascii="Arial Black"/>
          <w:spacing w:val="73"/>
          <w:sz w:val="20"/>
        </w:rPr>
        <w:t> </w:t>
      </w:r>
      <w:r>
        <w:rPr>
          <w:rFonts w:ascii="Arial Black"/>
          <w:w w:val="85"/>
          <w:sz w:val="20"/>
        </w:rPr>
        <w:t>this</w:t>
      </w:r>
      <w:r>
        <w:rPr>
          <w:rFonts w:ascii="Arial Black"/>
          <w:spacing w:val="74"/>
          <w:sz w:val="20"/>
        </w:rPr>
        <w:t> </w:t>
      </w:r>
      <w:r>
        <w:rPr>
          <w:rFonts w:ascii="Arial Black"/>
          <w:w w:val="85"/>
          <w:sz w:val="20"/>
        </w:rPr>
        <w:t>article:</w:t>
      </w:r>
      <w:r>
        <w:rPr>
          <w:rFonts w:ascii="Arial Black"/>
          <w:spacing w:val="75"/>
          <w:sz w:val="20"/>
        </w:rPr>
        <w:t>  </w:t>
      </w:r>
      <w:hyperlink r:id="rId10">
        <w:r>
          <w:rPr>
            <w:rFonts w:ascii="Arial MT"/>
            <w:spacing w:val="-2"/>
            <w:w w:val="85"/>
            <w:sz w:val="20"/>
            <w:u w:val="single"/>
          </w:rPr>
          <w:t>https://doi.org/10.1623/hysj.52.2.292</w:t>
        </w:r>
      </w:hyperlink>
    </w:p>
    <w:p>
      <w:pPr>
        <w:pStyle w:val="BodyText"/>
        <w:rPr>
          <w:rFonts w:ascii="Arial MT"/>
          <w:sz w:val="18"/>
        </w:rPr>
      </w:pPr>
    </w:p>
    <w:p>
      <w:pPr>
        <w:pStyle w:val="BodyText"/>
        <w:rPr>
          <w:rFonts w:ascii="Arial MT"/>
          <w:sz w:val="18"/>
        </w:rPr>
      </w:pPr>
    </w:p>
    <w:p>
      <w:pPr>
        <w:pStyle w:val="BodyText"/>
        <w:spacing w:before="155"/>
        <w:rPr>
          <w:rFonts w:ascii="Arial MT"/>
          <w:sz w:val="18"/>
        </w:rPr>
      </w:pPr>
    </w:p>
    <w:p>
      <w:pPr>
        <w:spacing w:before="0"/>
        <w:ind w:left="1812" w:right="0" w:firstLine="0"/>
        <w:jc w:val="left"/>
        <w:rPr>
          <w:rFonts w:ascii="Arial MT"/>
          <w:sz w:val="18"/>
        </w:rPr>
      </w:pPr>
      <w:r>
        <w:rPr>
          <w:position w:val="-10"/>
        </w:rPr>
        <w:drawing>
          <wp:inline distT="0" distB="0" distL="0" distR="0">
            <wp:extent cx="210311" cy="224688"/>
            <wp:effectExtent l="0" t="0" r="0" b="0"/>
            <wp:docPr id="7" name="Image 7"/>
            <wp:cNvGraphicFramePr>
              <a:graphicFrameLocks/>
            </wp:cNvGraphicFramePr>
            <a:graphic>
              <a:graphicData uri="http://schemas.openxmlformats.org/drawingml/2006/picture">
                <pic:pic>
                  <pic:nvPicPr>
                    <pic:cNvPr id="7" name="Image 7"/>
                    <pic:cNvPicPr/>
                  </pic:nvPicPr>
                  <pic:blipFill>
                    <a:blip r:embed="rId11" cstate="print"/>
                    <a:stretch>
                      <a:fillRect/>
                    </a:stretch>
                  </pic:blipFill>
                  <pic:spPr>
                    <a:xfrm>
                      <a:off x="0" y="0"/>
                      <a:ext cx="210311" cy="224688"/>
                    </a:xfrm>
                    <a:prstGeom prst="rect">
                      <a:avLst/>
                    </a:prstGeom>
                  </pic:spPr>
                </pic:pic>
              </a:graphicData>
            </a:graphic>
          </wp:inline>
        </w:drawing>
      </w:r>
      <w:r>
        <w:rPr>
          <w:position w:val="-10"/>
        </w:rPr>
      </w:r>
      <w:r>
        <w:rPr>
          <w:spacing w:val="80"/>
          <w:w w:val="150"/>
          <w:sz w:val="20"/>
        </w:rPr>
        <w:t> </w:t>
      </w:r>
      <w:r>
        <w:rPr>
          <w:rFonts w:ascii="Arial MT"/>
          <w:sz w:val="18"/>
        </w:rPr>
        <w:t>Published online: 18 Jan 2010.</w:t>
      </w:r>
    </w:p>
    <w:p>
      <w:pPr>
        <w:pStyle w:val="BodyText"/>
        <w:spacing w:before="101"/>
        <w:rPr>
          <w:rFonts w:ascii="Arial MT"/>
          <w:sz w:val="20"/>
        </w:rPr>
      </w:pPr>
      <w:r>
        <w:rPr/>
        <mc:AlternateContent>
          <mc:Choice Requires="wps">
            <w:drawing>
              <wp:anchor distT="0" distB="0" distL="0" distR="0" allowOverlap="1" layoutInCell="1" locked="0" behindDoc="1" simplePos="0" relativeHeight="487588352">
                <wp:simplePos x="0" y="0"/>
                <wp:positionH relativeFrom="page">
                  <wp:posOffset>1277619</wp:posOffset>
                </wp:positionH>
                <wp:positionV relativeFrom="paragraph">
                  <wp:posOffset>225822</wp:posOffset>
                </wp:positionV>
                <wp:extent cx="2712720" cy="1270"/>
                <wp:effectExtent l="0" t="0" r="0" b="0"/>
                <wp:wrapTopAndBottom/>
                <wp:docPr id="8" name="Graphic 8"/>
                <wp:cNvGraphicFramePr>
                  <a:graphicFrameLocks/>
                </wp:cNvGraphicFramePr>
                <a:graphic>
                  <a:graphicData uri="http://schemas.microsoft.com/office/word/2010/wordprocessingShape">
                    <wps:wsp>
                      <wps:cNvPr id="8" name="Graphic 8"/>
                      <wps:cNvSpPr/>
                      <wps:spPr>
                        <a:xfrm>
                          <a:off x="0" y="0"/>
                          <a:ext cx="2712720" cy="1270"/>
                        </a:xfrm>
                        <a:custGeom>
                          <a:avLst/>
                          <a:gdLst/>
                          <a:ahLst/>
                          <a:cxnLst/>
                          <a:rect l="l" t="t" r="r" b="b"/>
                          <a:pathLst>
                            <a:path w="2712720" h="0">
                              <a:moveTo>
                                <a:pt x="2712720" y="0"/>
                              </a:moveTo>
                              <a:lnTo>
                                <a:pt x="0" y="0"/>
                              </a:lnTo>
                            </a:path>
                          </a:pathLst>
                        </a:custGeom>
                        <a:ln w="11430">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100.599998pt;margin-top:17.781265pt;width:213.6pt;height:.1pt;mso-position-horizontal-relative:page;mso-position-vertical-relative:paragraph;z-index:-15728128;mso-wrap-distance-left:0;mso-wrap-distance-right:0" id="docshape2" coordorigin="2012,356" coordsize="4272,0" path="m6284,356l2012,356e" filled="false" stroked="true" strokeweight=".9pt" strokecolor="#000000">
                <v:path arrowok="t"/>
                <v:stroke dashstyle="solid"/>
                <w10:wrap type="topAndBottom"/>
              </v:shape>
            </w:pict>
          </mc:Fallback>
        </mc:AlternateContent>
      </w:r>
    </w:p>
    <w:p>
      <w:pPr>
        <w:spacing w:before="140"/>
        <w:ind w:left="1812" w:right="0" w:firstLine="0"/>
        <w:jc w:val="left"/>
        <w:rPr>
          <w:rFonts w:ascii="Arial MT"/>
          <w:sz w:val="18"/>
        </w:rPr>
      </w:pPr>
      <w:r>
        <w:rPr>
          <w:position w:val="1"/>
        </w:rPr>
        <w:drawing>
          <wp:inline distT="0" distB="0" distL="0" distR="0">
            <wp:extent cx="223265" cy="174891"/>
            <wp:effectExtent l="0" t="0" r="0" b="0"/>
            <wp:docPr id="9" name="Image 9">
              <a:hlinkClick r:id="rId12"/>
            </wp:docPr>
            <wp:cNvGraphicFramePr>
              <a:graphicFrameLocks/>
            </wp:cNvGraphicFramePr>
            <a:graphic>
              <a:graphicData uri="http://schemas.openxmlformats.org/drawingml/2006/picture">
                <pic:pic>
                  <pic:nvPicPr>
                    <pic:cNvPr id="9" name="Image 9">
                      <a:hlinkClick r:id="rId12"/>
                    </pic:cNvPr>
                    <pic:cNvPicPr/>
                  </pic:nvPicPr>
                  <pic:blipFill>
                    <a:blip r:embed="rId13" cstate="print"/>
                    <a:stretch>
                      <a:fillRect/>
                    </a:stretch>
                  </pic:blipFill>
                  <pic:spPr>
                    <a:xfrm>
                      <a:off x="0" y="0"/>
                      <a:ext cx="223265" cy="174891"/>
                    </a:xfrm>
                    <a:prstGeom prst="rect">
                      <a:avLst/>
                    </a:prstGeom>
                  </pic:spPr>
                </pic:pic>
              </a:graphicData>
            </a:graphic>
          </wp:inline>
        </w:drawing>
      </w:r>
      <w:r>
        <w:rPr>
          <w:position w:val="1"/>
        </w:rPr>
      </w:r>
      <w:r>
        <w:rPr>
          <w:spacing w:val="79"/>
          <w:sz w:val="20"/>
        </w:rPr>
        <w:t>  </w:t>
      </w:r>
      <w:hyperlink r:id="rId12">
        <w:r>
          <w:rPr>
            <w:rFonts w:ascii="Arial MT"/>
            <w:sz w:val="18"/>
          </w:rPr>
          <w:t>Submit</w:t>
        </w:r>
        <w:r>
          <w:rPr>
            <w:rFonts w:ascii="Arial MT"/>
            <w:spacing w:val="28"/>
            <w:sz w:val="18"/>
          </w:rPr>
          <w:t> </w:t>
        </w:r>
        <w:r>
          <w:rPr>
            <w:rFonts w:ascii="Arial MT"/>
            <w:sz w:val="18"/>
          </w:rPr>
          <w:t>your</w:t>
        </w:r>
        <w:r>
          <w:rPr>
            <w:rFonts w:ascii="Arial MT"/>
            <w:spacing w:val="28"/>
            <w:sz w:val="18"/>
          </w:rPr>
          <w:t> </w:t>
        </w:r>
        <w:r>
          <w:rPr>
            <w:rFonts w:ascii="Arial MT"/>
            <w:sz w:val="18"/>
          </w:rPr>
          <w:t>article</w:t>
        </w:r>
        <w:r>
          <w:rPr>
            <w:rFonts w:ascii="Arial MT"/>
            <w:spacing w:val="28"/>
            <w:sz w:val="18"/>
          </w:rPr>
          <w:t> </w:t>
        </w:r>
        <w:r>
          <w:rPr>
            <w:rFonts w:ascii="Arial MT"/>
            <w:sz w:val="18"/>
          </w:rPr>
          <w:t>to</w:t>
        </w:r>
        <w:r>
          <w:rPr>
            <w:rFonts w:ascii="Arial MT"/>
            <w:spacing w:val="28"/>
            <w:sz w:val="18"/>
          </w:rPr>
          <w:t> </w:t>
        </w:r>
        <w:r>
          <w:rPr>
            <w:rFonts w:ascii="Arial MT"/>
            <w:sz w:val="18"/>
          </w:rPr>
          <w:t>this</w:t>
        </w:r>
        <w:r>
          <w:rPr>
            <w:rFonts w:ascii="Arial MT"/>
            <w:spacing w:val="28"/>
            <w:sz w:val="18"/>
          </w:rPr>
          <w:t> </w:t>
        </w:r>
        <w:r>
          <w:rPr>
            <w:rFonts w:ascii="Arial MT"/>
            <w:sz w:val="18"/>
          </w:rPr>
          <w:t>journal</w:t>
        </w:r>
        <w:r>
          <w:rPr>
            <w:rFonts w:ascii="Arial MT"/>
            <w:spacing w:val="26"/>
            <w:sz w:val="18"/>
          </w:rPr>
          <w:t> </w:t>
        </w:r>
        <w:r>
          <w:rPr>
            <w:rFonts w:ascii="Arial MT"/>
            <w:spacing w:val="-5"/>
            <w:sz w:val="18"/>
          </w:rPr>
          <w:drawing>
            <wp:inline distT="0" distB="0" distL="0" distR="0">
              <wp:extent cx="165100" cy="111569"/>
              <wp:effectExtent l="0" t="0" r="0" b="0"/>
              <wp:docPr id="10" name="Image 10">
                <a:hlinkClick r:id="rId12"/>
              </wp:docPr>
              <wp:cNvGraphicFramePr>
                <a:graphicFrameLocks/>
              </wp:cNvGraphicFramePr>
              <a:graphic>
                <a:graphicData uri="http://schemas.openxmlformats.org/drawingml/2006/picture">
                  <pic:pic>
                    <pic:nvPicPr>
                      <pic:cNvPr id="10" name="Image 10">
                        <a:hlinkClick r:id="rId12"/>
                      </pic:cNvPr>
                      <pic:cNvPicPr/>
                    </pic:nvPicPr>
                    <pic:blipFill>
                      <a:blip r:embed="rId14" cstate="print"/>
                      <a:stretch>
                        <a:fillRect/>
                      </a:stretch>
                    </pic:blipFill>
                    <pic:spPr>
                      <a:xfrm>
                        <a:off x="0" y="0"/>
                        <a:ext cx="165100" cy="111569"/>
                      </a:xfrm>
                      <a:prstGeom prst="rect">
                        <a:avLst/>
                      </a:prstGeom>
                    </pic:spPr>
                  </pic:pic>
                </a:graphicData>
              </a:graphic>
            </wp:inline>
          </w:drawing>
        </w:r>
        <w:r>
          <w:rPr>
            <w:rFonts w:ascii="Arial MT"/>
            <w:spacing w:val="-5"/>
            <w:sz w:val="18"/>
          </w:rPr>
        </w:r>
      </w:hyperlink>
    </w:p>
    <w:p>
      <w:pPr>
        <w:pStyle w:val="BodyText"/>
        <w:spacing w:before="131"/>
        <w:rPr>
          <w:rFonts w:ascii="Arial MT"/>
          <w:sz w:val="20"/>
        </w:rPr>
      </w:pPr>
      <w:r>
        <w:rPr/>
        <mc:AlternateContent>
          <mc:Choice Requires="wps">
            <w:drawing>
              <wp:anchor distT="0" distB="0" distL="0" distR="0" allowOverlap="1" layoutInCell="1" locked="0" behindDoc="1" simplePos="0" relativeHeight="487588864">
                <wp:simplePos x="0" y="0"/>
                <wp:positionH relativeFrom="page">
                  <wp:posOffset>1277619</wp:posOffset>
                </wp:positionH>
                <wp:positionV relativeFrom="paragraph">
                  <wp:posOffset>244573</wp:posOffset>
                </wp:positionV>
                <wp:extent cx="2712720" cy="1270"/>
                <wp:effectExtent l="0" t="0" r="0" b="0"/>
                <wp:wrapTopAndBottom/>
                <wp:docPr id="11" name="Graphic 11"/>
                <wp:cNvGraphicFramePr>
                  <a:graphicFrameLocks/>
                </wp:cNvGraphicFramePr>
                <a:graphic>
                  <a:graphicData uri="http://schemas.microsoft.com/office/word/2010/wordprocessingShape">
                    <wps:wsp>
                      <wps:cNvPr id="11" name="Graphic 11"/>
                      <wps:cNvSpPr/>
                      <wps:spPr>
                        <a:xfrm>
                          <a:off x="0" y="0"/>
                          <a:ext cx="2712720" cy="1270"/>
                        </a:xfrm>
                        <a:custGeom>
                          <a:avLst/>
                          <a:gdLst/>
                          <a:ahLst/>
                          <a:cxnLst/>
                          <a:rect l="l" t="t" r="r" b="b"/>
                          <a:pathLst>
                            <a:path w="2712720" h="0">
                              <a:moveTo>
                                <a:pt x="2712720" y="0"/>
                              </a:moveTo>
                              <a:lnTo>
                                <a:pt x="0" y="0"/>
                              </a:lnTo>
                            </a:path>
                          </a:pathLst>
                        </a:custGeom>
                        <a:ln w="11430">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100.599998pt;margin-top:19.257763pt;width:213.6pt;height:.1pt;mso-position-horizontal-relative:page;mso-position-vertical-relative:paragraph;z-index:-15727616;mso-wrap-distance-left:0;mso-wrap-distance-right:0" id="docshape3" coordorigin="2012,385" coordsize="4272,0" path="m6284,385l2012,385e" filled="false" stroked="true" strokeweight=".9pt" strokecolor="#000000">
                <v:path arrowok="t"/>
                <v:stroke dashstyle="solid"/>
                <w10:wrap type="topAndBottom"/>
              </v:shape>
            </w:pict>
          </mc:Fallback>
        </mc:AlternateContent>
      </w:r>
    </w:p>
    <w:p>
      <w:pPr>
        <w:spacing w:before="140"/>
        <w:ind w:left="1812" w:right="0" w:firstLine="0"/>
        <w:jc w:val="left"/>
        <w:rPr>
          <w:rFonts w:ascii="Arial MT"/>
          <w:sz w:val="18"/>
        </w:rPr>
      </w:pPr>
      <w:r>
        <w:rPr>
          <w:position w:val="-4"/>
        </w:rPr>
        <w:drawing>
          <wp:inline distT="0" distB="0" distL="0" distR="0">
            <wp:extent cx="256031" cy="191173"/>
            <wp:effectExtent l="0" t="0" r="0" b="0"/>
            <wp:docPr id="12" name="Image 12"/>
            <wp:cNvGraphicFramePr>
              <a:graphicFrameLocks/>
            </wp:cNvGraphicFramePr>
            <a:graphic>
              <a:graphicData uri="http://schemas.openxmlformats.org/drawingml/2006/picture">
                <pic:pic>
                  <pic:nvPicPr>
                    <pic:cNvPr id="12" name="Image 12"/>
                    <pic:cNvPicPr/>
                  </pic:nvPicPr>
                  <pic:blipFill>
                    <a:blip r:embed="rId15" cstate="print"/>
                    <a:stretch>
                      <a:fillRect/>
                    </a:stretch>
                  </pic:blipFill>
                  <pic:spPr>
                    <a:xfrm>
                      <a:off x="0" y="0"/>
                      <a:ext cx="256031" cy="191173"/>
                    </a:xfrm>
                    <a:prstGeom prst="rect">
                      <a:avLst/>
                    </a:prstGeom>
                  </pic:spPr>
                </pic:pic>
              </a:graphicData>
            </a:graphic>
          </wp:inline>
        </w:drawing>
      </w:r>
      <w:r>
        <w:rPr>
          <w:position w:val="-4"/>
        </w:rPr>
      </w:r>
      <w:r>
        <w:rPr>
          <w:spacing w:val="80"/>
          <w:sz w:val="20"/>
        </w:rPr>
        <w:t> </w:t>
      </w:r>
      <w:r>
        <w:rPr>
          <w:rFonts w:ascii="Arial MT"/>
          <w:sz w:val="18"/>
        </w:rPr>
        <w:t>Article views: 1515</w:t>
      </w:r>
    </w:p>
    <w:p>
      <w:pPr>
        <w:pStyle w:val="BodyText"/>
        <w:spacing w:before="153"/>
        <w:rPr>
          <w:rFonts w:ascii="Arial MT"/>
          <w:sz w:val="20"/>
        </w:rPr>
      </w:pPr>
      <w:r>
        <w:rPr/>
        <mc:AlternateContent>
          <mc:Choice Requires="wps">
            <w:drawing>
              <wp:anchor distT="0" distB="0" distL="0" distR="0" allowOverlap="1" layoutInCell="1" locked="0" behindDoc="1" simplePos="0" relativeHeight="487589376">
                <wp:simplePos x="0" y="0"/>
                <wp:positionH relativeFrom="page">
                  <wp:posOffset>1277619</wp:posOffset>
                </wp:positionH>
                <wp:positionV relativeFrom="paragraph">
                  <wp:posOffset>259041</wp:posOffset>
                </wp:positionV>
                <wp:extent cx="2712720" cy="1270"/>
                <wp:effectExtent l="0" t="0" r="0" b="0"/>
                <wp:wrapTopAndBottom/>
                <wp:docPr id="13" name="Graphic 13"/>
                <wp:cNvGraphicFramePr>
                  <a:graphicFrameLocks/>
                </wp:cNvGraphicFramePr>
                <a:graphic>
                  <a:graphicData uri="http://schemas.microsoft.com/office/word/2010/wordprocessingShape">
                    <wps:wsp>
                      <wps:cNvPr id="13" name="Graphic 13"/>
                      <wps:cNvSpPr/>
                      <wps:spPr>
                        <a:xfrm>
                          <a:off x="0" y="0"/>
                          <a:ext cx="2712720" cy="1270"/>
                        </a:xfrm>
                        <a:custGeom>
                          <a:avLst/>
                          <a:gdLst/>
                          <a:ahLst/>
                          <a:cxnLst/>
                          <a:rect l="l" t="t" r="r" b="b"/>
                          <a:pathLst>
                            <a:path w="2712720" h="0">
                              <a:moveTo>
                                <a:pt x="2712720" y="0"/>
                              </a:moveTo>
                              <a:lnTo>
                                <a:pt x="0" y="0"/>
                              </a:lnTo>
                            </a:path>
                          </a:pathLst>
                        </a:custGeom>
                        <a:ln w="11430">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100.599998pt;margin-top:20.396999pt;width:213.6pt;height:.1pt;mso-position-horizontal-relative:page;mso-position-vertical-relative:paragraph;z-index:-15727104;mso-wrap-distance-left:0;mso-wrap-distance-right:0" id="docshape4" coordorigin="2012,408" coordsize="4272,0" path="m6284,408l2012,408e" filled="false" stroked="true" strokeweight=".9pt" strokecolor="#000000">
                <v:path arrowok="t"/>
                <v:stroke dashstyle="solid"/>
                <w10:wrap type="topAndBottom"/>
              </v:shape>
            </w:pict>
          </mc:Fallback>
        </mc:AlternateContent>
      </w:r>
    </w:p>
    <w:p>
      <w:pPr>
        <w:spacing w:before="140"/>
        <w:ind w:left="1812" w:right="0" w:firstLine="0"/>
        <w:jc w:val="left"/>
        <w:rPr>
          <w:rFonts w:ascii="Arial MT"/>
          <w:sz w:val="18"/>
        </w:rPr>
      </w:pPr>
      <w:r>
        <w:rPr>
          <w:position w:val="-7"/>
        </w:rPr>
        <w:drawing>
          <wp:inline distT="0" distB="0" distL="0" distR="0">
            <wp:extent cx="200152" cy="231508"/>
            <wp:effectExtent l="0" t="0" r="0" b="0"/>
            <wp:docPr id="14" name="Image 14">
              <a:hlinkClick r:id="rId16"/>
            </wp:docPr>
            <wp:cNvGraphicFramePr>
              <a:graphicFrameLocks/>
            </wp:cNvGraphicFramePr>
            <a:graphic>
              <a:graphicData uri="http://schemas.openxmlformats.org/drawingml/2006/picture">
                <pic:pic>
                  <pic:nvPicPr>
                    <pic:cNvPr id="14" name="Image 14">
                      <a:hlinkClick r:id="rId16"/>
                    </pic:cNvPr>
                    <pic:cNvPicPr/>
                  </pic:nvPicPr>
                  <pic:blipFill>
                    <a:blip r:embed="rId17" cstate="print"/>
                    <a:stretch>
                      <a:fillRect/>
                    </a:stretch>
                  </pic:blipFill>
                  <pic:spPr>
                    <a:xfrm>
                      <a:off x="0" y="0"/>
                      <a:ext cx="200152" cy="231508"/>
                    </a:xfrm>
                    <a:prstGeom prst="rect">
                      <a:avLst/>
                    </a:prstGeom>
                  </pic:spPr>
                </pic:pic>
              </a:graphicData>
            </a:graphic>
          </wp:inline>
        </w:drawing>
      </w:r>
      <w:r>
        <w:rPr>
          <w:position w:val="-7"/>
        </w:rPr>
      </w:r>
      <w:r>
        <w:rPr>
          <w:spacing w:val="80"/>
          <w:w w:val="150"/>
          <w:sz w:val="20"/>
        </w:rPr>
        <w:t> </w:t>
      </w:r>
      <w:hyperlink r:id="rId16">
        <w:r>
          <w:rPr>
            <w:rFonts w:ascii="Arial MT"/>
            <w:spacing w:val="-2"/>
            <w:w w:val="105"/>
            <w:sz w:val="18"/>
          </w:rPr>
          <w:t>View related articles </w:t>
        </w:r>
        <w:r>
          <w:rPr>
            <w:rFonts w:ascii="Arial MT"/>
            <w:spacing w:val="-4"/>
            <w:sz w:val="18"/>
          </w:rPr>
          <w:drawing>
            <wp:inline distT="0" distB="0" distL="0" distR="0">
              <wp:extent cx="165100" cy="111569"/>
              <wp:effectExtent l="0" t="0" r="0" b="0"/>
              <wp:docPr id="15" name="Image 15">
                <a:hlinkClick r:id="rId16"/>
              </wp:docPr>
              <wp:cNvGraphicFramePr>
                <a:graphicFrameLocks/>
              </wp:cNvGraphicFramePr>
              <a:graphic>
                <a:graphicData uri="http://schemas.openxmlformats.org/drawingml/2006/picture">
                  <pic:pic>
                    <pic:nvPicPr>
                      <pic:cNvPr id="15" name="Image 15">
                        <a:hlinkClick r:id="rId16"/>
                      </pic:cNvPr>
                      <pic:cNvPicPr/>
                    </pic:nvPicPr>
                    <pic:blipFill>
                      <a:blip r:embed="rId14" cstate="print"/>
                      <a:stretch>
                        <a:fillRect/>
                      </a:stretch>
                    </pic:blipFill>
                    <pic:spPr>
                      <a:xfrm>
                        <a:off x="0" y="0"/>
                        <a:ext cx="165100" cy="111569"/>
                      </a:xfrm>
                      <a:prstGeom prst="rect">
                        <a:avLst/>
                      </a:prstGeom>
                    </pic:spPr>
                  </pic:pic>
                </a:graphicData>
              </a:graphic>
            </wp:inline>
          </w:drawing>
        </w:r>
        <w:r>
          <w:rPr>
            <w:rFonts w:ascii="Arial MT"/>
            <w:spacing w:val="-4"/>
            <w:sz w:val="18"/>
          </w:rPr>
        </w:r>
      </w:hyperlink>
    </w:p>
    <w:p>
      <w:pPr>
        <w:pStyle w:val="BodyText"/>
        <w:spacing w:before="90"/>
        <w:rPr>
          <w:rFonts w:ascii="Arial MT"/>
          <w:sz w:val="20"/>
        </w:rPr>
      </w:pPr>
      <w:r>
        <w:rPr/>
        <mc:AlternateContent>
          <mc:Choice Requires="wps">
            <w:drawing>
              <wp:anchor distT="0" distB="0" distL="0" distR="0" allowOverlap="1" layoutInCell="1" locked="0" behindDoc="1" simplePos="0" relativeHeight="487589888">
                <wp:simplePos x="0" y="0"/>
                <wp:positionH relativeFrom="page">
                  <wp:posOffset>1277619</wp:posOffset>
                </wp:positionH>
                <wp:positionV relativeFrom="paragraph">
                  <wp:posOffset>218706</wp:posOffset>
                </wp:positionV>
                <wp:extent cx="2712720" cy="1270"/>
                <wp:effectExtent l="0" t="0" r="0" b="0"/>
                <wp:wrapTopAndBottom/>
                <wp:docPr id="16" name="Graphic 16"/>
                <wp:cNvGraphicFramePr>
                  <a:graphicFrameLocks/>
                </wp:cNvGraphicFramePr>
                <a:graphic>
                  <a:graphicData uri="http://schemas.microsoft.com/office/word/2010/wordprocessingShape">
                    <wps:wsp>
                      <wps:cNvPr id="16" name="Graphic 16"/>
                      <wps:cNvSpPr/>
                      <wps:spPr>
                        <a:xfrm>
                          <a:off x="0" y="0"/>
                          <a:ext cx="2712720" cy="1270"/>
                        </a:xfrm>
                        <a:custGeom>
                          <a:avLst/>
                          <a:gdLst/>
                          <a:ahLst/>
                          <a:cxnLst/>
                          <a:rect l="l" t="t" r="r" b="b"/>
                          <a:pathLst>
                            <a:path w="2712720" h="0">
                              <a:moveTo>
                                <a:pt x="2712720" y="0"/>
                              </a:moveTo>
                              <a:lnTo>
                                <a:pt x="0" y="0"/>
                              </a:lnTo>
                            </a:path>
                          </a:pathLst>
                        </a:custGeom>
                        <a:ln w="11430">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100.599998pt;margin-top:17.221001pt;width:213.6pt;height:.1pt;mso-position-horizontal-relative:page;mso-position-vertical-relative:paragraph;z-index:-15726592;mso-wrap-distance-left:0;mso-wrap-distance-right:0" id="docshape5" coordorigin="2012,344" coordsize="4272,0" path="m6284,344l2012,344e" filled="false" stroked="true" strokeweight=".9pt" strokecolor="#000000">
                <v:path arrowok="t"/>
                <v:stroke dashstyle="solid"/>
                <w10:wrap type="topAndBottom"/>
              </v:shape>
            </w:pict>
          </mc:Fallback>
        </mc:AlternateContent>
      </w:r>
    </w:p>
    <w:p>
      <w:pPr>
        <w:spacing w:before="140"/>
        <w:ind w:left="1812" w:right="0" w:firstLine="0"/>
        <w:jc w:val="left"/>
        <w:rPr>
          <w:rFonts w:ascii="Arial MT"/>
          <w:sz w:val="18"/>
        </w:rPr>
      </w:pPr>
      <w:r>
        <w:rPr>
          <w:position w:val="-6"/>
        </w:rPr>
        <w:drawing>
          <wp:inline distT="0" distB="0" distL="0" distR="0">
            <wp:extent cx="223519" cy="223520"/>
            <wp:effectExtent l="0" t="0" r="0" b="0"/>
            <wp:docPr id="17" name="Image 17">
              <a:hlinkClick r:id="rId18"/>
            </wp:docPr>
            <wp:cNvGraphicFramePr>
              <a:graphicFrameLocks/>
            </wp:cNvGraphicFramePr>
            <a:graphic>
              <a:graphicData uri="http://schemas.openxmlformats.org/drawingml/2006/picture">
                <pic:pic>
                  <pic:nvPicPr>
                    <pic:cNvPr id="17" name="Image 17">
                      <a:hlinkClick r:id="rId18"/>
                    </pic:cNvPr>
                    <pic:cNvPicPr/>
                  </pic:nvPicPr>
                  <pic:blipFill>
                    <a:blip r:embed="rId19" cstate="print"/>
                    <a:stretch>
                      <a:fillRect/>
                    </a:stretch>
                  </pic:blipFill>
                  <pic:spPr>
                    <a:xfrm>
                      <a:off x="0" y="0"/>
                      <a:ext cx="223519" cy="223520"/>
                    </a:xfrm>
                    <a:prstGeom prst="rect">
                      <a:avLst/>
                    </a:prstGeom>
                  </pic:spPr>
                </pic:pic>
              </a:graphicData>
            </a:graphic>
          </wp:inline>
        </w:drawing>
      </w:r>
      <w:r>
        <w:rPr>
          <w:position w:val="-6"/>
        </w:rPr>
      </w:r>
      <w:r>
        <w:rPr>
          <w:spacing w:val="80"/>
          <w:w w:val="150"/>
          <w:sz w:val="20"/>
        </w:rPr>
        <w:t> </w:t>
      </w:r>
      <w:hyperlink r:id="rId18">
        <w:r>
          <w:rPr>
            <w:rFonts w:ascii="Arial MT"/>
            <w:spacing w:val="-2"/>
            <w:w w:val="105"/>
            <w:sz w:val="18"/>
          </w:rPr>
          <w:t>Citing articles: 1 View citing articles </w:t>
        </w:r>
        <w:r>
          <w:rPr>
            <w:rFonts w:ascii="Arial MT"/>
            <w:spacing w:val="-4"/>
            <w:sz w:val="18"/>
          </w:rPr>
          <w:drawing>
            <wp:inline distT="0" distB="0" distL="0" distR="0">
              <wp:extent cx="165100" cy="111569"/>
              <wp:effectExtent l="0" t="0" r="0" b="0"/>
              <wp:docPr id="18" name="Image 18">
                <a:hlinkClick r:id="rId18"/>
              </wp:docPr>
              <wp:cNvGraphicFramePr>
                <a:graphicFrameLocks/>
              </wp:cNvGraphicFramePr>
              <a:graphic>
                <a:graphicData uri="http://schemas.openxmlformats.org/drawingml/2006/picture">
                  <pic:pic>
                    <pic:nvPicPr>
                      <pic:cNvPr id="18" name="Image 18">
                        <a:hlinkClick r:id="rId18"/>
                      </pic:cNvPr>
                      <pic:cNvPicPr/>
                    </pic:nvPicPr>
                    <pic:blipFill>
                      <a:blip r:embed="rId14" cstate="print"/>
                      <a:stretch>
                        <a:fillRect/>
                      </a:stretch>
                    </pic:blipFill>
                    <pic:spPr>
                      <a:xfrm>
                        <a:off x="0" y="0"/>
                        <a:ext cx="165100" cy="111569"/>
                      </a:xfrm>
                      <a:prstGeom prst="rect">
                        <a:avLst/>
                      </a:prstGeom>
                    </pic:spPr>
                  </pic:pic>
                </a:graphicData>
              </a:graphic>
            </wp:inline>
          </w:drawing>
        </w:r>
        <w:r>
          <w:rPr>
            <w:rFonts w:ascii="Arial MT"/>
            <w:spacing w:val="-4"/>
            <w:sz w:val="18"/>
          </w:rPr>
        </w:r>
      </w:hyperlink>
    </w:p>
    <w:p>
      <w:pPr>
        <w:pStyle w:val="BodyText"/>
        <w:spacing w:before="103"/>
        <w:rPr>
          <w:rFonts w:ascii="Arial MT"/>
          <w:sz w:val="20"/>
        </w:rPr>
      </w:pPr>
      <w:r>
        <w:rPr/>
        <mc:AlternateContent>
          <mc:Choice Requires="wps">
            <w:drawing>
              <wp:anchor distT="0" distB="0" distL="0" distR="0" allowOverlap="1" layoutInCell="1" locked="0" behindDoc="1" simplePos="0" relativeHeight="487590400">
                <wp:simplePos x="0" y="0"/>
                <wp:positionH relativeFrom="page">
                  <wp:posOffset>1277619</wp:posOffset>
                </wp:positionH>
                <wp:positionV relativeFrom="paragraph">
                  <wp:posOffset>226695</wp:posOffset>
                </wp:positionV>
                <wp:extent cx="2712720" cy="1270"/>
                <wp:effectExtent l="0" t="0" r="0" b="0"/>
                <wp:wrapTopAndBottom/>
                <wp:docPr id="19" name="Graphic 19"/>
                <wp:cNvGraphicFramePr>
                  <a:graphicFrameLocks/>
                </wp:cNvGraphicFramePr>
                <a:graphic>
                  <a:graphicData uri="http://schemas.microsoft.com/office/word/2010/wordprocessingShape">
                    <wps:wsp>
                      <wps:cNvPr id="19" name="Graphic 19"/>
                      <wps:cNvSpPr/>
                      <wps:spPr>
                        <a:xfrm>
                          <a:off x="0" y="0"/>
                          <a:ext cx="2712720" cy="1270"/>
                        </a:xfrm>
                        <a:custGeom>
                          <a:avLst/>
                          <a:gdLst/>
                          <a:ahLst/>
                          <a:cxnLst/>
                          <a:rect l="l" t="t" r="r" b="b"/>
                          <a:pathLst>
                            <a:path w="2712720" h="0">
                              <a:moveTo>
                                <a:pt x="2712720" y="0"/>
                              </a:moveTo>
                              <a:lnTo>
                                <a:pt x="0" y="0"/>
                              </a:lnTo>
                            </a:path>
                          </a:pathLst>
                        </a:custGeom>
                        <a:ln w="11430">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100.599998pt;margin-top:17.850pt;width:213.6pt;height:.1pt;mso-position-horizontal-relative:page;mso-position-vertical-relative:paragraph;z-index:-15726080;mso-wrap-distance-left:0;mso-wrap-distance-right:0" id="docshape6" coordorigin="2012,357" coordsize="4272,0" path="m6284,357l2012,357e" filled="false" stroked="true" strokeweight=".9pt" strokecolor="#000000">
                <v:path arrowok="t"/>
                <v:stroke dashstyle="solid"/>
                <w10:wrap type="topAndBottom"/>
              </v:shape>
            </w:pict>
          </mc:Fallback>
        </mc:AlternateContent>
      </w:r>
    </w:p>
    <w:p>
      <w:pPr>
        <w:pStyle w:val="BodyText"/>
        <w:rPr>
          <w:rFonts w:ascii="Arial MT"/>
          <w:sz w:val="18"/>
        </w:rPr>
      </w:pPr>
    </w:p>
    <w:p>
      <w:pPr>
        <w:pStyle w:val="BodyText"/>
        <w:rPr>
          <w:rFonts w:ascii="Arial MT"/>
          <w:sz w:val="18"/>
        </w:rPr>
      </w:pPr>
    </w:p>
    <w:p>
      <w:pPr>
        <w:pStyle w:val="BodyText"/>
        <w:rPr>
          <w:rFonts w:ascii="Arial MT"/>
          <w:sz w:val="18"/>
        </w:rPr>
      </w:pPr>
    </w:p>
    <w:p>
      <w:pPr>
        <w:pStyle w:val="BodyText"/>
        <w:rPr>
          <w:rFonts w:ascii="Arial MT"/>
          <w:sz w:val="18"/>
        </w:rPr>
      </w:pPr>
    </w:p>
    <w:p>
      <w:pPr>
        <w:pStyle w:val="BodyText"/>
        <w:rPr>
          <w:rFonts w:ascii="Arial MT"/>
          <w:sz w:val="18"/>
        </w:rPr>
      </w:pPr>
    </w:p>
    <w:p>
      <w:pPr>
        <w:pStyle w:val="BodyText"/>
        <w:rPr>
          <w:rFonts w:ascii="Arial MT"/>
          <w:sz w:val="18"/>
        </w:rPr>
      </w:pPr>
    </w:p>
    <w:p>
      <w:pPr>
        <w:pStyle w:val="BodyText"/>
        <w:rPr>
          <w:rFonts w:ascii="Arial MT"/>
          <w:sz w:val="18"/>
        </w:rPr>
      </w:pPr>
    </w:p>
    <w:p>
      <w:pPr>
        <w:pStyle w:val="BodyText"/>
        <w:rPr>
          <w:rFonts w:ascii="Arial MT"/>
          <w:sz w:val="18"/>
        </w:rPr>
      </w:pPr>
    </w:p>
    <w:p>
      <w:pPr>
        <w:pStyle w:val="BodyText"/>
        <w:rPr>
          <w:rFonts w:ascii="Arial MT"/>
          <w:sz w:val="18"/>
        </w:rPr>
      </w:pPr>
    </w:p>
    <w:p>
      <w:pPr>
        <w:pStyle w:val="BodyText"/>
        <w:rPr>
          <w:rFonts w:ascii="Arial MT"/>
          <w:sz w:val="18"/>
        </w:rPr>
      </w:pPr>
    </w:p>
    <w:p>
      <w:pPr>
        <w:pStyle w:val="BodyText"/>
        <w:rPr>
          <w:rFonts w:ascii="Arial MT"/>
          <w:sz w:val="18"/>
        </w:rPr>
      </w:pPr>
    </w:p>
    <w:p>
      <w:pPr>
        <w:pStyle w:val="BodyText"/>
        <w:rPr>
          <w:rFonts w:ascii="Arial MT"/>
          <w:sz w:val="18"/>
        </w:rPr>
      </w:pPr>
    </w:p>
    <w:p>
      <w:pPr>
        <w:pStyle w:val="BodyText"/>
        <w:rPr>
          <w:rFonts w:ascii="Arial MT"/>
          <w:sz w:val="18"/>
        </w:rPr>
      </w:pPr>
    </w:p>
    <w:p>
      <w:pPr>
        <w:pStyle w:val="BodyText"/>
        <w:rPr>
          <w:rFonts w:ascii="Arial MT"/>
          <w:sz w:val="18"/>
        </w:rPr>
      </w:pPr>
    </w:p>
    <w:p>
      <w:pPr>
        <w:pStyle w:val="BodyText"/>
        <w:rPr>
          <w:rFonts w:ascii="Arial MT"/>
          <w:sz w:val="18"/>
        </w:rPr>
      </w:pPr>
    </w:p>
    <w:p>
      <w:pPr>
        <w:pStyle w:val="BodyText"/>
        <w:spacing w:before="80"/>
        <w:rPr>
          <w:rFonts w:ascii="Arial MT"/>
          <w:sz w:val="18"/>
        </w:rPr>
      </w:pPr>
    </w:p>
    <w:p>
      <w:pPr>
        <w:spacing w:line="254" w:lineRule="auto" w:before="1"/>
        <w:ind w:left="2820" w:right="0" w:firstLine="774"/>
        <w:jc w:val="left"/>
        <w:rPr>
          <w:rFonts w:ascii="Arial MT"/>
          <w:sz w:val="18"/>
        </w:rPr>
      </w:pPr>
      <w:r>
        <w:rPr>
          <w:rFonts w:ascii="Arial MT"/>
          <w:spacing w:val="-2"/>
          <w:w w:val="110"/>
          <w:sz w:val="18"/>
        </w:rPr>
        <w:t>Full</w:t>
      </w:r>
      <w:r>
        <w:rPr>
          <w:rFonts w:ascii="Arial MT"/>
          <w:spacing w:val="-10"/>
          <w:w w:val="110"/>
          <w:sz w:val="18"/>
        </w:rPr>
        <w:t> </w:t>
      </w:r>
      <w:r>
        <w:rPr>
          <w:rFonts w:ascii="Arial MT"/>
          <w:spacing w:val="-2"/>
          <w:w w:val="110"/>
          <w:sz w:val="18"/>
        </w:rPr>
        <w:t>Terms</w:t>
      </w:r>
      <w:r>
        <w:rPr>
          <w:rFonts w:ascii="Arial MT"/>
          <w:spacing w:val="-10"/>
          <w:w w:val="110"/>
          <w:sz w:val="18"/>
        </w:rPr>
        <w:t> </w:t>
      </w:r>
      <w:r>
        <w:rPr>
          <w:rFonts w:ascii="Arial MT"/>
          <w:spacing w:val="-2"/>
          <w:w w:val="110"/>
          <w:sz w:val="18"/>
        </w:rPr>
        <w:t>&amp;</w:t>
      </w:r>
      <w:r>
        <w:rPr>
          <w:rFonts w:ascii="Arial MT"/>
          <w:spacing w:val="-10"/>
          <w:w w:val="110"/>
          <w:sz w:val="18"/>
        </w:rPr>
        <w:t> </w:t>
      </w:r>
      <w:r>
        <w:rPr>
          <w:rFonts w:ascii="Arial MT"/>
          <w:spacing w:val="-2"/>
          <w:w w:val="110"/>
          <w:sz w:val="18"/>
        </w:rPr>
        <w:t>Conditions</w:t>
      </w:r>
      <w:r>
        <w:rPr>
          <w:rFonts w:ascii="Arial MT"/>
          <w:spacing w:val="-10"/>
          <w:w w:val="110"/>
          <w:sz w:val="18"/>
        </w:rPr>
        <w:t> </w:t>
      </w:r>
      <w:r>
        <w:rPr>
          <w:rFonts w:ascii="Arial MT"/>
          <w:spacing w:val="-2"/>
          <w:w w:val="110"/>
          <w:sz w:val="18"/>
        </w:rPr>
        <w:t>of</w:t>
      </w:r>
      <w:r>
        <w:rPr>
          <w:rFonts w:ascii="Arial MT"/>
          <w:spacing w:val="-10"/>
          <w:w w:val="110"/>
          <w:sz w:val="18"/>
        </w:rPr>
        <w:t> </w:t>
      </w:r>
      <w:r>
        <w:rPr>
          <w:rFonts w:ascii="Arial MT"/>
          <w:spacing w:val="-2"/>
          <w:w w:val="110"/>
          <w:sz w:val="18"/>
        </w:rPr>
        <w:t>access</w:t>
      </w:r>
      <w:r>
        <w:rPr>
          <w:rFonts w:ascii="Arial MT"/>
          <w:spacing w:val="-10"/>
          <w:w w:val="110"/>
          <w:sz w:val="18"/>
        </w:rPr>
        <w:t> </w:t>
      </w:r>
      <w:r>
        <w:rPr>
          <w:rFonts w:ascii="Arial MT"/>
          <w:spacing w:val="-2"/>
          <w:w w:val="110"/>
          <w:sz w:val="18"/>
        </w:rPr>
        <w:t>and</w:t>
      </w:r>
      <w:r>
        <w:rPr>
          <w:rFonts w:ascii="Arial MT"/>
          <w:spacing w:val="-10"/>
          <w:w w:val="110"/>
          <w:sz w:val="18"/>
        </w:rPr>
        <w:t> </w:t>
      </w:r>
      <w:r>
        <w:rPr>
          <w:rFonts w:ascii="Arial MT"/>
          <w:spacing w:val="-2"/>
          <w:w w:val="110"/>
          <w:sz w:val="18"/>
        </w:rPr>
        <w:t>use</w:t>
      </w:r>
      <w:r>
        <w:rPr>
          <w:rFonts w:ascii="Arial MT"/>
          <w:spacing w:val="-10"/>
          <w:w w:val="110"/>
          <w:sz w:val="18"/>
        </w:rPr>
        <w:t> </w:t>
      </w:r>
      <w:r>
        <w:rPr>
          <w:rFonts w:ascii="Arial MT"/>
          <w:spacing w:val="-2"/>
          <w:w w:val="110"/>
          <w:sz w:val="18"/>
        </w:rPr>
        <w:t>can</w:t>
      </w:r>
      <w:r>
        <w:rPr>
          <w:rFonts w:ascii="Arial MT"/>
          <w:spacing w:val="-10"/>
          <w:w w:val="110"/>
          <w:sz w:val="18"/>
        </w:rPr>
        <w:t> </w:t>
      </w:r>
      <w:r>
        <w:rPr>
          <w:rFonts w:ascii="Arial MT"/>
          <w:spacing w:val="-2"/>
          <w:w w:val="110"/>
          <w:sz w:val="18"/>
        </w:rPr>
        <w:t>be</w:t>
      </w:r>
      <w:r>
        <w:rPr>
          <w:rFonts w:ascii="Arial MT"/>
          <w:spacing w:val="-10"/>
          <w:w w:val="110"/>
          <w:sz w:val="18"/>
        </w:rPr>
        <w:t> </w:t>
      </w:r>
      <w:r>
        <w:rPr>
          <w:rFonts w:ascii="Arial MT"/>
          <w:spacing w:val="-2"/>
          <w:w w:val="110"/>
          <w:sz w:val="18"/>
        </w:rPr>
        <w:t>found</w:t>
      </w:r>
      <w:r>
        <w:rPr>
          <w:rFonts w:ascii="Arial MT"/>
          <w:spacing w:val="-10"/>
          <w:w w:val="110"/>
          <w:sz w:val="18"/>
        </w:rPr>
        <w:t> </w:t>
      </w:r>
      <w:r>
        <w:rPr>
          <w:rFonts w:ascii="Arial MT"/>
          <w:spacing w:val="-2"/>
          <w:w w:val="110"/>
          <w:sz w:val="18"/>
        </w:rPr>
        <w:t>at </w:t>
      </w:r>
      <w:hyperlink r:id="rId20">
        <w:r>
          <w:rPr>
            <w:rFonts w:ascii="Arial MT"/>
            <w:spacing w:val="-2"/>
            <w:sz w:val="18"/>
          </w:rPr>
          <w:t>https://www.tandfonline.com/action/journalInformation?journalCode=thsj20</w:t>
        </w:r>
      </w:hyperlink>
    </w:p>
    <w:p>
      <w:pPr>
        <w:spacing w:after="0" w:line="254" w:lineRule="auto"/>
        <w:jc w:val="left"/>
        <w:rPr>
          <w:rFonts w:ascii="Arial MT"/>
          <w:sz w:val="18"/>
        </w:rPr>
        <w:sectPr>
          <w:footerReference w:type="default" r:id="rId5"/>
          <w:type w:val="continuous"/>
          <w:pgSz w:w="12690" w:h="16670"/>
          <w:pgMar w:header="0" w:footer="0" w:top="380" w:bottom="280" w:left="320" w:right="320"/>
          <w:pgNumType w:start="291"/>
        </w:sectPr>
      </w:pPr>
    </w:p>
    <w:p>
      <w:pPr>
        <w:spacing w:before="240"/>
        <w:ind w:left="218" w:right="211" w:firstLine="0"/>
        <w:jc w:val="left"/>
        <w:rPr>
          <w:b/>
          <w:sz w:val="32"/>
        </w:rPr>
      </w:pPr>
      <w:r>
        <w:rPr>
          <w:b/>
          <w:sz w:val="32"/>
        </w:rPr>
        <w:t>Predicting</w:t>
      </w:r>
      <w:r>
        <w:rPr>
          <w:b/>
          <w:spacing w:val="-6"/>
          <w:sz w:val="32"/>
        </w:rPr>
        <w:t> </w:t>
      </w:r>
      <w:r>
        <w:rPr>
          <w:b/>
          <w:sz w:val="32"/>
        </w:rPr>
        <w:t>daily</w:t>
      </w:r>
      <w:r>
        <w:rPr>
          <w:b/>
          <w:spacing w:val="-6"/>
          <w:sz w:val="32"/>
        </w:rPr>
        <w:t> </w:t>
      </w:r>
      <w:r>
        <w:rPr>
          <w:b/>
          <w:sz w:val="32"/>
        </w:rPr>
        <w:t>streamflow</w:t>
      </w:r>
      <w:r>
        <w:rPr>
          <w:b/>
          <w:spacing w:val="-6"/>
          <w:sz w:val="32"/>
        </w:rPr>
        <w:t> </w:t>
      </w:r>
      <w:r>
        <w:rPr>
          <w:b/>
          <w:sz w:val="32"/>
        </w:rPr>
        <w:t>in</w:t>
      </w:r>
      <w:r>
        <w:rPr>
          <w:b/>
          <w:spacing w:val="-6"/>
          <w:sz w:val="32"/>
        </w:rPr>
        <w:t> </w:t>
      </w:r>
      <w:r>
        <w:rPr>
          <w:b/>
          <w:sz w:val="32"/>
        </w:rPr>
        <w:t>ungauged</w:t>
      </w:r>
      <w:r>
        <w:rPr>
          <w:b/>
          <w:spacing w:val="-6"/>
          <w:sz w:val="32"/>
        </w:rPr>
        <w:t> </w:t>
      </w:r>
      <w:r>
        <w:rPr>
          <w:b/>
          <w:sz w:val="32"/>
        </w:rPr>
        <w:t>rural</w:t>
      </w:r>
      <w:r>
        <w:rPr>
          <w:b/>
          <w:spacing w:val="-6"/>
          <w:sz w:val="32"/>
        </w:rPr>
        <w:t> </w:t>
      </w:r>
      <w:r>
        <w:rPr>
          <w:b/>
          <w:sz w:val="32"/>
        </w:rPr>
        <w:t>catchments: the case of Masinga catchment, Kenya</w:t>
      </w:r>
    </w:p>
    <w:p>
      <w:pPr>
        <w:pStyle w:val="Heading1"/>
        <w:spacing w:before="366"/>
        <w:rPr>
          <w:b w:val="0"/>
        </w:rPr>
      </w:pPr>
      <w:r>
        <w:rPr/>
        <w:t>BENEDICT</w:t>
      </w:r>
      <w:r>
        <w:rPr>
          <w:spacing w:val="-5"/>
        </w:rPr>
        <w:t> </w:t>
      </w:r>
      <w:r>
        <w:rPr/>
        <w:t>MWAVU</w:t>
      </w:r>
      <w:r>
        <w:rPr>
          <w:spacing w:val="-5"/>
        </w:rPr>
        <w:t> </w:t>
      </w:r>
      <w:r>
        <w:rPr/>
        <w:t>MUTUA</w:t>
      </w:r>
      <w:r>
        <w:rPr>
          <w:b w:val="0"/>
          <w:vertAlign w:val="superscript"/>
        </w:rPr>
        <w:t>1,2</w:t>
      </w:r>
      <w:r>
        <w:rPr>
          <w:b w:val="0"/>
          <w:spacing w:val="-3"/>
          <w:vertAlign w:val="baseline"/>
        </w:rPr>
        <w:t> </w:t>
      </w:r>
      <w:r>
        <w:rPr>
          <w:vertAlign w:val="baseline"/>
        </w:rPr>
        <w:t>&amp;</w:t>
      </w:r>
      <w:r>
        <w:rPr>
          <w:spacing w:val="-4"/>
          <w:vertAlign w:val="baseline"/>
        </w:rPr>
        <w:t> </w:t>
      </w:r>
      <w:r>
        <w:rPr>
          <w:vertAlign w:val="baseline"/>
        </w:rPr>
        <w:t>ANDREAS</w:t>
      </w:r>
      <w:r>
        <w:rPr>
          <w:spacing w:val="-3"/>
          <w:vertAlign w:val="baseline"/>
        </w:rPr>
        <w:t> </w:t>
      </w:r>
      <w:r>
        <w:rPr>
          <w:spacing w:val="-2"/>
          <w:vertAlign w:val="baseline"/>
        </w:rPr>
        <w:t>KLIK</w:t>
      </w:r>
      <w:r>
        <w:rPr>
          <w:b w:val="0"/>
          <w:spacing w:val="-2"/>
          <w:vertAlign w:val="superscript"/>
        </w:rPr>
        <w:t>2</w:t>
      </w:r>
    </w:p>
    <w:p>
      <w:pPr>
        <w:pStyle w:val="ListParagraph"/>
        <w:numPr>
          <w:ilvl w:val="0"/>
          <w:numId w:val="1"/>
        </w:numPr>
        <w:tabs>
          <w:tab w:pos="217" w:val="left" w:leader="none"/>
        </w:tabs>
        <w:spacing w:line="240" w:lineRule="auto" w:before="25" w:after="0"/>
        <w:ind w:left="217" w:right="0" w:hanging="112"/>
        <w:jc w:val="left"/>
        <w:rPr>
          <w:i/>
          <w:sz w:val="18"/>
        </w:rPr>
      </w:pPr>
      <w:r>
        <w:rPr>
          <w:i/>
          <w:sz w:val="18"/>
        </w:rPr>
        <w:t>Department</w:t>
      </w:r>
      <w:r>
        <w:rPr>
          <w:i/>
          <w:spacing w:val="-1"/>
          <w:sz w:val="18"/>
        </w:rPr>
        <w:t> </w:t>
      </w:r>
      <w:r>
        <w:rPr>
          <w:i/>
          <w:sz w:val="18"/>
        </w:rPr>
        <w:t>of Agricultural</w:t>
      </w:r>
      <w:r>
        <w:rPr>
          <w:i/>
          <w:spacing w:val="-1"/>
          <w:sz w:val="18"/>
        </w:rPr>
        <w:t> </w:t>
      </w:r>
      <w:r>
        <w:rPr>
          <w:i/>
          <w:sz w:val="18"/>
        </w:rPr>
        <w:t>Engineering,</w:t>
      </w:r>
      <w:r>
        <w:rPr>
          <w:i/>
          <w:spacing w:val="-2"/>
          <w:sz w:val="18"/>
        </w:rPr>
        <w:t> </w:t>
      </w:r>
      <w:r>
        <w:rPr>
          <w:i/>
          <w:sz w:val="18"/>
        </w:rPr>
        <w:t>Egerton</w:t>
      </w:r>
      <w:r>
        <w:rPr>
          <w:i/>
          <w:spacing w:val="-2"/>
          <w:sz w:val="18"/>
        </w:rPr>
        <w:t> </w:t>
      </w:r>
      <w:r>
        <w:rPr>
          <w:i/>
          <w:sz w:val="18"/>
        </w:rPr>
        <w:t>University, Box</w:t>
      </w:r>
      <w:r>
        <w:rPr>
          <w:i/>
          <w:spacing w:val="-2"/>
          <w:sz w:val="18"/>
        </w:rPr>
        <w:t> </w:t>
      </w:r>
      <w:r>
        <w:rPr>
          <w:i/>
          <w:sz w:val="18"/>
        </w:rPr>
        <w:t>536, Njoro, </w:t>
      </w:r>
      <w:r>
        <w:rPr>
          <w:i/>
          <w:spacing w:val="-2"/>
          <w:sz w:val="18"/>
        </w:rPr>
        <w:t>Kenya</w:t>
      </w:r>
    </w:p>
    <w:p>
      <w:pPr>
        <w:pStyle w:val="ListParagraph"/>
        <w:numPr>
          <w:ilvl w:val="0"/>
          <w:numId w:val="1"/>
        </w:numPr>
        <w:tabs>
          <w:tab w:pos="218" w:val="left" w:leader="none"/>
        </w:tabs>
        <w:spacing w:line="192" w:lineRule="auto" w:before="52" w:after="0"/>
        <w:ind w:left="218" w:right="334" w:hanging="113"/>
        <w:jc w:val="left"/>
        <w:rPr>
          <w:i/>
          <w:sz w:val="18"/>
        </w:rPr>
      </w:pPr>
      <w:r>
        <w:rPr>
          <w:i/>
          <w:sz w:val="18"/>
        </w:rPr>
        <w:t>Institute</w:t>
      </w:r>
      <w:r>
        <w:rPr>
          <w:i/>
          <w:spacing w:val="-2"/>
          <w:sz w:val="18"/>
        </w:rPr>
        <w:t> </w:t>
      </w:r>
      <w:r>
        <w:rPr>
          <w:i/>
          <w:sz w:val="18"/>
        </w:rPr>
        <w:t>of</w:t>
      </w:r>
      <w:r>
        <w:rPr>
          <w:i/>
          <w:spacing w:val="-3"/>
          <w:sz w:val="18"/>
        </w:rPr>
        <w:t> </w:t>
      </w:r>
      <w:r>
        <w:rPr>
          <w:i/>
          <w:sz w:val="18"/>
        </w:rPr>
        <w:t>Hydraulics</w:t>
      </w:r>
      <w:r>
        <w:rPr>
          <w:i/>
          <w:spacing w:val="-2"/>
          <w:sz w:val="18"/>
        </w:rPr>
        <w:t> </w:t>
      </w:r>
      <w:r>
        <w:rPr>
          <w:i/>
          <w:sz w:val="18"/>
        </w:rPr>
        <w:t>and</w:t>
      </w:r>
      <w:r>
        <w:rPr>
          <w:i/>
          <w:spacing w:val="-3"/>
          <w:sz w:val="18"/>
        </w:rPr>
        <w:t> </w:t>
      </w:r>
      <w:r>
        <w:rPr>
          <w:i/>
          <w:sz w:val="18"/>
        </w:rPr>
        <w:t>Rural</w:t>
      </w:r>
      <w:r>
        <w:rPr>
          <w:i/>
          <w:spacing w:val="-3"/>
          <w:sz w:val="18"/>
        </w:rPr>
        <w:t> </w:t>
      </w:r>
      <w:r>
        <w:rPr>
          <w:i/>
          <w:sz w:val="18"/>
        </w:rPr>
        <w:t>Water</w:t>
      </w:r>
      <w:r>
        <w:rPr>
          <w:i/>
          <w:spacing w:val="-2"/>
          <w:sz w:val="18"/>
        </w:rPr>
        <w:t> </w:t>
      </w:r>
      <w:r>
        <w:rPr>
          <w:i/>
          <w:sz w:val="18"/>
        </w:rPr>
        <w:t>Management,</w:t>
      </w:r>
      <w:r>
        <w:rPr>
          <w:i/>
          <w:spacing w:val="-2"/>
          <w:sz w:val="18"/>
        </w:rPr>
        <w:t> </w:t>
      </w:r>
      <w:r>
        <w:rPr>
          <w:i/>
          <w:sz w:val="18"/>
        </w:rPr>
        <w:t>University</w:t>
      </w:r>
      <w:r>
        <w:rPr>
          <w:i/>
          <w:spacing w:val="-3"/>
          <w:sz w:val="18"/>
        </w:rPr>
        <w:t> </w:t>
      </w:r>
      <w:r>
        <w:rPr>
          <w:i/>
          <w:sz w:val="18"/>
        </w:rPr>
        <w:t>of</w:t>
      </w:r>
      <w:r>
        <w:rPr>
          <w:i/>
          <w:spacing w:val="-2"/>
          <w:sz w:val="18"/>
        </w:rPr>
        <w:t> </w:t>
      </w:r>
      <w:r>
        <w:rPr>
          <w:i/>
          <w:sz w:val="18"/>
        </w:rPr>
        <w:t>Natural</w:t>
      </w:r>
      <w:r>
        <w:rPr>
          <w:i/>
          <w:spacing w:val="-2"/>
          <w:sz w:val="18"/>
        </w:rPr>
        <w:t> </w:t>
      </w:r>
      <w:r>
        <w:rPr>
          <w:i/>
          <w:sz w:val="18"/>
        </w:rPr>
        <w:t>Resources</w:t>
      </w:r>
      <w:r>
        <w:rPr>
          <w:i/>
          <w:spacing w:val="-4"/>
          <w:sz w:val="18"/>
        </w:rPr>
        <w:t> </w:t>
      </w:r>
      <w:r>
        <w:rPr>
          <w:i/>
          <w:sz w:val="18"/>
        </w:rPr>
        <w:t>and</w:t>
      </w:r>
      <w:r>
        <w:rPr>
          <w:i/>
          <w:spacing w:val="-2"/>
          <w:sz w:val="18"/>
        </w:rPr>
        <w:t> </w:t>
      </w:r>
      <w:r>
        <w:rPr>
          <w:i/>
          <w:sz w:val="18"/>
        </w:rPr>
        <w:t>Applied</w:t>
      </w:r>
      <w:r>
        <w:rPr>
          <w:i/>
          <w:spacing w:val="-2"/>
          <w:sz w:val="18"/>
        </w:rPr>
        <w:t> </w:t>
      </w:r>
      <w:r>
        <w:rPr>
          <w:i/>
          <w:sz w:val="18"/>
        </w:rPr>
        <w:t>Life</w:t>
      </w:r>
      <w:r>
        <w:rPr>
          <w:i/>
          <w:spacing w:val="-2"/>
          <w:sz w:val="18"/>
        </w:rPr>
        <w:t> </w:t>
      </w:r>
      <w:r>
        <w:rPr>
          <w:i/>
          <w:sz w:val="18"/>
        </w:rPr>
        <w:t>Sciences, 18 Muthgasse, 1190, Vienna, Austria</w:t>
      </w:r>
    </w:p>
    <w:p>
      <w:pPr>
        <w:spacing w:line="194" w:lineRule="exact" w:before="0"/>
        <w:ind w:left="218" w:right="0" w:firstLine="0"/>
        <w:jc w:val="left"/>
        <w:rPr>
          <w:sz w:val="18"/>
        </w:rPr>
      </w:pPr>
      <w:hyperlink r:id="rId25">
        <w:r>
          <w:rPr>
            <w:spacing w:val="-2"/>
            <w:sz w:val="18"/>
            <w:u w:val="single"/>
          </w:rPr>
          <w:t>bmmutua@yahoo.com</w:t>
        </w:r>
      </w:hyperlink>
    </w:p>
    <w:p>
      <w:pPr>
        <w:pStyle w:val="BodyText"/>
        <w:spacing w:before="40"/>
        <w:rPr>
          <w:sz w:val="20"/>
        </w:rPr>
      </w:pPr>
    </w:p>
    <w:p>
      <w:pPr>
        <w:spacing w:line="204" w:lineRule="auto" w:before="0"/>
        <w:ind w:left="217" w:right="170" w:firstLine="0"/>
        <w:jc w:val="both"/>
        <w:rPr>
          <w:sz w:val="20"/>
        </w:rPr>
      </w:pPr>
      <w:r>
        <w:rPr>
          <w:b/>
          <w:sz w:val="20"/>
        </w:rPr>
        <w:t>Abstract </w:t>
      </w:r>
      <w:r>
        <w:rPr>
          <w:sz w:val="20"/>
        </w:rPr>
        <w:t>Access to daily streamflow data at the catchment scale, is a central component of many</w:t>
      </w:r>
      <w:r>
        <w:rPr>
          <w:spacing w:val="80"/>
          <w:sz w:val="20"/>
        </w:rPr>
        <w:t> </w:t>
      </w:r>
      <w:r>
        <w:rPr>
          <w:sz w:val="20"/>
        </w:rPr>
        <w:t>aspects of water resources and water quality management. However, the majority of river reaches in many catchments in Kenya are ungauged or poorly gauged, and in some cases existing measurement networks are declining. Long-term continuous monitoring is not being done due to high costs of equip- ment maintenance. Therefore, there is a need for an alternative tool such as a catchment-scale hydro- logical model that is capable of predicting the daily streamflow. An approach is presented of predicting daily streamflow using a physically-based catchment-scale model, the geospatial Stream Flow Model (SFM). The SFM was developed using the “C” programming language and the user interface was developed using the Avenue script of the</w:t>
      </w:r>
      <w:r>
        <w:rPr>
          <w:spacing w:val="-1"/>
          <w:sz w:val="20"/>
        </w:rPr>
        <w:t> </w:t>
      </w:r>
      <w:r>
        <w:rPr>
          <w:sz w:val="20"/>
        </w:rPr>
        <w:t>ArcView software. The SFM simulates the dynamics of runoff processes by utilizing remotely sensed and widely available global or local data sets. The model was applied in the Masinga catchment, Kenya, and the results gave a model performance coefficient of 0.74 based on the Nash-Sutcliffe statistical criterion.</w:t>
      </w:r>
    </w:p>
    <w:p>
      <w:pPr>
        <w:spacing w:line="216" w:lineRule="auto" w:before="79"/>
        <w:ind w:left="218" w:right="529" w:hanging="1"/>
        <w:jc w:val="both"/>
        <w:rPr>
          <w:sz w:val="18"/>
        </w:rPr>
      </w:pPr>
      <w:r>
        <w:rPr>
          <w:b/>
          <w:sz w:val="18"/>
        </w:rPr>
        <w:t>Key</w:t>
      </w:r>
      <w:r>
        <w:rPr>
          <w:b/>
          <w:spacing w:val="-3"/>
          <w:sz w:val="18"/>
        </w:rPr>
        <w:t> </w:t>
      </w:r>
      <w:r>
        <w:rPr>
          <w:b/>
          <w:sz w:val="18"/>
        </w:rPr>
        <w:t>words</w:t>
      </w:r>
      <w:r>
        <w:rPr>
          <w:b/>
          <w:spacing w:val="-3"/>
          <w:sz w:val="18"/>
        </w:rPr>
        <w:t> </w:t>
      </w:r>
      <w:r>
        <w:rPr>
          <w:sz w:val="18"/>
        </w:rPr>
        <w:t>ArcView</w:t>
      </w:r>
      <w:r>
        <w:rPr>
          <w:spacing w:val="-2"/>
          <w:sz w:val="18"/>
        </w:rPr>
        <w:t> </w:t>
      </w:r>
      <w:r>
        <w:rPr>
          <w:sz w:val="18"/>
        </w:rPr>
        <w:t>GIS;</w:t>
      </w:r>
      <w:r>
        <w:rPr>
          <w:spacing w:val="-2"/>
          <w:sz w:val="18"/>
        </w:rPr>
        <w:t> </w:t>
      </w:r>
      <w:r>
        <w:rPr>
          <w:sz w:val="18"/>
        </w:rPr>
        <w:t>daily</w:t>
      </w:r>
      <w:r>
        <w:rPr>
          <w:spacing w:val="-2"/>
          <w:sz w:val="18"/>
        </w:rPr>
        <w:t> </w:t>
      </w:r>
      <w:r>
        <w:rPr>
          <w:sz w:val="18"/>
        </w:rPr>
        <w:t>streamflow;</w:t>
      </w:r>
      <w:r>
        <w:rPr>
          <w:spacing w:val="-2"/>
          <w:sz w:val="18"/>
        </w:rPr>
        <w:t> </w:t>
      </w:r>
      <w:r>
        <w:rPr>
          <w:sz w:val="18"/>
        </w:rPr>
        <w:t>hydrological</w:t>
      </w:r>
      <w:r>
        <w:rPr>
          <w:spacing w:val="-2"/>
          <w:sz w:val="18"/>
        </w:rPr>
        <w:t> </w:t>
      </w:r>
      <w:r>
        <w:rPr>
          <w:sz w:val="18"/>
        </w:rPr>
        <w:t>modelling;</w:t>
      </w:r>
      <w:r>
        <w:rPr>
          <w:spacing w:val="-2"/>
          <w:sz w:val="18"/>
        </w:rPr>
        <w:t> </w:t>
      </w:r>
      <w:r>
        <w:rPr>
          <w:sz w:val="18"/>
        </w:rPr>
        <w:t>Masinga</w:t>
      </w:r>
      <w:r>
        <w:rPr>
          <w:spacing w:val="-3"/>
          <w:sz w:val="18"/>
        </w:rPr>
        <w:t> </w:t>
      </w:r>
      <w:r>
        <w:rPr>
          <w:sz w:val="18"/>
        </w:rPr>
        <w:t>catchment,</w:t>
      </w:r>
      <w:r>
        <w:rPr>
          <w:spacing w:val="-3"/>
          <w:sz w:val="18"/>
        </w:rPr>
        <w:t> </w:t>
      </w:r>
      <w:r>
        <w:rPr>
          <w:sz w:val="18"/>
        </w:rPr>
        <w:t>Kenya;</w:t>
      </w:r>
      <w:r>
        <w:rPr>
          <w:spacing w:val="-4"/>
          <w:sz w:val="18"/>
        </w:rPr>
        <w:t> </w:t>
      </w:r>
      <w:r>
        <w:rPr>
          <w:sz w:val="18"/>
        </w:rPr>
        <w:t>Stream</w:t>
      </w:r>
      <w:r>
        <w:rPr>
          <w:spacing w:val="-3"/>
          <w:sz w:val="18"/>
        </w:rPr>
        <w:t> </w:t>
      </w:r>
      <w:r>
        <w:rPr>
          <w:sz w:val="18"/>
        </w:rPr>
        <w:t>Flow Model; ungauged catchment</w:t>
      </w:r>
    </w:p>
    <w:p>
      <w:pPr>
        <w:pStyle w:val="BodyText"/>
        <w:spacing w:before="37"/>
        <w:rPr>
          <w:sz w:val="18"/>
        </w:rPr>
      </w:pPr>
    </w:p>
    <w:p>
      <w:pPr>
        <w:pStyle w:val="Heading2"/>
        <w:spacing w:line="192" w:lineRule="auto"/>
        <w:ind w:right="340"/>
      </w:pPr>
      <w:r>
        <w:rPr>
          <w:spacing w:val="-2"/>
        </w:rPr>
        <w:t>Prévision</w:t>
      </w:r>
      <w:r>
        <w:rPr>
          <w:spacing w:val="-6"/>
        </w:rPr>
        <w:t> </w:t>
      </w:r>
      <w:r>
        <w:rPr>
          <w:spacing w:val="-2"/>
        </w:rPr>
        <w:t>de</w:t>
      </w:r>
      <w:r>
        <w:rPr>
          <w:spacing w:val="-6"/>
        </w:rPr>
        <w:t> </w:t>
      </w:r>
      <w:r>
        <w:rPr>
          <w:spacing w:val="-2"/>
        </w:rPr>
        <w:t>l’écoulement</w:t>
      </w:r>
      <w:r>
        <w:rPr>
          <w:spacing w:val="-6"/>
        </w:rPr>
        <w:t> </w:t>
      </w:r>
      <w:r>
        <w:rPr>
          <w:spacing w:val="-2"/>
        </w:rPr>
        <w:t>journalier</w:t>
      </w:r>
      <w:r>
        <w:rPr>
          <w:spacing w:val="-6"/>
        </w:rPr>
        <w:t> </w:t>
      </w:r>
      <w:r>
        <w:rPr>
          <w:spacing w:val="-2"/>
        </w:rPr>
        <w:t>dans</w:t>
      </w:r>
      <w:r>
        <w:rPr>
          <w:spacing w:val="-6"/>
        </w:rPr>
        <w:t> </w:t>
      </w:r>
      <w:r>
        <w:rPr>
          <w:spacing w:val="-2"/>
        </w:rPr>
        <w:t>des</w:t>
      </w:r>
      <w:r>
        <w:rPr>
          <w:spacing w:val="-5"/>
        </w:rPr>
        <w:t> </w:t>
      </w:r>
      <w:r>
        <w:rPr>
          <w:spacing w:val="-2"/>
        </w:rPr>
        <w:t>bassins</w:t>
      </w:r>
      <w:r>
        <w:rPr>
          <w:spacing w:val="-6"/>
        </w:rPr>
        <w:t> </w:t>
      </w:r>
      <w:r>
        <w:rPr>
          <w:spacing w:val="-2"/>
        </w:rPr>
        <w:t>versants</w:t>
      </w:r>
      <w:r>
        <w:rPr>
          <w:spacing w:val="-6"/>
        </w:rPr>
        <w:t> </w:t>
      </w:r>
      <w:r>
        <w:rPr>
          <w:spacing w:val="-2"/>
        </w:rPr>
        <w:t>ruraux</w:t>
      </w:r>
      <w:r>
        <w:rPr>
          <w:spacing w:val="-5"/>
        </w:rPr>
        <w:t> </w:t>
      </w:r>
      <w:r>
        <w:rPr>
          <w:spacing w:val="-2"/>
        </w:rPr>
        <w:t>non</w:t>
      </w:r>
      <w:r>
        <w:rPr>
          <w:spacing w:val="-6"/>
        </w:rPr>
        <w:t> </w:t>
      </w:r>
      <w:r>
        <w:rPr>
          <w:spacing w:val="-2"/>
        </w:rPr>
        <w:t>jaugés: </w:t>
      </w:r>
      <w:r>
        <w:rPr/>
        <w:t>le cas du bassin versant de Masinga, Kenya</w:t>
      </w:r>
    </w:p>
    <w:p>
      <w:pPr>
        <w:spacing w:line="204" w:lineRule="auto" w:before="37"/>
        <w:ind w:left="218" w:right="167" w:hanging="1"/>
        <w:jc w:val="both"/>
        <w:rPr>
          <w:sz w:val="20"/>
        </w:rPr>
      </w:pPr>
      <w:r>
        <w:rPr>
          <w:b/>
          <w:sz w:val="20"/>
        </w:rPr>
        <w:t>Résumé </w:t>
      </w:r>
      <w:r>
        <w:rPr>
          <w:sz w:val="20"/>
        </w:rPr>
        <w:t>L’accès aux données d’écoulement journalier à l’échelle du basin versant est une composante centrale de nombreux aspects de la gestion des ressources en eau et de la qualité de l’eau. Cependant, la majorité des cours d’eau de nombreux bassins du Kenya ne sont pas ou sont peu jaugés, et dans certains cas les réseaux de mesure existants sont en déclin. Le suivi continu sur le long terme n’est pas assuré à cause des coûts élevés de maintenance des équipements. Un outil alternatif est par conséquent</w:t>
      </w:r>
      <w:r>
        <w:rPr>
          <w:spacing w:val="40"/>
          <w:sz w:val="20"/>
        </w:rPr>
        <w:t> </w:t>
      </w:r>
      <w:r>
        <w:rPr>
          <w:sz w:val="20"/>
        </w:rPr>
        <w:t>nécessaire, comme un modèle hydrologique de bassin versant capable de prévoir l’écoulement</w:t>
      </w:r>
      <w:r>
        <w:rPr>
          <w:spacing w:val="40"/>
          <w:sz w:val="20"/>
        </w:rPr>
        <w:t> </w:t>
      </w:r>
      <w:r>
        <w:rPr>
          <w:sz w:val="20"/>
        </w:rPr>
        <w:t>journalier. Une approche de prévision de l’écoulement journalier est présentée, basée sur un modèle à bases physiques à l’échelle du bassin versant, le “geospatial Stream Flow Model” (SFM). Le SFM a été développé</w:t>
      </w:r>
      <w:r>
        <w:rPr>
          <w:spacing w:val="-2"/>
          <w:sz w:val="20"/>
        </w:rPr>
        <w:t> </w:t>
      </w:r>
      <w:r>
        <w:rPr>
          <w:sz w:val="20"/>
        </w:rPr>
        <w:t>avec</w:t>
      </w:r>
      <w:r>
        <w:rPr>
          <w:spacing w:val="-2"/>
          <w:sz w:val="20"/>
        </w:rPr>
        <w:t> </w:t>
      </w:r>
      <w:r>
        <w:rPr>
          <w:sz w:val="20"/>
        </w:rPr>
        <w:t>le</w:t>
      </w:r>
      <w:r>
        <w:rPr>
          <w:spacing w:val="-2"/>
          <w:sz w:val="20"/>
        </w:rPr>
        <w:t> </w:t>
      </w:r>
      <w:r>
        <w:rPr>
          <w:sz w:val="20"/>
        </w:rPr>
        <w:t>langage</w:t>
      </w:r>
      <w:r>
        <w:rPr>
          <w:spacing w:val="-3"/>
          <w:sz w:val="20"/>
        </w:rPr>
        <w:t> </w:t>
      </w:r>
      <w:r>
        <w:rPr>
          <w:sz w:val="20"/>
        </w:rPr>
        <w:t>de</w:t>
      </w:r>
      <w:r>
        <w:rPr>
          <w:spacing w:val="-3"/>
          <w:sz w:val="20"/>
        </w:rPr>
        <w:t> </w:t>
      </w:r>
      <w:r>
        <w:rPr>
          <w:sz w:val="20"/>
        </w:rPr>
        <w:t>programmation</w:t>
      </w:r>
      <w:r>
        <w:rPr>
          <w:spacing w:val="-1"/>
          <w:sz w:val="20"/>
        </w:rPr>
        <w:t> </w:t>
      </w:r>
      <w:r>
        <w:rPr>
          <w:sz w:val="20"/>
        </w:rPr>
        <w:t>C</w:t>
      </w:r>
      <w:r>
        <w:rPr>
          <w:spacing w:val="-2"/>
          <w:sz w:val="20"/>
        </w:rPr>
        <w:t> </w:t>
      </w:r>
      <w:r>
        <w:rPr>
          <w:sz w:val="20"/>
        </w:rPr>
        <w:t>tandis</w:t>
      </w:r>
      <w:r>
        <w:rPr>
          <w:spacing w:val="-4"/>
          <w:sz w:val="20"/>
        </w:rPr>
        <w:t> </w:t>
      </w:r>
      <w:r>
        <w:rPr>
          <w:sz w:val="20"/>
        </w:rPr>
        <w:t>que</w:t>
      </w:r>
      <w:r>
        <w:rPr>
          <w:spacing w:val="-4"/>
          <w:sz w:val="20"/>
        </w:rPr>
        <w:t> </w:t>
      </w:r>
      <w:r>
        <w:rPr>
          <w:sz w:val="20"/>
        </w:rPr>
        <w:t>l’interface</w:t>
      </w:r>
      <w:r>
        <w:rPr>
          <w:spacing w:val="-2"/>
          <w:sz w:val="20"/>
        </w:rPr>
        <w:t> </w:t>
      </w:r>
      <w:r>
        <w:rPr>
          <w:sz w:val="20"/>
        </w:rPr>
        <w:t>utilisateur</w:t>
      </w:r>
      <w:r>
        <w:rPr>
          <w:spacing w:val="-2"/>
          <w:sz w:val="20"/>
        </w:rPr>
        <w:t> </w:t>
      </w:r>
      <w:r>
        <w:rPr>
          <w:sz w:val="20"/>
        </w:rPr>
        <w:t>a</w:t>
      </w:r>
      <w:r>
        <w:rPr>
          <w:spacing w:val="-2"/>
          <w:sz w:val="20"/>
        </w:rPr>
        <w:t> </w:t>
      </w:r>
      <w:r>
        <w:rPr>
          <w:sz w:val="20"/>
        </w:rPr>
        <w:t>été</w:t>
      </w:r>
      <w:r>
        <w:rPr>
          <w:spacing w:val="-2"/>
          <w:sz w:val="20"/>
        </w:rPr>
        <w:t> </w:t>
      </w:r>
      <w:r>
        <w:rPr>
          <w:sz w:val="20"/>
        </w:rPr>
        <w:t>développée</w:t>
      </w:r>
      <w:r>
        <w:rPr>
          <w:spacing w:val="-2"/>
          <w:sz w:val="20"/>
        </w:rPr>
        <w:t> </w:t>
      </w:r>
      <w:r>
        <w:rPr>
          <w:sz w:val="20"/>
        </w:rPr>
        <w:t>avec</w:t>
      </w:r>
      <w:r>
        <w:rPr>
          <w:spacing w:val="-4"/>
          <w:sz w:val="20"/>
        </w:rPr>
        <w:t> </w:t>
      </w:r>
      <w:r>
        <w:rPr>
          <w:sz w:val="20"/>
        </w:rPr>
        <w:t>le script Avenue du logiciel ArcView. Le SFM simule la dynamique des processus d’écoulement en utilisant des jeux de données globaux et locaux largement disponibles obtenus par télédétection. Le modèle a été appliqué au bassin versant de Masinga, au Kenya, et les résultats ont donné un coefficient de performance de modélisation de 0.74 basé sur le critère statistique de Nash-Sutcliffe.</w:t>
      </w:r>
    </w:p>
    <w:p>
      <w:pPr>
        <w:spacing w:line="216" w:lineRule="auto" w:before="79"/>
        <w:ind w:left="218" w:right="450" w:firstLine="0"/>
        <w:jc w:val="both"/>
        <w:rPr>
          <w:sz w:val="18"/>
        </w:rPr>
      </w:pPr>
      <w:r>
        <w:rPr>
          <w:b/>
          <w:sz w:val="18"/>
        </w:rPr>
        <w:t>Mots</w:t>
      </w:r>
      <w:r>
        <w:rPr>
          <w:b/>
          <w:spacing w:val="-3"/>
          <w:sz w:val="18"/>
        </w:rPr>
        <w:t> </w:t>
      </w:r>
      <w:r>
        <w:rPr>
          <w:b/>
          <w:sz w:val="18"/>
        </w:rPr>
        <w:t>clefs</w:t>
      </w:r>
      <w:r>
        <w:rPr>
          <w:b/>
          <w:spacing w:val="-3"/>
          <w:sz w:val="18"/>
        </w:rPr>
        <w:t> </w:t>
      </w:r>
      <w:r>
        <w:rPr>
          <w:sz w:val="18"/>
        </w:rPr>
        <w:t>SIG</w:t>
      </w:r>
      <w:r>
        <w:rPr>
          <w:spacing w:val="-4"/>
          <w:sz w:val="18"/>
        </w:rPr>
        <w:t> </w:t>
      </w:r>
      <w:r>
        <w:rPr>
          <w:sz w:val="18"/>
        </w:rPr>
        <w:t>ArcView;</w:t>
      </w:r>
      <w:r>
        <w:rPr>
          <w:spacing w:val="-4"/>
          <w:sz w:val="18"/>
        </w:rPr>
        <w:t> </w:t>
      </w:r>
      <w:r>
        <w:rPr>
          <w:sz w:val="18"/>
        </w:rPr>
        <w:t>écoulement</w:t>
      </w:r>
      <w:r>
        <w:rPr>
          <w:spacing w:val="-3"/>
          <w:sz w:val="18"/>
        </w:rPr>
        <w:t> </w:t>
      </w:r>
      <w:r>
        <w:rPr>
          <w:sz w:val="18"/>
        </w:rPr>
        <w:t>journalier;</w:t>
      </w:r>
      <w:r>
        <w:rPr>
          <w:spacing w:val="-4"/>
          <w:sz w:val="18"/>
        </w:rPr>
        <w:t> </w:t>
      </w:r>
      <w:r>
        <w:rPr>
          <w:sz w:val="18"/>
        </w:rPr>
        <w:t>modélisation</w:t>
      </w:r>
      <w:r>
        <w:rPr>
          <w:spacing w:val="-5"/>
          <w:sz w:val="18"/>
        </w:rPr>
        <w:t> </w:t>
      </w:r>
      <w:r>
        <w:rPr>
          <w:sz w:val="18"/>
        </w:rPr>
        <w:t>hydrologique;</w:t>
      </w:r>
      <w:r>
        <w:rPr>
          <w:spacing w:val="-3"/>
          <w:sz w:val="18"/>
        </w:rPr>
        <w:t> </w:t>
      </w:r>
      <w:r>
        <w:rPr>
          <w:sz w:val="18"/>
        </w:rPr>
        <w:t>bassin</w:t>
      </w:r>
      <w:r>
        <w:rPr>
          <w:spacing w:val="-3"/>
          <w:sz w:val="18"/>
        </w:rPr>
        <w:t> </w:t>
      </w:r>
      <w:r>
        <w:rPr>
          <w:sz w:val="18"/>
        </w:rPr>
        <w:t>versant</w:t>
      </w:r>
      <w:r>
        <w:rPr>
          <w:spacing w:val="-3"/>
          <w:sz w:val="18"/>
        </w:rPr>
        <w:t> </w:t>
      </w:r>
      <w:r>
        <w:rPr>
          <w:sz w:val="18"/>
        </w:rPr>
        <w:t>de</w:t>
      </w:r>
      <w:r>
        <w:rPr>
          <w:spacing w:val="-2"/>
          <w:sz w:val="18"/>
        </w:rPr>
        <w:t> </w:t>
      </w:r>
      <w:r>
        <w:rPr>
          <w:sz w:val="18"/>
        </w:rPr>
        <w:t>Masinga,</w:t>
      </w:r>
      <w:r>
        <w:rPr>
          <w:spacing w:val="-3"/>
          <w:sz w:val="18"/>
        </w:rPr>
        <w:t> </w:t>
      </w:r>
      <w:r>
        <w:rPr>
          <w:sz w:val="18"/>
        </w:rPr>
        <w:t>Kenya; Stream Flow Model; bassin non jaugé</w:t>
      </w:r>
    </w:p>
    <w:p>
      <w:pPr>
        <w:pStyle w:val="BodyText"/>
        <w:spacing w:before="187"/>
        <w:rPr>
          <w:sz w:val="18"/>
        </w:rPr>
      </w:pPr>
    </w:p>
    <w:p>
      <w:pPr>
        <w:pStyle w:val="Heading1"/>
      </w:pPr>
      <w:r>
        <w:rPr>
          <w:spacing w:val="-2"/>
        </w:rPr>
        <w:t>INTRODUCTION</w:t>
      </w:r>
    </w:p>
    <w:p>
      <w:pPr>
        <w:pStyle w:val="BodyText"/>
        <w:spacing w:before="136"/>
        <w:ind w:left="217" w:right="167"/>
        <w:jc w:val="both"/>
      </w:pPr>
      <w:r>
        <w:rPr/>
        <w:t>Producing streamflow estimates for ungauged catchments has attracted a lot of interest among hydrologists and hydraulic engineers, but the problem still remains unresolved (Nandakumar</w:t>
      </w:r>
      <w:r>
        <w:rPr>
          <w:spacing w:val="-2"/>
        </w:rPr>
        <w:t> </w:t>
      </w:r>
      <w:r>
        <w:rPr/>
        <w:t>&amp;</w:t>
      </w:r>
      <w:r>
        <w:rPr>
          <w:spacing w:val="-2"/>
        </w:rPr>
        <w:t> </w:t>
      </w:r>
      <w:r>
        <w:rPr/>
        <w:t>Mein,</w:t>
      </w:r>
      <w:r>
        <w:rPr>
          <w:spacing w:val="-2"/>
        </w:rPr>
        <w:t> </w:t>
      </w:r>
      <w:r>
        <w:rPr/>
        <w:t>1997).</w:t>
      </w:r>
      <w:r>
        <w:rPr>
          <w:spacing w:val="-2"/>
        </w:rPr>
        <w:t> </w:t>
      </w:r>
      <w:r>
        <w:rPr/>
        <w:t>Estimates</w:t>
      </w:r>
      <w:r>
        <w:rPr>
          <w:spacing w:val="-2"/>
        </w:rPr>
        <w:t> </w:t>
      </w:r>
      <w:r>
        <w:rPr/>
        <w:t>of</w:t>
      </w:r>
      <w:r>
        <w:rPr>
          <w:spacing w:val="-2"/>
        </w:rPr>
        <w:t> </w:t>
      </w:r>
      <w:r>
        <w:rPr/>
        <w:t>the</w:t>
      </w:r>
      <w:r>
        <w:rPr>
          <w:spacing w:val="-2"/>
        </w:rPr>
        <w:t> </w:t>
      </w:r>
      <w:r>
        <w:rPr/>
        <w:t>magnitude</w:t>
      </w:r>
      <w:r>
        <w:rPr>
          <w:spacing w:val="-2"/>
        </w:rPr>
        <w:t> </w:t>
      </w:r>
      <w:r>
        <w:rPr/>
        <w:t>and</w:t>
      </w:r>
      <w:r>
        <w:rPr>
          <w:spacing w:val="-2"/>
        </w:rPr>
        <w:t> </w:t>
      </w:r>
      <w:r>
        <w:rPr/>
        <w:t>frequency</w:t>
      </w:r>
      <w:r>
        <w:rPr>
          <w:spacing w:val="-2"/>
        </w:rPr>
        <w:t> </w:t>
      </w:r>
      <w:r>
        <w:rPr/>
        <w:t>of</w:t>
      </w:r>
      <w:r>
        <w:rPr>
          <w:spacing w:val="-2"/>
        </w:rPr>
        <w:t> </w:t>
      </w:r>
      <w:r>
        <w:rPr/>
        <w:t>streamflow are</w:t>
      </w:r>
      <w:r>
        <w:rPr>
          <w:spacing w:val="-9"/>
        </w:rPr>
        <w:t> </w:t>
      </w:r>
      <w:r>
        <w:rPr/>
        <w:t>needed</w:t>
      </w:r>
      <w:r>
        <w:rPr>
          <w:spacing w:val="-9"/>
        </w:rPr>
        <w:t> </w:t>
      </w:r>
      <w:r>
        <w:rPr/>
        <w:t>to</w:t>
      </w:r>
      <w:r>
        <w:rPr>
          <w:spacing w:val="-10"/>
        </w:rPr>
        <w:t> </w:t>
      </w:r>
      <w:r>
        <w:rPr/>
        <w:t>safely</w:t>
      </w:r>
      <w:r>
        <w:rPr>
          <w:spacing w:val="-9"/>
        </w:rPr>
        <w:t> </w:t>
      </w:r>
      <w:r>
        <w:rPr/>
        <w:t>and</w:t>
      </w:r>
      <w:r>
        <w:rPr>
          <w:spacing w:val="-9"/>
        </w:rPr>
        <w:t> </w:t>
      </w:r>
      <w:r>
        <w:rPr/>
        <w:t>economically</w:t>
      </w:r>
      <w:r>
        <w:rPr>
          <w:spacing w:val="-10"/>
        </w:rPr>
        <w:t> </w:t>
      </w:r>
      <w:r>
        <w:rPr/>
        <w:t>design</w:t>
      </w:r>
      <w:r>
        <w:rPr>
          <w:spacing w:val="-9"/>
        </w:rPr>
        <w:t> </w:t>
      </w:r>
      <w:r>
        <w:rPr/>
        <w:t>hydraulic</w:t>
      </w:r>
      <w:r>
        <w:rPr>
          <w:spacing w:val="-9"/>
        </w:rPr>
        <w:t> </w:t>
      </w:r>
      <w:r>
        <w:rPr/>
        <w:t>structures</w:t>
      </w:r>
      <w:r>
        <w:rPr>
          <w:spacing w:val="-9"/>
        </w:rPr>
        <w:t> </w:t>
      </w:r>
      <w:r>
        <w:rPr/>
        <w:t>such</w:t>
      </w:r>
      <w:r>
        <w:rPr>
          <w:spacing w:val="-9"/>
        </w:rPr>
        <w:t> </w:t>
      </w:r>
      <w:r>
        <w:rPr/>
        <w:t>as</w:t>
      </w:r>
      <w:r>
        <w:rPr>
          <w:spacing w:val="-9"/>
        </w:rPr>
        <w:t> </w:t>
      </w:r>
      <w:r>
        <w:rPr/>
        <w:t>dams,</w:t>
      </w:r>
      <w:r>
        <w:rPr>
          <w:spacing w:val="-9"/>
        </w:rPr>
        <w:t> </w:t>
      </w:r>
      <w:r>
        <w:rPr/>
        <w:t>bridges and</w:t>
      </w:r>
      <w:r>
        <w:rPr>
          <w:spacing w:val="-15"/>
        </w:rPr>
        <w:t> </w:t>
      </w:r>
      <w:r>
        <w:rPr/>
        <w:t>culverts</w:t>
      </w:r>
      <w:r>
        <w:rPr>
          <w:spacing w:val="-15"/>
        </w:rPr>
        <w:t> </w:t>
      </w:r>
      <w:r>
        <w:rPr/>
        <w:t>(Scott</w:t>
      </w:r>
      <w:r>
        <w:rPr>
          <w:spacing w:val="-15"/>
        </w:rPr>
        <w:t> </w:t>
      </w:r>
      <w:r>
        <w:rPr>
          <w:i/>
        </w:rPr>
        <w:t>et</w:t>
      </w:r>
      <w:r>
        <w:rPr>
          <w:i/>
          <w:spacing w:val="-15"/>
        </w:rPr>
        <w:t> </w:t>
      </w:r>
      <w:r>
        <w:rPr>
          <w:i/>
        </w:rPr>
        <w:t>al</w:t>
      </w:r>
      <w:r>
        <w:rPr/>
        <w:t>.,</w:t>
      </w:r>
      <w:r>
        <w:rPr>
          <w:spacing w:val="-15"/>
        </w:rPr>
        <w:t> </w:t>
      </w:r>
      <w:r>
        <w:rPr/>
        <w:t>2003).</w:t>
      </w:r>
      <w:r>
        <w:rPr>
          <w:spacing w:val="-15"/>
        </w:rPr>
        <w:t> </w:t>
      </w:r>
      <w:r>
        <w:rPr/>
        <w:t>These</w:t>
      </w:r>
      <w:r>
        <w:rPr>
          <w:spacing w:val="-15"/>
        </w:rPr>
        <w:t> </w:t>
      </w:r>
      <w:r>
        <w:rPr/>
        <w:t>estimates</w:t>
      </w:r>
      <w:r>
        <w:rPr>
          <w:spacing w:val="-15"/>
        </w:rPr>
        <w:t> </w:t>
      </w:r>
      <w:r>
        <w:rPr/>
        <w:t>also</w:t>
      </w:r>
      <w:r>
        <w:rPr>
          <w:spacing w:val="-15"/>
        </w:rPr>
        <w:t> </w:t>
      </w:r>
      <w:r>
        <w:rPr/>
        <w:t>are</w:t>
      </w:r>
      <w:r>
        <w:rPr>
          <w:spacing w:val="-14"/>
        </w:rPr>
        <w:t> </w:t>
      </w:r>
      <w:r>
        <w:rPr/>
        <w:t>used</w:t>
      </w:r>
      <w:r>
        <w:rPr>
          <w:spacing w:val="-15"/>
        </w:rPr>
        <w:t> </w:t>
      </w:r>
      <w:r>
        <w:rPr/>
        <w:t>for</w:t>
      </w:r>
      <w:r>
        <w:rPr>
          <w:spacing w:val="-14"/>
        </w:rPr>
        <w:t> </w:t>
      </w:r>
      <w:r>
        <w:rPr/>
        <w:t>managing</w:t>
      </w:r>
      <w:r>
        <w:rPr>
          <w:spacing w:val="-14"/>
        </w:rPr>
        <w:t> </w:t>
      </w:r>
      <w:r>
        <w:rPr/>
        <w:t>flood</w:t>
      </w:r>
      <w:r>
        <w:rPr>
          <w:spacing w:val="-15"/>
        </w:rPr>
        <w:t> </w:t>
      </w:r>
      <w:r>
        <w:rPr/>
        <w:t>plains, identifying flood-hazard areas, and establishing flood-insurance rates, but may be required at ungauged sites where no observed flood data are available for streamflow- frequency analysis (Feaster &amp; Tasker, 2002). The problem is compounded by the impacts of human-induced changes to the land surface and climate, occurring at the local, regional and global scales (Niehoff </w:t>
      </w:r>
      <w:r>
        <w:rPr>
          <w:i/>
        </w:rPr>
        <w:t>et al.</w:t>
      </w:r>
      <w:r>
        <w:rPr/>
        <w:t>, 2002). Predictions of ungauged or poorly gauged catchments under these conditions are highly uncertain. Still, it is fore- seeable that estimates of streamflow in ungauged catchments continue to be needed. In</w:t>
      </w:r>
    </w:p>
    <w:p>
      <w:pPr>
        <w:spacing w:after="0"/>
        <w:jc w:val="both"/>
        <w:sectPr>
          <w:headerReference w:type="even" r:id="rId21"/>
          <w:headerReference w:type="default" r:id="rId22"/>
          <w:footerReference w:type="even" r:id="rId23"/>
          <w:footerReference w:type="default" r:id="rId24"/>
          <w:pgSz w:w="11910" w:h="16840"/>
          <w:pgMar w:header="1705" w:footer="844" w:top="2000" w:bottom="1040" w:left="1540" w:right="1580"/>
          <w:pgNumType w:start="292"/>
        </w:sectPr>
      </w:pPr>
    </w:p>
    <w:p>
      <w:pPr>
        <w:pStyle w:val="BodyText"/>
        <w:spacing w:before="100"/>
      </w:pPr>
    </w:p>
    <w:p>
      <w:pPr>
        <w:pStyle w:val="BodyText"/>
        <w:ind w:left="218" w:right="171"/>
        <w:jc w:val="both"/>
      </w:pPr>
      <w:r>
        <w:rPr/>
        <w:t>fact, many of the most acute problems concerning water quantity and quality are found in</w:t>
      </w:r>
      <w:r>
        <w:rPr>
          <w:spacing w:val="-3"/>
        </w:rPr>
        <w:t> </w:t>
      </w:r>
      <w:r>
        <w:rPr/>
        <w:t>the</w:t>
      </w:r>
      <w:r>
        <w:rPr>
          <w:spacing w:val="-3"/>
        </w:rPr>
        <w:t> </w:t>
      </w:r>
      <w:r>
        <w:rPr/>
        <w:t>developing</w:t>
      </w:r>
      <w:r>
        <w:rPr>
          <w:spacing w:val="-3"/>
        </w:rPr>
        <w:t> </w:t>
      </w:r>
      <w:r>
        <w:rPr/>
        <w:t>countries,</w:t>
      </w:r>
      <w:r>
        <w:rPr>
          <w:spacing w:val="-3"/>
        </w:rPr>
        <w:t> </w:t>
      </w:r>
      <w:r>
        <w:rPr/>
        <w:t>where</w:t>
      </w:r>
      <w:r>
        <w:rPr>
          <w:spacing w:val="-3"/>
        </w:rPr>
        <w:t> </w:t>
      </w:r>
      <w:r>
        <w:rPr/>
        <w:t>long</w:t>
      </w:r>
      <w:r>
        <w:rPr>
          <w:spacing w:val="-3"/>
        </w:rPr>
        <w:t> </w:t>
      </w:r>
      <w:r>
        <w:rPr/>
        <w:t>data</w:t>
      </w:r>
      <w:r>
        <w:rPr>
          <w:spacing w:val="-1"/>
        </w:rPr>
        <w:t> </w:t>
      </w:r>
      <w:r>
        <w:rPr/>
        <w:t>records</w:t>
      </w:r>
      <w:r>
        <w:rPr>
          <w:spacing w:val="-3"/>
        </w:rPr>
        <w:t> </w:t>
      </w:r>
      <w:r>
        <w:rPr/>
        <w:t>are</w:t>
      </w:r>
      <w:r>
        <w:rPr>
          <w:spacing w:val="-3"/>
        </w:rPr>
        <w:t> </w:t>
      </w:r>
      <w:r>
        <w:rPr/>
        <w:t>not</w:t>
      </w:r>
      <w:r>
        <w:rPr>
          <w:spacing w:val="-3"/>
        </w:rPr>
        <w:t> </w:t>
      </w:r>
      <w:r>
        <w:rPr/>
        <w:t>at</w:t>
      </w:r>
      <w:r>
        <w:rPr>
          <w:spacing w:val="-3"/>
        </w:rPr>
        <w:t> </w:t>
      </w:r>
      <w:r>
        <w:rPr/>
        <w:t>hand.</w:t>
      </w:r>
    </w:p>
    <w:p>
      <w:pPr>
        <w:pStyle w:val="BodyText"/>
        <w:ind w:left="217" w:right="168" w:firstLine="397"/>
        <w:jc w:val="both"/>
      </w:pPr>
      <w:r>
        <w:rPr/>
        <w:t>Although the problems of flood protection and water resources management continue</w:t>
      </w:r>
      <w:r>
        <w:rPr>
          <w:spacing w:val="-1"/>
        </w:rPr>
        <w:t> </w:t>
      </w:r>
      <w:r>
        <w:rPr/>
        <w:t>to</w:t>
      </w:r>
      <w:r>
        <w:rPr>
          <w:spacing w:val="-1"/>
        </w:rPr>
        <w:t> </w:t>
      </w:r>
      <w:r>
        <w:rPr/>
        <w:t>be</w:t>
      </w:r>
      <w:r>
        <w:rPr>
          <w:spacing w:val="-1"/>
        </w:rPr>
        <w:t> </w:t>
      </w:r>
      <w:r>
        <w:rPr/>
        <w:t>of</w:t>
      </w:r>
      <w:r>
        <w:rPr>
          <w:spacing w:val="-2"/>
        </w:rPr>
        <w:t> </w:t>
      </w:r>
      <w:r>
        <w:rPr/>
        <w:t>importance</w:t>
      </w:r>
      <w:r>
        <w:rPr>
          <w:spacing w:val="-1"/>
        </w:rPr>
        <w:t> </w:t>
      </w:r>
      <w:r>
        <w:rPr/>
        <w:t>for</w:t>
      </w:r>
      <w:r>
        <w:rPr>
          <w:spacing w:val="-1"/>
        </w:rPr>
        <w:t> </w:t>
      </w:r>
      <w:r>
        <w:rPr/>
        <w:t>the</w:t>
      </w:r>
      <w:r>
        <w:rPr>
          <w:spacing w:val="-1"/>
        </w:rPr>
        <w:t> </w:t>
      </w:r>
      <w:r>
        <w:rPr/>
        <w:t>security</w:t>
      </w:r>
      <w:r>
        <w:rPr>
          <w:spacing w:val="-1"/>
        </w:rPr>
        <w:t> </w:t>
      </w:r>
      <w:r>
        <w:rPr/>
        <w:t>of</w:t>
      </w:r>
      <w:r>
        <w:rPr>
          <w:spacing w:val="-1"/>
        </w:rPr>
        <w:t> </w:t>
      </w:r>
      <w:r>
        <w:rPr/>
        <w:t>communities</w:t>
      </w:r>
      <w:r>
        <w:rPr>
          <w:spacing w:val="-1"/>
        </w:rPr>
        <w:t> </w:t>
      </w:r>
      <w:r>
        <w:rPr/>
        <w:t>and</w:t>
      </w:r>
      <w:r>
        <w:rPr>
          <w:spacing w:val="-1"/>
        </w:rPr>
        <w:t> </w:t>
      </w:r>
      <w:r>
        <w:rPr/>
        <w:t>for</w:t>
      </w:r>
      <w:r>
        <w:rPr>
          <w:spacing w:val="-1"/>
        </w:rPr>
        <w:t> </w:t>
      </w:r>
      <w:r>
        <w:rPr/>
        <w:t>human,</w:t>
      </w:r>
      <w:r>
        <w:rPr>
          <w:spacing w:val="-1"/>
        </w:rPr>
        <w:t> </w:t>
      </w:r>
      <w:r>
        <w:rPr/>
        <w:t>social</w:t>
      </w:r>
      <w:r>
        <w:rPr>
          <w:spacing w:val="-1"/>
        </w:rPr>
        <w:t> </w:t>
      </w:r>
      <w:r>
        <w:rPr/>
        <w:t>and economic development within the Masinga catchment, understanding of hydrological processes</w:t>
      </w:r>
      <w:r>
        <w:rPr>
          <w:spacing w:val="-8"/>
        </w:rPr>
        <w:t> </w:t>
      </w:r>
      <w:r>
        <w:rPr/>
        <w:t>in</w:t>
      </w:r>
      <w:r>
        <w:rPr>
          <w:spacing w:val="-7"/>
        </w:rPr>
        <w:t> </w:t>
      </w:r>
      <w:r>
        <w:rPr/>
        <w:t>this</w:t>
      </w:r>
      <w:r>
        <w:rPr>
          <w:spacing w:val="-8"/>
        </w:rPr>
        <w:t> </w:t>
      </w:r>
      <w:r>
        <w:rPr/>
        <w:t>catchment</w:t>
      </w:r>
      <w:r>
        <w:rPr>
          <w:spacing w:val="-7"/>
        </w:rPr>
        <w:t> </w:t>
      </w:r>
      <w:r>
        <w:rPr/>
        <w:t>is</w:t>
      </w:r>
      <w:r>
        <w:rPr>
          <w:spacing w:val="-8"/>
        </w:rPr>
        <w:t> </w:t>
      </w:r>
      <w:r>
        <w:rPr/>
        <w:t>not</w:t>
      </w:r>
      <w:r>
        <w:rPr>
          <w:spacing w:val="-7"/>
        </w:rPr>
        <w:t> </w:t>
      </w:r>
      <w:r>
        <w:rPr/>
        <w:t>adequate.</w:t>
      </w:r>
      <w:r>
        <w:rPr>
          <w:spacing w:val="-5"/>
        </w:rPr>
        <w:t> </w:t>
      </w:r>
      <w:r>
        <w:rPr/>
        <w:t>River</w:t>
      </w:r>
      <w:r>
        <w:rPr>
          <w:spacing w:val="-7"/>
        </w:rPr>
        <w:t> </w:t>
      </w:r>
      <w:r>
        <w:rPr/>
        <w:t>systems</w:t>
      </w:r>
      <w:r>
        <w:rPr>
          <w:spacing w:val="-7"/>
        </w:rPr>
        <w:t> </w:t>
      </w:r>
      <w:r>
        <w:rPr/>
        <w:t>are</w:t>
      </w:r>
      <w:r>
        <w:rPr>
          <w:spacing w:val="-7"/>
        </w:rPr>
        <w:t> </w:t>
      </w:r>
      <w:r>
        <w:rPr/>
        <w:t>the</w:t>
      </w:r>
      <w:r>
        <w:rPr>
          <w:spacing w:val="-7"/>
        </w:rPr>
        <w:t> </w:t>
      </w:r>
      <w:r>
        <w:rPr/>
        <w:t>major</w:t>
      </w:r>
      <w:r>
        <w:rPr>
          <w:spacing w:val="-7"/>
        </w:rPr>
        <w:t> </w:t>
      </w:r>
      <w:r>
        <w:rPr/>
        <w:t>source</w:t>
      </w:r>
      <w:r>
        <w:rPr>
          <w:spacing w:val="-7"/>
        </w:rPr>
        <w:t> </w:t>
      </w:r>
      <w:r>
        <w:rPr/>
        <w:t>of</w:t>
      </w:r>
      <w:r>
        <w:rPr>
          <w:spacing w:val="-7"/>
        </w:rPr>
        <w:t> </w:t>
      </w:r>
      <w:r>
        <w:rPr/>
        <w:t>water for agricultural and urban water needs in Kenya, but water quality assessments of the river</w:t>
      </w:r>
      <w:r>
        <w:rPr>
          <w:spacing w:val="-5"/>
        </w:rPr>
        <w:t> </w:t>
      </w:r>
      <w:r>
        <w:rPr/>
        <w:t>systems</w:t>
      </w:r>
      <w:r>
        <w:rPr>
          <w:spacing w:val="-5"/>
        </w:rPr>
        <w:t> </w:t>
      </w:r>
      <w:r>
        <w:rPr/>
        <w:t>still</w:t>
      </w:r>
      <w:r>
        <w:rPr>
          <w:spacing w:val="-5"/>
        </w:rPr>
        <w:t> </w:t>
      </w:r>
      <w:r>
        <w:rPr/>
        <w:t>remain</w:t>
      </w:r>
      <w:r>
        <w:rPr>
          <w:spacing w:val="-5"/>
        </w:rPr>
        <w:t> </w:t>
      </w:r>
      <w:r>
        <w:rPr/>
        <w:t>difficult</w:t>
      </w:r>
      <w:r>
        <w:rPr>
          <w:spacing w:val="-5"/>
        </w:rPr>
        <w:t> </w:t>
      </w:r>
      <w:r>
        <w:rPr/>
        <w:t>within</w:t>
      </w:r>
      <w:r>
        <w:rPr>
          <w:spacing w:val="-5"/>
        </w:rPr>
        <w:t> </w:t>
      </w:r>
      <w:r>
        <w:rPr/>
        <w:t>the</w:t>
      </w:r>
      <w:r>
        <w:rPr>
          <w:spacing w:val="-5"/>
        </w:rPr>
        <w:t> </w:t>
      </w:r>
      <w:r>
        <w:rPr/>
        <w:t>Masinga</w:t>
      </w:r>
      <w:r>
        <w:rPr>
          <w:spacing w:val="-5"/>
        </w:rPr>
        <w:t> </w:t>
      </w:r>
      <w:r>
        <w:rPr/>
        <w:t>catchment,</w:t>
      </w:r>
      <w:r>
        <w:rPr>
          <w:spacing w:val="-5"/>
        </w:rPr>
        <w:t> </w:t>
      </w:r>
      <w:r>
        <w:rPr/>
        <w:t>and</w:t>
      </w:r>
      <w:r>
        <w:rPr>
          <w:spacing w:val="-5"/>
        </w:rPr>
        <w:t> </w:t>
      </w:r>
      <w:r>
        <w:rPr/>
        <w:t>there</w:t>
      </w:r>
      <w:r>
        <w:rPr>
          <w:spacing w:val="-5"/>
        </w:rPr>
        <w:t> </w:t>
      </w:r>
      <w:r>
        <w:rPr/>
        <w:t>is</w:t>
      </w:r>
      <w:r>
        <w:rPr>
          <w:spacing w:val="-5"/>
        </w:rPr>
        <w:t> </w:t>
      </w:r>
      <w:r>
        <w:rPr/>
        <w:t>a</w:t>
      </w:r>
      <w:r>
        <w:rPr>
          <w:spacing w:val="-5"/>
        </w:rPr>
        <w:t> </w:t>
      </w:r>
      <w:r>
        <w:rPr/>
        <w:t>concern about the sustainable supply of quality water. There is a need to have a monitoring system in order to assess the effects of different land management practices on water quantity and quality within the major catchments in the country. But, long-term con- tinuous</w:t>
      </w:r>
      <w:r>
        <w:rPr>
          <w:spacing w:val="-15"/>
        </w:rPr>
        <w:t> </w:t>
      </w:r>
      <w:r>
        <w:rPr/>
        <w:t>monitoring</w:t>
      </w:r>
      <w:r>
        <w:rPr>
          <w:spacing w:val="-15"/>
        </w:rPr>
        <w:t> </w:t>
      </w:r>
      <w:r>
        <w:rPr/>
        <w:t>is</w:t>
      </w:r>
      <w:r>
        <w:rPr>
          <w:spacing w:val="-15"/>
        </w:rPr>
        <w:t> </w:t>
      </w:r>
      <w:r>
        <w:rPr/>
        <w:t>not</w:t>
      </w:r>
      <w:r>
        <w:rPr>
          <w:spacing w:val="-15"/>
        </w:rPr>
        <w:t> </w:t>
      </w:r>
      <w:r>
        <w:rPr/>
        <w:t>being</w:t>
      </w:r>
      <w:r>
        <w:rPr>
          <w:spacing w:val="-15"/>
        </w:rPr>
        <w:t> </w:t>
      </w:r>
      <w:r>
        <w:rPr/>
        <w:t>conducted</w:t>
      </w:r>
      <w:r>
        <w:rPr>
          <w:spacing w:val="-15"/>
        </w:rPr>
        <w:t> </w:t>
      </w:r>
      <w:r>
        <w:rPr/>
        <w:t>due</w:t>
      </w:r>
      <w:r>
        <w:rPr>
          <w:spacing w:val="-15"/>
        </w:rPr>
        <w:t> </w:t>
      </w:r>
      <w:r>
        <w:rPr/>
        <w:t>to</w:t>
      </w:r>
      <w:r>
        <w:rPr>
          <w:spacing w:val="-15"/>
        </w:rPr>
        <w:t> </w:t>
      </w:r>
      <w:r>
        <w:rPr/>
        <w:t>high</w:t>
      </w:r>
      <w:r>
        <w:rPr>
          <w:spacing w:val="-15"/>
        </w:rPr>
        <w:t> </w:t>
      </w:r>
      <w:r>
        <w:rPr/>
        <w:t>costs</w:t>
      </w:r>
      <w:r>
        <w:rPr>
          <w:spacing w:val="-15"/>
        </w:rPr>
        <w:t> </w:t>
      </w:r>
      <w:r>
        <w:rPr/>
        <w:t>of</w:t>
      </w:r>
      <w:r>
        <w:rPr>
          <w:spacing w:val="-15"/>
        </w:rPr>
        <w:t> </w:t>
      </w:r>
      <w:r>
        <w:rPr/>
        <w:t>installing</w:t>
      </w:r>
      <w:r>
        <w:rPr>
          <w:spacing w:val="-15"/>
        </w:rPr>
        <w:t> </w:t>
      </w:r>
      <w:r>
        <w:rPr/>
        <w:t>and</w:t>
      </w:r>
      <w:r>
        <w:rPr>
          <w:spacing w:val="-15"/>
        </w:rPr>
        <w:t> </w:t>
      </w:r>
      <w:r>
        <w:rPr/>
        <w:t>maintaining the</w:t>
      </w:r>
      <w:r>
        <w:rPr>
          <w:spacing w:val="-5"/>
        </w:rPr>
        <w:t> </w:t>
      </w:r>
      <w:r>
        <w:rPr/>
        <w:t>gauging</w:t>
      </w:r>
      <w:r>
        <w:rPr>
          <w:spacing w:val="-5"/>
        </w:rPr>
        <w:t> </w:t>
      </w:r>
      <w:r>
        <w:rPr/>
        <w:t>equipment.</w:t>
      </w:r>
      <w:r>
        <w:rPr>
          <w:spacing w:val="-6"/>
        </w:rPr>
        <w:t> </w:t>
      </w:r>
      <w:r>
        <w:rPr/>
        <w:t>Hence,</w:t>
      </w:r>
      <w:r>
        <w:rPr>
          <w:spacing w:val="-6"/>
        </w:rPr>
        <w:t> </w:t>
      </w:r>
      <w:r>
        <w:rPr/>
        <w:t>there</w:t>
      </w:r>
      <w:r>
        <w:rPr>
          <w:spacing w:val="-4"/>
        </w:rPr>
        <w:t> </w:t>
      </w:r>
      <w:r>
        <w:rPr/>
        <w:t>is</w:t>
      </w:r>
      <w:r>
        <w:rPr>
          <w:spacing w:val="-5"/>
        </w:rPr>
        <w:t> </w:t>
      </w:r>
      <w:r>
        <w:rPr/>
        <w:t>a</w:t>
      </w:r>
      <w:r>
        <w:rPr>
          <w:spacing w:val="-5"/>
        </w:rPr>
        <w:t> </w:t>
      </w:r>
      <w:r>
        <w:rPr/>
        <w:t>need</w:t>
      </w:r>
      <w:r>
        <w:rPr>
          <w:spacing w:val="-5"/>
        </w:rPr>
        <w:t> </w:t>
      </w:r>
      <w:r>
        <w:rPr/>
        <w:t>for</w:t>
      </w:r>
      <w:r>
        <w:rPr>
          <w:spacing w:val="-5"/>
        </w:rPr>
        <w:t> </w:t>
      </w:r>
      <w:r>
        <w:rPr/>
        <w:t>an</w:t>
      </w:r>
      <w:r>
        <w:rPr>
          <w:spacing w:val="-5"/>
        </w:rPr>
        <w:t> </w:t>
      </w:r>
      <w:r>
        <w:rPr/>
        <w:t>alternate</w:t>
      </w:r>
      <w:r>
        <w:rPr>
          <w:spacing w:val="-5"/>
        </w:rPr>
        <w:t> </w:t>
      </w:r>
      <w:r>
        <w:rPr/>
        <w:t>tool</w:t>
      </w:r>
      <w:r>
        <w:rPr>
          <w:spacing w:val="-5"/>
        </w:rPr>
        <w:t> </w:t>
      </w:r>
      <w:r>
        <w:rPr/>
        <w:t>such</w:t>
      </w:r>
      <w:r>
        <w:rPr>
          <w:spacing w:val="-5"/>
        </w:rPr>
        <w:t> </w:t>
      </w:r>
      <w:r>
        <w:rPr/>
        <w:t>as</w:t>
      </w:r>
      <w:r>
        <w:rPr>
          <w:spacing w:val="-5"/>
        </w:rPr>
        <w:t> </w:t>
      </w:r>
      <w:r>
        <w:rPr/>
        <w:t>a</w:t>
      </w:r>
      <w:r>
        <w:rPr>
          <w:spacing w:val="-5"/>
        </w:rPr>
        <w:t> </w:t>
      </w:r>
      <w:r>
        <w:rPr/>
        <w:t>catchment- scale</w:t>
      </w:r>
      <w:r>
        <w:rPr>
          <w:spacing w:val="-10"/>
        </w:rPr>
        <w:t> </w:t>
      </w:r>
      <w:r>
        <w:rPr/>
        <w:t>hydrological</w:t>
      </w:r>
      <w:r>
        <w:rPr>
          <w:spacing w:val="-10"/>
        </w:rPr>
        <w:t> </w:t>
      </w:r>
      <w:r>
        <w:rPr/>
        <w:t>model</w:t>
      </w:r>
      <w:r>
        <w:rPr>
          <w:spacing w:val="-10"/>
        </w:rPr>
        <w:t> </w:t>
      </w:r>
      <w:r>
        <w:rPr/>
        <w:t>that</w:t>
      </w:r>
      <w:r>
        <w:rPr>
          <w:spacing w:val="-10"/>
        </w:rPr>
        <w:t> </w:t>
      </w:r>
      <w:r>
        <w:rPr/>
        <w:t>is</w:t>
      </w:r>
      <w:r>
        <w:rPr>
          <w:spacing w:val="-10"/>
        </w:rPr>
        <w:t> </w:t>
      </w:r>
      <w:r>
        <w:rPr/>
        <w:t>capable</w:t>
      </w:r>
      <w:r>
        <w:rPr>
          <w:spacing w:val="-10"/>
        </w:rPr>
        <w:t> </w:t>
      </w:r>
      <w:r>
        <w:rPr/>
        <w:t>of</w:t>
      </w:r>
      <w:r>
        <w:rPr>
          <w:spacing w:val="-10"/>
        </w:rPr>
        <w:t> </w:t>
      </w:r>
      <w:r>
        <w:rPr/>
        <w:t>predicting</w:t>
      </w:r>
      <w:r>
        <w:rPr>
          <w:spacing w:val="-10"/>
        </w:rPr>
        <w:t> </w:t>
      </w:r>
      <w:r>
        <w:rPr/>
        <w:t>the</w:t>
      </w:r>
      <w:r>
        <w:rPr>
          <w:spacing w:val="-10"/>
        </w:rPr>
        <w:t> </w:t>
      </w:r>
      <w:r>
        <w:rPr/>
        <w:t>streamflow</w:t>
      </w:r>
      <w:r>
        <w:rPr>
          <w:spacing w:val="-10"/>
        </w:rPr>
        <w:t> </w:t>
      </w:r>
      <w:r>
        <w:rPr/>
        <w:t>changes</w:t>
      </w:r>
      <w:r>
        <w:rPr>
          <w:spacing w:val="-10"/>
        </w:rPr>
        <w:t> </w:t>
      </w:r>
      <w:r>
        <w:rPr/>
        <w:t>as</w:t>
      </w:r>
      <w:r>
        <w:rPr>
          <w:spacing w:val="-10"/>
        </w:rPr>
        <w:t> </w:t>
      </w:r>
      <w:r>
        <w:rPr/>
        <w:t>a</w:t>
      </w:r>
      <w:r>
        <w:rPr>
          <w:spacing w:val="-10"/>
        </w:rPr>
        <w:t> </w:t>
      </w:r>
      <w:r>
        <w:rPr/>
        <w:t>result of land management within the Masinga catchment.</w:t>
      </w:r>
    </w:p>
    <w:p>
      <w:pPr>
        <w:pStyle w:val="BodyText"/>
        <w:ind w:left="217" w:right="170" w:firstLine="397"/>
        <w:jc w:val="both"/>
      </w:pPr>
      <w:r>
        <w:rPr/>
        <w:t>There</w:t>
      </w:r>
      <w:r>
        <w:rPr>
          <w:spacing w:val="-9"/>
        </w:rPr>
        <w:t> </w:t>
      </w:r>
      <w:r>
        <w:rPr/>
        <w:t>are</w:t>
      </w:r>
      <w:r>
        <w:rPr>
          <w:spacing w:val="-9"/>
        </w:rPr>
        <w:t> </w:t>
      </w:r>
      <w:r>
        <w:rPr/>
        <w:t>several</w:t>
      </w:r>
      <w:r>
        <w:rPr>
          <w:spacing w:val="-9"/>
        </w:rPr>
        <w:t> </w:t>
      </w:r>
      <w:r>
        <w:rPr/>
        <w:t>hydrological</w:t>
      </w:r>
      <w:r>
        <w:rPr>
          <w:spacing w:val="-9"/>
        </w:rPr>
        <w:t> </w:t>
      </w:r>
      <w:r>
        <w:rPr/>
        <w:t>models</w:t>
      </w:r>
      <w:r>
        <w:rPr>
          <w:spacing w:val="-10"/>
        </w:rPr>
        <w:t> </w:t>
      </w:r>
      <w:r>
        <w:rPr/>
        <w:t>in</w:t>
      </w:r>
      <w:r>
        <w:rPr>
          <w:spacing w:val="-9"/>
        </w:rPr>
        <w:t> </w:t>
      </w:r>
      <w:r>
        <w:rPr/>
        <w:t>existence</w:t>
      </w:r>
      <w:r>
        <w:rPr>
          <w:spacing w:val="-9"/>
        </w:rPr>
        <w:t> </w:t>
      </w:r>
      <w:r>
        <w:rPr/>
        <w:t>today.</w:t>
      </w:r>
      <w:r>
        <w:rPr>
          <w:spacing w:val="-9"/>
        </w:rPr>
        <w:t> </w:t>
      </w:r>
      <w:r>
        <w:rPr/>
        <w:t>These</w:t>
      </w:r>
      <w:r>
        <w:rPr>
          <w:spacing w:val="-9"/>
        </w:rPr>
        <w:t> </w:t>
      </w:r>
      <w:r>
        <w:rPr/>
        <w:t>differ</w:t>
      </w:r>
      <w:r>
        <w:rPr>
          <w:spacing w:val="-9"/>
        </w:rPr>
        <w:t> </w:t>
      </w:r>
      <w:r>
        <w:rPr/>
        <w:t>mostly</w:t>
      </w:r>
      <w:r>
        <w:rPr>
          <w:spacing w:val="-9"/>
        </w:rPr>
        <w:t> </w:t>
      </w:r>
      <w:r>
        <w:rPr/>
        <w:t>in</w:t>
      </w:r>
      <w:r>
        <w:rPr>
          <w:spacing w:val="-9"/>
        </w:rPr>
        <w:t> </w:t>
      </w:r>
      <w:r>
        <w:rPr/>
        <w:t>the hydrological variables of concern and in the space–time region of model applicability. Some of these models tend to concentrate on the catchment as the basic hydrological unit (control volume, cf. Bras, 1990). Most</w:t>
      </w:r>
      <w:r>
        <w:rPr>
          <w:spacing w:val="-1"/>
        </w:rPr>
        <w:t> </w:t>
      </w:r>
      <w:r>
        <w:rPr/>
        <w:t>hydrological models are traditionally based on deductive cause-effect relationships developed for the temperate regions. However, the</w:t>
      </w:r>
      <w:r>
        <w:rPr>
          <w:spacing w:val="-4"/>
        </w:rPr>
        <w:t> </w:t>
      </w:r>
      <w:r>
        <w:rPr/>
        <w:t>sustainable</w:t>
      </w:r>
      <w:r>
        <w:rPr>
          <w:spacing w:val="-4"/>
        </w:rPr>
        <w:t> </w:t>
      </w:r>
      <w:r>
        <w:rPr/>
        <w:t>management</w:t>
      </w:r>
      <w:r>
        <w:rPr>
          <w:spacing w:val="-4"/>
        </w:rPr>
        <w:t> </w:t>
      </w:r>
      <w:r>
        <w:rPr/>
        <w:t>of</w:t>
      </w:r>
      <w:r>
        <w:rPr>
          <w:spacing w:val="-4"/>
        </w:rPr>
        <w:t> </w:t>
      </w:r>
      <w:r>
        <w:rPr/>
        <w:t>vulnerable</w:t>
      </w:r>
      <w:r>
        <w:rPr>
          <w:spacing w:val="-4"/>
        </w:rPr>
        <w:t> </w:t>
      </w:r>
      <w:r>
        <w:rPr/>
        <w:t>regions</w:t>
      </w:r>
      <w:r>
        <w:rPr>
          <w:spacing w:val="-4"/>
        </w:rPr>
        <w:t> </w:t>
      </w:r>
      <w:r>
        <w:rPr/>
        <w:t>in</w:t>
      </w:r>
      <w:r>
        <w:rPr>
          <w:spacing w:val="-4"/>
        </w:rPr>
        <w:t> </w:t>
      </w:r>
      <w:r>
        <w:rPr/>
        <w:t>other</w:t>
      </w:r>
      <w:r>
        <w:rPr>
          <w:spacing w:val="-4"/>
        </w:rPr>
        <w:t> </w:t>
      </w:r>
      <w:r>
        <w:rPr/>
        <w:t>climates,</w:t>
      </w:r>
      <w:r>
        <w:rPr>
          <w:spacing w:val="-4"/>
        </w:rPr>
        <w:t> </w:t>
      </w:r>
      <w:r>
        <w:rPr/>
        <w:t>such</w:t>
      </w:r>
      <w:r>
        <w:rPr>
          <w:spacing w:val="-5"/>
        </w:rPr>
        <w:t> </w:t>
      </w:r>
      <w:r>
        <w:rPr/>
        <w:t>as</w:t>
      </w:r>
      <w:r>
        <w:rPr>
          <w:spacing w:val="-4"/>
        </w:rPr>
        <w:t> </w:t>
      </w:r>
      <w:r>
        <w:rPr/>
        <w:t>the</w:t>
      </w:r>
      <w:r>
        <w:rPr>
          <w:spacing w:val="-4"/>
        </w:rPr>
        <w:t> </w:t>
      </w:r>
      <w:r>
        <w:rPr/>
        <w:t>tropics, demands</w:t>
      </w:r>
      <w:r>
        <w:rPr>
          <w:spacing w:val="-1"/>
        </w:rPr>
        <w:t> </w:t>
      </w:r>
      <w:r>
        <w:rPr/>
        <w:t>a</w:t>
      </w:r>
      <w:r>
        <w:rPr>
          <w:spacing w:val="-1"/>
        </w:rPr>
        <w:t> </w:t>
      </w:r>
      <w:r>
        <w:rPr/>
        <w:t>holistic</w:t>
      </w:r>
      <w:r>
        <w:rPr>
          <w:spacing w:val="-1"/>
        </w:rPr>
        <w:t> </w:t>
      </w:r>
      <w:r>
        <w:rPr/>
        <w:t>approach</w:t>
      </w:r>
      <w:r>
        <w:rPr>
          <w:spacing w:val="-1"/>
        </w:rPr>
        <w:t> </w:t>
      </w:r>
      <w:r>
        <w:rPr/>
        <w:t>relying</w:t>
      </w:r>
      <w:r>
        <w:rPr>
          <w:spacing w:val="-1"/>
        </w:rPr>
        <w:t> </w:t>
      </w:r>
      <w:r>
        <w:rPr/>
        <w:t>on</w:t>
      </w:r>
      <w:r>
        <w:rPr>
          <w:spacing w:val="-1"/>
        </w:rPr>
        <w:t> </w:t>
      </w:r>
      <w:r>
        <w:rPr/>
        <w:t>first</w:t>
      </w:r>
      <w:r>
        <w:rPr>
          <w:spacing w:val="-1"/>
        </w:rPr>
        <w:t> </w:t>
      </w:r>
      <w:r>
        <w:rPr/>
        <w:t>principles</w:t>
      </w:r>
      <w:r>
        <w:rPr>
          <w:spacing w:val="-1"/>
        </w:rPr>
        <w:t> </w:t>
      </w:r>
      <w:r>
        <w:rPr/>
        <w:t>and</w:t>
      </w:r>
      <w:r>
        <w:rPr>
          <w:spacing w:val="-1"/>
        </w:rPr>
        <w:t> </w:t>
      </w:r>
      <w:r>
        <w:rPr/>
        <w:t>integration</w:t>
      </w:r>
      <w:r>
        <w:rPr>
          <w:spacing w:val="-1"/>
        </w:rPr>
        <w:t> </w:t>
      </w:r>
      <w:r>
        <w:rPr/>
        <w:t>of</w:t>
      </w:r>
      <w:r>
        <w:rPr>
          <w:spacing w:val="-1"/>
        </w:rPr>
        <w:t> </w:t>
      </w:r>
      <w:r>
        <w:rPr/>
        <w:t>processes</w:t>
      </w:r>
      <w:r>
        <w:rPr>
          <w:spacing w:val="-1"/>
        </w:rPr>
        <w:t> </w:t>
      </w:r>
      <w:r>
        <w:rPr/>
        <w:t>and landscape patterns (Gumbricht </w:t>
      </w:r>
      <w:r>
        <w:rPr>
          <w:i/>
        </w:rPr>
        <w:t>et al.</w:t>
      </w:r>
      <w:r>
        <w:rPr/>
        <w:t>, 1997). Considering the requirements of various models</w:t>
      </w:r>
      <w:r>
        <w:rPr>
          <w:spacing w:val="-4"/>
        </w:rPr>
        <w:t> </w:t>
      </w:r>
      <w:r>
        <w:rPr/>
        <w:t>and</w:t>
      </w:r>
      <w:r>
        <w:rPr>
          <w:spacing w:val="-3"/>
        </w:rPr>
        <w:t> </w:t>
      </w:r>
      <w:r>
        <w:rPr/>
        <w:t>their</w:t>
      </w:r>
      <w:r>
        <w:rPr>
          <w:spacing w:val="-3"/>
        </w:rPr>
        <w:t> </w:t>
      </w:r>
      <w:r>
        <w:rPr/>
        <w:t>limitations</w:t>
      </w:r>
      <w:r>
        <w:rPr>
          <w:spacing w:val="-4"/>
        </w:rPr>
        <w:t> </w:t>
      </w:r>
      <w:r>
        <w:rPr/>
        <w:t>in</w:t>
      </w:r>
      <w:r>
        <w:rPr>
          <w:spacing w:val="-3"/>
        </w:rPr>
        <w:t> </w:t>
      </w:r>
      <w:r>
        <w:rPr/>
        <w:t>the</w:t>
      </w:r>
      <w:r>
        <w:rPr>
          <w:spacing w:val="-3"/>
        </w:rPr>
        <w:t> </w:t>
      </w:r>
      <w:r>
        <w:rPr/>
        <w:t>ability</w:t>
      </w:r>
      <w:r>
        <w:rPr>
          <w:spacing w:val="-3"/>
        </w:rPr>
        <w:t> </w:t>
      </w:r>
      <w:r>
        <w:rPr/>
        <w:t>to</w:t>
      </w:r>
      <w:r>
        <w:rPr>
          <w:spacing w:val="-3"/>
        </w:rPr>
        <w:t> </w:t>
      </w:r>
      <w:r>
        <w:rPr/>
        <w:t>predict</w:t>
      </w:r>
      <w:r>
        <w:rPr>
          <w:spacing w:val="-3"/>
        </w:rPr>
        <w:t> </w:t>
      </w:r>
      <w:r>
        <w:rPr/>
        <w:t>hydrological</w:t>
      </w:r>
      <w:r>
        <w:rPr>
          <w:spacing w:val="-3"/>
        </w:rPr>
        <w:t> </w:t>
      </w:r>
      <w:r>
        <w:rPr/>
        <w:t>changes</w:t>
      </w:r>
      <w:r>
        <w:rPr>
          <w:spacing w:val="-4"/>
        </w:rPr>
        <w:t> </w:t>
      </w:r>
      <w:r>
        <w:rPr/>
        <w:t>with</w:t>
      </w:r>
      <w:r>
        <w:rPr>
          <w:spacing w:val="-3"/>
        </w:rPr>
        <w:t> </w:t>
      </w:r>
      <w:r>
        <w:rPr/>
        <w:t>land-use transformations, one can conclude that traditional models are not readily applicable in most tropical developing countries.</w:t>
      </w:r>
    </w:p>
    <w:p>
      <w:pPr>
        <w:pStyle w:val="BodyText"/>
        <w:spacing w:before="1"/>
        <w:ind w:left="218" w:right="167" w:firstLine="397"/>
        <w:jc w:val="both"/>
      </w:pPr>
      <w:r>
        <w:rPr>
          <w:spacing w:val="-2"/>
        </w:rPr>
        <w:t>A</w:t>
      </w:r>
      <w:r>
        <w:rPr>
          <w:spacing w:val="-10"/>
        </w:rPr>
        <w:t> </w:t>
      </w:r>
      <w:r>
        <w:rPr>
          <w:spacing w:val="-2"/>
        </w:rPr>
        <w:t>number</w:t>
      </w:r>
      <w:r>
        <w:rPr>
          <w:spacing w:val="-10"/>
        </w:rPr>
        <w:t> </w:t>
      </w:r>
      <w:r>
        <w:rPr>
          <w:spacing w:val="-2"/>
        </w:rPr>
        <w:t>of</w:t>
      </w:r>
      <w:r>
        <w:rPr>
          <w:spacing w:val="-10"/>
        </w:rPr>
        <w:t> </w:t>
      </w:r>
      <w:r>
        <w:rPr>
          <w:spacing w:val="-2"/>
        </w:rPr>
        <w:t>physically-based</w:t>
      </w:r>
      <w:r>
        <w:rPr>
          <w:spacing w:val="-10"/>
        </w:rPr>
        <w:t> </w:t>
      </w:r>
      <w:r>
        <w:rPr>
          <w:spacing w:val="-2"/>
        </w:rPr>
        <w:t>distributed</w:t>
      </w:r>
      <w:r>
        <w:rPr>
          <w:spacing w:val="-10"/>
        </w:rPr>
        <w:t> </w:t>
      </w:r>
      <w:r>
        <w:rPr>
          <w:spacing w:val="-2"/>
        </w:rPr>
        <w:t>models</w:t>
      </w:r>
      <w:r>
        <w:rPr>
          <w:spacing w:val="-10"/>
        </w:rPr>
        <w:t> </w:t>
      </w:r>
      <w:r>
        <w:rPr>
          <w:spacing w:val="-2"/>
        </w:rPr>
        <w:t>of</w:t>
      </w:r>
      <w:r>
        <w:rPr>
          <w:spacing w:val="-10"/>
        </w:rPr>
        <w:t> </w:t>
      </w:r>
      <w:r>
        <w:rPr>
          <w:spacing w:val="-2"/>
        </w:rPr>
        <w:t>the</w:t>
      </w:r>
      <w:r>
        <w:rPr>
          <w:spacing w:val="-10"/>
        </w:rPr>
        <w:t> </w:t>
      </w:r>
      <w:r>
        <w:rPr>
          <w:spacing w:val="-2"/>
        </w:rPr>
        <w:t>hydrological</w:t>
      </w:r>
      <w:r>
        <w:rPr>
          <w:spacing w:val="-11"/>
        </w:rPr>
        <w:t> </w:t>
      </w:r>
      <w:r>
        <w:rPr>
          <w:spacing w:val="-2"/>
        </w:rPr>
        <w:t>cycle</w:t>
      </w:r>
      <w:r>
        <w:rPr>
          <w:spacing w:val="-10"/>
        </w:rPr>
        <w:t> </w:t>
      </w:r>
      <w:r>
        <w:rPr>
          <w:spacing w:val="-2"/>
        </w:rPr>
        <w:t>have</w:t>
      </w:r>
      <w:r>
        <w:rPr>
          <w:spacing w:val="-10"/>
        </w:rPr>
        <w:t> </w:t>
      </w:r>
      <w:r>
        <w:rPr>
          <w:spacing w:val="-2"/>
        </w:rPr>
        <w:t>been </w:t>
      </w:r>
      <w:r>
        <w:rPr/>
        <w:t>successfully</w:t>
      </w:r>
      <w:r>
        <w:rPr>
          <w:spacing w:val="-15"/>
        </w:rPr>
        <w:t> </w:t>
      </w:r>
      <w:r>
        <w:rPr/>
        <w:t>integrated</w:t>
      </w:r>
      <w:r>
        <w:rPr>
          <w:spacing w:val="-15"/>
        </w:rPr>
        <w:t> </w:t>
      </w:r>
      <w:r>
        <w:rPr/>
        <w:t>with</w:t>
      </w:r>
      <w:r>
        <w:rPr>
          <w:spacing w:val="-14"/>
        </w:rPr>
        <w:t> </w:t>
      </w:r>
      <w:r>
        <w:rPr/>
        <w:t>geographical</w:t>
      </w:r>
      <w:r>
        <w:rPr>
          <w:spacing w:val="-14"/>
        </w:rPr>
        <w:t> </w:t>
      </w:r>
      <w:r>
        <w:rPr/>
        <w:t>information</w:t>
      </w:r>
      <w:r>
        <w:rPr>
          <w:spacing w:val="-14"/>
        </w:rPr>
        <w:t> </w:t>
      </w:r>
      <w:r>
        <w:rPr/>
        <w:t>systems</w:t>
      </w:r>
      <w:r>
        <w:rPr>
          <w:spacing w:val="-15"/>
        </w:rPr>
        <w:t> </w:t>
      </w:r>
      <w:r>
        <w:rPr/>
        <w:t>(GIS).</w:t>
      </w:r>
      <w:r>
        <w:rPr>
          <w:spacing w:val="-14"/>
        </w:rPr>
        <w:t> </w:t>
      </w:r>
      <w:r>
        <w:rPr/>
        <w:t>The</w:t>
      </w:r>
      <w:r>
        <w:rPr>
          <w:spacing w:val="-14"/>
        </w:rPr>
        <w:t> </w:t>
      </w:r>
      <w:r>
        <w:rPr/>
        <w:t>availability</w:t>
      </w:r>
      <w:r>
        <w:rPr>
          <w:spacing w:val="-14"/>
        </w:rPr>
        <w:t> </w:t>
      </w:r>
      <w:r>
        <w:rPr/>
        <w:t>of </w:t>
      </w:r>
      <w:r>
        <w:rPr>
          <w:spacing w:val="-2"/>
        </w:rPr>
        <w:t>remote</w:t>
      </w:r>
      <w:r>
        <w:rPr>
          <w:spacing w:val="-11"/>
        </w:rPr>
        <w:t> </w:t>
      </w:r>
      <w:r>
        <w:rPr>
          <w:spacing w:val="-2"/>
        </w:rPr>
        <w:t>sensing</w:t>
      </w:r>
      <w:r>
        <w:rPr>
          <w:spacing w:val="-11"/>
        </w:rPr>
        <w:t> </w:t>
      </w:r>
      <w:r>
        <w:rPr>
          <w:spacing w:val="-2"/>
        </w:rPr>
        <w:t>data</w:t>
      </w:r>
      <w:r>
        <w:rPr>
          <w:spacing w:val="-11"/>
        </w:rPr>
        <w:t> </w:t>
      </w:r>
      <w:r>
        <w:rPr>
          <w:spacing w:val="-2"/>
        </w:rPr>
        <w:t>and</w:t>
      </w:r>
      <w:r>
        <w:rPr>
          <w:spacing w:val="-11"/>
        </w:rPr>
        <w:t> </w:t>
      </w:r>
      <w:r>
        <w:rPr>
          <w:spacing w:val="-2"/>
        </w:rPr>
        <w:t>application</w:t>
      </w:r>
      <w:r>
        <w:rPr>
          <w:spacing w:val="-11"/>
        </w:rPr>
        <w:t> </w:t>
      </w:r>
      <w:r>
        <w:rPr>
          <w:spacing w:val="-2"/>
        </w:rPr>
        <w:t>of</w:t>
      </w:r>
      <w:r>
        <w:rPr>
          <w:spacing w:val="-11"/>
        </w:rPr>
        <w:t> </w:t>
      </w:r>
      <w:r>
        <w:rPr>
          <w:spacing w:val="-2"/>
        </w:rPr>
        <w:t>GIS</w:t>
      </w:r>
      <w:r>
        <w:rPr>
          <w:spacing w:val="-11"/>
        </w:rPr>
        <w:t> </w:t>
      </w:r>
      <w:r>
        <w:rPr>
          <w:spacing w:val="-2"/>
        </w:rPr>
        <w:t>provide</w:t>
      </w:r>
      <w:r>
        <w:rPr>
          <w:spacing w:val="-10"/>
        </w:rPr>
        <w:t> </w:t>
      </w:r>
      <w:r>
        <w:rPr>
          <w:spacing w:val="-2"/>
        </w:rPr>
        <w:t>very</w:t>
      </w:r>
      <w:r>
        <w:rPr>
          <w:spacing w:val="-11"/>
        </w:rPr>
        <w:t> </w:t>
      </w:r>
      <w:r>
        <w:rPr>
          <w:spacing w:val="-2"/>
        </w:rPr>
        <w:t>useful</w:t>
      </w:r>
      <w:r>
        <w:rPr>
          <w:spacing w:val="-11"/>
        </w:rPr>
        <w:t> </w:t>
      </w:r>
      <w:r>
        <w:rPr>
          <w:spacing w:val="-2"/>
        </w:rPr>
        <w:t>input</w:t>
      </w:r>
      <w:r>
        <w:rPr>
          <w:spacing w:val="-10"/>
        </w:rPr>
        <w:t> </w:t>
      </w:r>
      <w:r>
        <w:rPr>
          <w:spacing w:val="-2"/>
        </w:rPr>
        <w:t>data</w:t>
      </w:r>
      <w:r>
        <w:rPr>
          <w:spacing w:val="-10"/>
        </w:rPr>
        <w:t> </w:t>
      </w:r>
      <w:r>
        <w:rPr>
          <w:spacing w:val="-2"/>
        </w:rPr>
        <w:t>requirement</w:t>
      </w:r>
      <w:r>
        <w:rPr>
          <w:spacing w:val="-10"/>
        </w:rPr>
        <w:t> </w:t>
      </w:r>
      <w:r>
        <w:rPr>
          <w:spacing w:val="-2"/>
        </w:rPr>
        <w:t>for </w:t>
      </w:r>
      <w:r>
        <w:rPr/>
        <w:t>physically-based hydrological models (He, 2003). The use of remote sensing and GIS </w:t>
      </w:r>
      <w:r>
        <w:rPr>
          <w:spacing w:val="-2"/>
        </w:rPr>
        <w:t>facilitates</w:t>
      </w:r>
      <w:r>
        <w:rPr>
          <w:spacing w:val="-15"/>
        </w:rPr>
        <w:t> </w:t>
      </w:r>
      <w:r>
        <w:rPr>
          <w:spacing w:val="-2"/>
        </w:rPr>
        <w:t>analyses</w:t>
      </w:r>
      <w:r>
        <w:rPr>
          <w:spacing w:val="-13"/>
        </w:rPr>
        <w:t> </w:t>
      </w:r>
      <w:r>
        <w:rPr>
          <w:spacing w:val="-2"/>
        </w:rPr>
        <w:t>of</w:t>
      </w:r>
      <w:r>
        <w:rPr>
          <w:spacing w:val="-13"/>
        </w:rPr>
        <w:t> </w:t>
      </w:r>
      <w:r>
        <w:rPr>
          <w:spacing w:val="-2"/>
        </w:rPr>
        <w:t>large</w:t>
      </w:r>
      <w:r>
        <w:rPr>
          <w:spacing w:val="-13"/>
        </w:rPr>
        <w:t> </w:t>
      </w:r>
      <w:r>
        <w:rPr>
          <w:spacing w:val="-2"/>
        </w:rPr>
        <w:t>scale,</w:t>
      </w:r>
      <w:r>
        <w:rPr>
          <w:spacing w:val="-13"/>
        </w:rPr>
        <w:t> </w:t>
      </w:r>
      <w:r>
        <w:rPr>
          <w:spacing w:val="-2"/>
        </w:rPr>
        <w:t>complex</w:t>
      </w:r>
      <w:r>
        <w:rPr>
          <w:spacing w:val="-13"/>
        </w:rPr>
        <w:t> </w:t>
      </w:r>
      <w:r>
        <w:rPr>
          <w:spacing w:val="-2"/>
        </w:rPr>
        <w:t>and</w:t>
      </w:r>
      <w:r>
        <w:rPr>
          <w:spacing w:val="-13"/>
        </w:rPr>
        <w:t> </w:t>
      </w:r>
      <w:r>
        <w:rPr>
          <w:spacing w:val="-2"/>
        </w:rPr>
        <w:t>spatially</w:t>
      </w:r>
      <w:r>
        <w:rPr>
          <w:spacing w:val="-13"/>
        </w:rPr>
        <w:t> </w:t>
      </w:r>
      <w:r>
        <w:rPr>
          <w:spacing w:val="-2"/>
        </w:rPr>
        <w:t>distributed</w:t>
      </w:r>
      <w:r>
        <w:rPr>
          <w:spacing w:val="-13"/>
        </w:rPr>
        <w:t> </w:t>
      </w:r>
      <w:r>
        <w:rPr>
          <w:spacing w:val="-2"/>
        </w:rPr>
        <w:t>hydrological</w:t>
      </w:r>
      <w:r>
        <w:rPr>
          <w:spacing w:val="-13"/>
        </w:rPr>
        <w:t> </w:t>
      </w:r>
      <w:r>
        <w:rPr>
          <w:spacing w:val="-2"/>
        </w:rPr>
        <w:t>data.</w:t>
      </w:r>
      <w:r>
        <w:rPr>
          <w:spacing w:val="-13"/>
        </w:rPr>
        <w:t> </w:t>
      </w:r>
      <w:r>
        <w:rPr>
          <w:spacing w:val="-2"/>
        </w:rPr>
        <w:t>The </w:t>
      </w:r>
      <w:r>
        <w:rPr/>
        <w:t>advanced</w:t>
      </w:r>
      <w:r>
        <w:rPr>
          <w:spacing w:val="-5"/>
        </w:rPr>
        <w:t> </w:t>
      </w:r>
      <w:r>
        <w:rPr/>
        <w:t>modelling</w:t>
      </w:r>
      <w:r>
        <w:rPr>
          <w:spacing w:val="-5"/>
        </w:rPr>
        <w:t> </w:t>
      </w:r>
      <w:r>
        <w:rPr/>
        <w:t>techniques</w:t>
      </w:r>
      <w:r>
        <w:rPr>
          <w:spacing w:val="-5"/>
        </w:rPr>
        <w:t> </w:t>
      </w:r>
      <w:r>
        <w:rPr/>
        <w:t>have</w:t>
      </w:r>
      <w:r>
        <w:rPr>
          <w:spacing w:val="-5"/>
        </w:rPr>
        <w:t> </w:t>
      </w:r>
      <w:r>
        <w:rPr/>
        <w:t>become</w:t>
      </w:r>
      <w:r>
        <w:rPr>
          <w:spacing w:val="-5"/>
        </w:rPr>
        <w:t> </w:t>
      </w:r>
      <w:r>
        <w:rPr/>
        <w:t>feasible</w:t>
      </w:r>
      <w:r>
        <w:rPr>
          <w:spacing w:val="-5"/>
        </w:rPr>
        <w:t> </w:t>
      </w:r>
      <w:r>
        <w:rPr/>
        <w:t>because</w:t>
      </w:r>
      <w:r>
        <w:rPr>
          <w:spacing w:val="-5"/>
        </w:rPr>
        <w:t> </w:t>
      </w:r>
      <w:r>
        <w:rPr/>
        <w:t>the</w:t>
      </w:r>
      <w:r>
        <w:rPr>
          <w:spacing w:val="-5"/>
        </w:rPr>
        <w:t> </w:t>
      </w:r>
      <w:r>
        <w:rPr/>
        <w:t>time-consuming</w:t>
      </w:r>
      <w:r>
        <w:rPr>
          <w:spacing w:val="-5"/>
        </w:rPr>
        <w:t> </w:t>
      </w:r>
      <w:r>
        <w:rPr/>
        <w:t>data manipulations</w:t>
      </w:r>
      <w:r>
        <w:rPr>
          <w:spacing w:val="-15"/>
        </w:rPr>
        <w:t> </w:t>
      </w:r>
      <w:r>
        <w:rPr/>
        <w:t>can</w:t>
      </w:r>
      <w:r>
        <w:rPr>
          <w:spacing w:val="-15"/>
        </w:rPr>
        <w:t> </w:t>
      </w:r>
      <w:r>
        <w:rPr/>
        <w:t>now</w:t>
      </w:r>
      <w:r>
        <w:rPr>
          <w:spacing w:val="-15"/>
        </w:rPr>
        <w:t> </w:t>
      </w:r>
      <w:r>
        <w:rPr/>
        <w:t>be</w:t>
      </w:r>
      <w:r>
        <w:rPr>
          <w:spacing w:val="-15"/>
        </w:rPr>
        <w:t> </w:t>
      </w:r>
      <w:r>
        <w:rPr/>
        <w:t>generated</w:t>
      </w:r>
      <w:r>
        <w:rPr>
          <w:spacing w:val="-15"/>
        </w:rPr>
        <w:t> </w:t>
      </w:r>
      <w:r>
        <w:rPr/>
        <w:t>efficiently</w:t>
      </w:r>
      <w:r>
        <w:rPr>
          <w:spacing w:val="-15"/>
        </w:rPr>
        <w:t> </w:t>
      </w:r>
      <w:r>
        <w:rPr/>
        <w:t>with</w:t>
      </w:r>
      <w:r>
        <w:rPr>
          <w:spacing w:val="-15"/>
        </w:rPr>
        <w:t> </w:t>
      </w:r>
      <w:r>
        <w:rPr/>
        <w:t>GIS</w:t>
      </w:r>
      <w:r>
        <w:rPr>
          <w:spacing w:val="-15"/>
        </w:rPr>
        <w:t> </w:t>
      </w:r>
      <w:r>
        <w:rPr/>
        <w:t>spatial</w:t>
      </w:r>
      <w:r>
        <w:rPr>
          <w:spacing w:val="-15"/>
        </w:rPr>
        <w:t> </w:t>
      </w:r>
      <w:r>
        <w:rPr/>
        <w:t>operations.</w:t>
      </w:r>
    </w:p>
    <w:p>
      <w:pPr>
        <w:pStyle w:val="BodyText"/>
        <w:ind w:left="218" w:right="169" w:firstLine="397"/>
        <w:jc w:val="both"/>
      </w:pPr>
      <w:r>
        <w:rPr/>
        <w:t>Various methods for creating GIS-based models of hydrological processes are emerging but they have not yet been standardized to the point that they can be applied widely.</w:t>
      </w:r>
      <w:r>
        <w:rPr>
          <w:spacing w:val="-15"/>
        </w:rPr>
        <w:t> </w:t>
      </w:r>
      <w:r>
        <w:rPr/>
        <w:t>The</w:t>
      </w:r>
      <w:r>
        <w:rPr>
          <w:spacing w:val="-15"/>
        </w:rPr>
        <w:t> </w:t>
      </w:r>
      <w:r>
        <w:rPr/>
        <w:t>integration</w:t>
      </w:r>
      <w:r>
        <w:rPr>
          <w:spacing w:val="-15"/>
        </w:rPr>
        <w:t> </w:t>
      </w:r>
      <w:r>
        <w:rPr/>
        <w:t>of</w:t>
      </w:r>
      <w:r>
        <w:rPr>
          <w:spacing w:val="-15"/>
        </w:rPr>
        <w:t> </w:t>
      </w:r>
      <w:r>
        <w:rPr/>
        <w:t>hydrological</w:t>
      </w:r>
      <w:r>
        <w:rPr>
          <w:spacing w:val="-15"/>
        </w:rPr>
        <w:t> </w:t>
      </w:r>
      <w:r>
        <w:rPr/>
        <w:t>processes,</w:t>
      </w:r>
      <w:r>
        <w:rPr>
          <w:spacing w:val="-14"/>
        </w:rPr>
        <w:t> </w:t>
      </w:r>
      <w:r>
        <w:rPr/>
        <w:t>particularly</w:t>
      </w:r>
      <w:r>
        <w:rPr>
          <w:spacing w:val="-14"/>
        </w:rPr>
        <w:t> </w:t>
      </w:r>
      <w:r>
        <w:rPr/>
        <w:t>integration</w:t>
      </w:r>
      <w:r>
        <w:rPr>
          <w:spacing w:val="-14"/>
        </w:rPr>
        <w:t> </w:t>
      </w:r>
      <w:r>
        <w:rPr/>
        <w:t>of</w:t>
      </w:r>
      <w:r>
        <w:rPr>
          <w:spacing w:val="-15"/>
        </w:rPr>
        <w:t> </w:t>
      </w:r>
      <w:r>
        <w:rPr/>
        <w:t>surface</w:t>
      </w:r>
      <w:r>
        <w:rPr>
          <w:spacing w:val="-14"/>
        </w:rPr>
        <w:t> </w:t>
      </w:r>
      <w:r>
        <w:rPr/>
        <w:t>and groundwater</w:t>
      </w:r>
      <w:r>
        <w:rPr>
          <w:spacing w:val="-2"/>
        </w:rPr>
        <w:t> </w:t>
      </w:r>
      <w:r>
        <w:rPr/>
        <w:t>flow,</w:t>
      </w:r>
      <w:r>
        <w:rPr>
          <w:spacing w:val="-3"/>
        </w:rPr>
        <w:t> </w:t>
      </w:r>
      <w:r>
        <w:rPr/>
        <w:t>has</w:t>
      </w:r>
      <w:r>
        <w:rPr>
          <w:spacing w:val="-3"/>
        </w:rPr>
        <w:t> </w:t>
      </w:r>
      <w:r>
        <w:rPr/>
        <w:t>not</w:t>
      </w:r>
      <w:r>
        <w:rPr>
          <w:spacing w:val="-3"/>
        </w:rPr>
        <w:t> </w:t>
      </w:r>
      <w:r>
        <w:rPr/>
        <w:t>been</w:t>
      </w:r>
      <w:r>
        <w:rPr>
          <w:spacing w:val="-3"/>
        </w:rPr>
        <w:t> </w:t>
      </w:r>
      <w:r>
        <w:rPr/>
        <w:t>adequately</w:t>
      </w:r>
      <w:r>
        <w:rPr>
          <w:spacing w:val="-4"/>
        </w:rPr>
        <w:t> </w:t>
      </w:r>
      <w:r>
        <w:rPr/>
        <w:t>solved</w:t>
      </w:r>
      <w:r>
        <w:rPr>
          <w:spacing w:val="-4"/>
        </w:rPr>
        <w:t> </w:t>
      </w:r>
      <w:r>
        <w:rPr/>
        <w:t>yet</w:t>
      </w:r>
      <w:r>
        <w:rPr>
          <w:spacing w:val="-3"/>
        </w:rPr>
        <w:t> </w:t>
      </w:r>
      <w:r>
        <w:rPr/>
        <w:t>(Maidment,</w:t>
      </w:r>
      <w:r>
        <w:rPr>
          <w:spacing w:val="-4"/>
        </w:rPr>
        <w:t> </w:t>
      </w:r>
      <w:r>
        <w:rPr/>
        <w:t>1996).</w:t>
      </w:r>
      <w:r>
        <w:rPr>
          <w:spacing w:val="-3"/>
        </w:rPr>
        <w:t> </w:t>
      </w:r>
      <w:r>
        <w:rPr/>
        <w:t>However,</w:t>
      </w:r>
      <w:r>
        <w:rPr>
          <w:spacing w:val="-4"/>
        </w:rPr>
        <w:t> </w:t>
      </w:r>
      <w:r>
        <w:rPr/>
        <w:t>the advent of object-oriented GIS programming languages has broken the barrier to cap- turing time variation of spatial processes—a limitation in earlier GIS applications to hydrology</w:t>
      </w:r>
      <w:r>
        <w:rPr>
          <w:spacing w:val="-2"/>
        </w:rPr>
        <w:t> </w:t>
      </w:r>
      <w:r>
        <w:rPr/>
        <w:t>(Ye,</w:t>
      </w:r>
      <w:r>
        <w:rPr>
          <w:spacing w:val="-2"/>
        </w:rPr>
        <w:t> </w:t>
      </w:r>
      <w:r>
        <w:rPr/>
        <w:t>1996).</w:t>
      </w:r>
      <w:r>
        <w:rPr>
          <w:spacing w:val="-2"/>
        </w:rPr>
        <w:t> </w:t>
      </w:r>
      <w:r>
        <w:rPr/>
        <w:t>As</w:t>
      </w:r>
      <w:r>
        <w:rPr>
          <w:spacing w:val="-2"/>
        </w:rPr>
        <w:t> </w:t>
      </w:r>
      <w:r>
        <w:rPr/>
        <w:t>one</w:t>
      </w:r>
      <w:r>
        <w:rPr>
          <w:spacing w:val="-2"/>
        </w:rPr>
        <w:t> </w:t>
      </w:r>
      <w:r>
        <w:rPr/>
        <w:t>example</w:t>
      </w:r>
      <w:r>
        <w:rPr>
          <w:spacing w:val="-2"/>
        </w:rPr>
        <w:t> </w:t>
      </w:r>
      <w:r>
        <w:rPr/>
        <w:t>of</w:t>
      </w:r>
      <w:r>
        <w:rPr>
          <w:spacing w:val="-2"/>
        </w:rPr>
        <w:t> </w:t>
      </w:r>
      <w:r>
        <w:rPr/>
        <w:t>this</w:t>
      </w:r>
      <w:r>
        <w:rPr>
          <w:spacing w:val="-3"/>
        </w:rPr>
        <w:t> </w:t>
      </w:r>
      <w:r>
        <w:rPr/>
        <w:t>approach,</w:t>
      </w:r>
      <w:r>
        <w:rPr>
          <w:spacing w:val="-3"/>
        </w:rPr>
        <w:t> </w:t>
      </w:r>
      <w:r>
        <w:rPr/>
        <w:t>Ye</w:t>
      </w:r>
      <w:r>
        <w:rPr>
          <w:spacing w:val="-2"/>
        </w:rPr>
        <w:t> </w:t>
      </w:r>
      <w:r>
        <w:rPr/>
        <w:t>(1996)</w:t>
      </w:r>
      <w:r>
        <w:rPr>
          <w:spacing w:val="-2"/>
        </w:rPr>
        <w:t> </w:t>
      </w:r>
      <w:r>
        <w:rPr/>
        <w:t>presented</w:t>
      </w:r>
      <w:r>
        <w:rPr>
          <w:spacing w:val="-3"/>
        </w:rPr>
        <w:t> </w:t>
      </w:r>
      <w:r>
        <w:rPr/>
        <w:t>the</w:t>
      </w:r>
      <w:r>
        <w:rPr>
          <w:spacing w:val="-3"/>
        </w:rPr>
        <w:t> </w:t>
      </w:r>
      <w:r>
        <w:rPr/>
        <w:t>deve- </w:t>
      </w:r>
      <w:r>
        <w:rPr>
          <w:spacing w:val="-2"/>
        </w:rPr>
        <w:t>lopment</w:t>
      </w:r>
      <w:r>
        <w:rPr>
          <w:spacing w:val="-13"/>
        </w:rPr>
        <w:t> </w:t>
      </w:r>
      <w:r>
        <w:rPr>
          <w:spacing w:val="-2"/>
        </w:rPr>
        <w:t>of</w:t>
      </w:r>
      <w:r>
        <w:rPr>
          <w:spacing w:val="-12"/>
        </w:rPr>
        <w:t> </w:t>
      </w:r>
      <w:r>
        <w:rPr>
          <w:spacing w:val="-2"/>
        </w:rPr>
        <w:t>a</w:t>
      </w:r>
      <w:r>
        <w:rPr>
          <w:spacing w:val="-12"/>
        </w:rPr>
        <w:t> </w:t>
      </w:r>
      <w:r>
        <w:rPr>
          <w:spacing w:val="-2"/>
        </w:rPr>
        <w:t>subsurface</w:t>
      </w:r>
      <w:r>
        <w:rPr>
          <w:spacing w:val="-13"/>
        </w:rPr>
        <w:t> </w:t>
      </w:r>
      <w:r>
        <w:rPr>
          <w:spacing w:val="-2"/>
        </w:rPr>
        <w:t>and</w:t>
      </w:r>
      <w:r>
        <w:rPr>
          <w:spacing w:val="-12"/>
        </w:rPr>
        <w:t> </w:t>
      </w:r>
      <w:r>
        <w:rPr>
          <w:spacing w:val="-2"/>
        </w:rPr>
        <w:t>surface</w:t>
      </w:r>
      <w:r>
        <w:rPr>
          <w:spacing w:val="-12"/>
        </w:rPr>
        <w:t> </w:t>
      </w:r>
      <w:r>
        <w:rPr>
          <w:spacing w:val="-2"/>
        </w:rPr>
        <w:t>hydrological</w:t>
      </w:r>
      <w:r>
        <w:rPr>
          <w:spacing w:val="-12"/>
        </w:rPr>
        <w:t> </w:t>
      </w:r>
      <w:r>
        <w:rPr>
          <w:spacing w:val="-2"/>
        </w:rPr>
        <w:t>model</w:t>
      </w:r>
      <w:r>
        <w:rPr>
          <w:spacing w:val="-12"/>
        </w:rPr>
        <w:t> </w:t>
      </w:r>
      <w:r>
        <w:rPr>
          <w:spacing w:val="-2"/>
        </w:rPr>
        <w:t>entirely</w:t>
      </w:r>
      <w:r>
        <w:rPr>
          <w:spacing w:val="-12"/>
        </w:rPr>
        <w:t> </w:t>
      </w:r>
      <w:r>
        <w:rPr>
          <w:spacing w:val="-2"/>
        </w:rPr>
        <w:t>within</w:t>
      </w:r>
      <w:r>
        <w:rPr>
          <w:spacing w:val="-12"/>
        </w:rPr>
        <w:t> </w:t>
      </w:r>
      <w:r>
        <w:rPr>
          <w:spacing w:val="-2"/>
        </w:rPr>
        <w:t>the</w:t>
      </w:r>
      <w:r>
        <w:rPr>
          <w:spacing w:val="-12"/>
        </w:rPr>
        <w:t> </w:t>
      </w:r>
      <w:r>
        <w:rPr>
          <w:spacing w:val="-2"/>
        </w:rPr>
        <w:t>ArcView</w:t>
      </w:r>
      <w:r>
        <w:rPr>
          <w:spacing w:val="-13"/>
        </w:rPr>
        <w:t> </w:t>
      </w:r>
      <w:r>
        <w:rPr>
          <w:spacing w:val="-2"/>
        </w:rPr>
        <w:t>GIS.</w:t>
      </w:r>
    </w:p>
    <w:p>
      <w:pPr>
        <w:pStyle w:val="BodyText"/>
        <w:spacing w:before="93"/>
      </w:pPr>
    </w:p>
    <w:p>
      <w:pPr>
        <w:pStyle w:val="Heading2"/>
        <w:spacing w:before="1"/>
        <w:jc w:val="left"/>
      </w:pPr>
      <w:r>
        <w:rPr>
          <w:spacing w:val="-2"/>
        </w:rPr>
        <w:t>Objective</w:t>
      </w:r>
    </w:p>
    <w:p>
      <w:pPr>
        <w:pStyle w:val="BodyText"/>
        <w:spacing w:before="182"/>
        <w:ind w:left="218" w:right="170"/>
        <w:jc w:val="both"/>
      </w:pPr>
      <w:r>
        <w:rPr/>
        <w:t>The objective of this study is to apply the Stream Flow Model as an alternative tool for predicting the daily streamflow for the river reaches within the Masinga catchment based on the available remotely sensed data and local data sets.</w:t>
      </w:r>
    </w:p>
    <w:p>
      <w:pPr>
        <w:spacing w:after="0"/>
        <w:jc w:val="both"/>
        <w:sectPr>
          <w:pgSz w:w="11910" w:h="16840"/>
          <w:pgMar w:header="1705" w:footer="848" w:top="2000" w:bottom="1040" w:left="1540" w:right="1580"/>
        </w:sectPr>
      </w:pPr>
    </w:p>
    <w:p>
      <w:pPr>
        <w:pStyle w:val="BodyText"/>
        <w:spacing w:before="102"/>
      </w:pPr>
    </w:p>
    <w:p>
      <w:pPr>
        <w:pStyle w:val="Heading1"/>
        <w:jc w:val="both"/>
      </w:pPr>
      <w:r>
        <w:rPr/>
        <w:t>STUDY</w:t>
      </w:r>
      <w:r>
        <w:rPr>
          <w:spacing w:val="-5"/>
        </w:rPr>
        <w:t> </w:t>
      </w:r>
      <w:r>
        <w:rPr>
          <w:spacing w:val="-4"/>
        </w:rPr>
        <w:t>AREA</w:t>
      </w:r>
    </w:p>
    <w:p>
      <w:pPr>
        <w:pStyle w:val="BodyText"/>
        <w:spacing w:before="183"/>
        <w:ind w:left="217" w:right="171"/>
        <w:jc w:val="both"/>
      </w:pPr>
      <w:r>
        <w:rPr/>
        <w:t>The Masinga catchment area is some 6255 km</w:t>
      </w:r>
      <w:r>
        <w:rPr>
          <w:vertAlign w:val="superscript"/>
        </w:rPr>
        <w:t>2</w:t>
      </w:r>
      <w:r>
        <w:rPr>
          <w:vertAlign w:val="baseline"/>
        </w:rPr>
        <w:t>, lying to the east of the Aberdare Mountains and south of Mount Kenya. It lies between 0°7</w:t>
      </w:r>
      <w:r>
        <w:rPr>
          <w:rFonts w:ascii="Symbol" w:hAnsi="Symbol"/>
          <w:vertAlign w:val="baseline"/>
        </w:rPr>
        <w:t></w:t>
      </w:r>
      <w:r>
        <w:rPr>
          <w:vertAlign w:val="baseline"/>
        </w:rPr>
        <w:t>–1°15</w:t>
      </w:r>
      <w:r>
        <w:rPr>
          <w:rFonts w:ascii="Symbol" w:hAnsi="Symbol"/>
          <w:vertAlign w:val="baseline"/>
        </w:rPr>
        <w:t></w:t>
      </w:r>
      <w:r>
        <w:rPr>
          <w:vertAlign w:val="baseline"/>
        </w:rPr>
        <w:t>S and 36°33</w:t>
      </w:r>
      <w:r>
        <w:rPr>
          <w:rFonts w:ascii="Symbol" w:hAnsi="Symbol"/>
          <w:vertAlign w:val="baseline"/>
        </w:rPr>
        <w:t></w:t>
      </w:r>
      <w:r>
        <w:rPr>
          <w:vertAlign w:val="baseline"/>
        </w:rPr>
        <w:t>– 37°46</w:t>
      </w:r>
      <w:r>
        <w:rPr>
          <w:rFonts w:ascii="Symbol" w:hAnsi="Symbol"/>
          <w:vertAlign w:val="baseline"/>
        </w:rPr>
        <w:t></w:t>
      </w:r>
      <w:r>
        <w:rPr>
          <w:vertAlign w:val="baseline"/>
        </w:rPr>
        <w:t>E. The geology of the Masinga area can be broadly divided into volcanic rocks in the north and west, and pre-Cambrian basement complex in the southeast. The landform in the catchment ranges from steep mountainous terrain with strong relief in the west, to undulating plains with subdued relief in the southeast. The </w:t>
      </w:r>
      <w:r>
        <w:rPr>
          <w:vertAlign w:val="baseline"/>
        </w:rPr>
        <w:t>elevations</w:t>
      </w:r>
      <w:r>
        <w:rPr>
          <w:spacing w:val="40"/>
          <w:vertAlign w:val="baseline"/>
        </w:rPr>
        <w:t> </w:t>
      </w:r>
      <w:r>
        <w:rPr>
          <w:vertAlign w:val="baseline"/>
        </w:rPr>
        <w:t>range from 2500 to 4000 m and from 900 to 1200 m (a.m.s.l.) for the mountainous terrain and the undulating plains, respectively. The soils are generally Lithosols and Histosols (FAO classification) at the highest altitudes in the Aberdare, with Humic Andosols at lower elevations.</w:t>
      </w:r>
    </w:p>
    <w:p>
      <w:pPr>
        <w:pStyle w:val="BodyText"/>
        <w:ind w:left="217" w:right="169" w:firstLine="397"/>
        <w:jc w:val="both"/>
      </w:pPr>
      <w:r>
        <w:rPr/>
        <w:t>The catchment falls within five agro-climatic zones of Kenya, ranging from semi- arid in the east to humid near the western side. The annual rainfall is bimodal with low and high rainfall occurring between September and November, and between March</w:t>
      </w:r>
      <w:r>
        <w:rPr>
          <w:spacing w:val="40"/>
        </w:rPr>
        <w:t> </w:t>
      </w:r>
      <w:r>
        <w:rPr/>
        <w:t>and May, respectively. The mean annual rainfall varies from about 600 mm on the easterly boundary to over 2000 mm on the Aberdare Mountains. The maximum and minimum temperature varies between 25.5–31.0°C and 21.0–24.0°C, respectively. The catchment has an estimated population of 2 million people (1999 population census). The agricultural and grazing activities take about 85% of the total catchment area (Saenyi, 2002).</w:t>
      </w:r>
    </w:p>
    <w:p>
      <w:pPr>
        <w:pStyle w:val="BodyText"/>
        <w:spacing w:before="232"/>
      </w:pPr>
    </w:p>
    <w:p>
      <w:pPr>
        <w:pStyle w:val="Heading1"/>
        <w:jc w:val="both"/>
      </w:pPr>
      <w:r>
        <w:rPr/>
        <w:t>MATERIALS</w:t>
      </w:r>
      <w:r>
        <w:rPr>
          <w:spacing w:val="-5"/>
        </w:rPr>
        <w:t> </w:t>
      </w:r>
      <w:r>
        <w:rPr/>
        <w:t>AND</w:t>
      </w:r>
      <w:r>
        <w:rPr>
          <w:spacing w:val="-4"/>
        </w:rPr>
        <w:t> </w:t>
      </w:r>
      <w:r>
        <w:rPr>
          <w:spacing w:val="-2"/>
        </w:rPr>
        <w:t>METHODS</w:t>
      </w:r>
    </w:p>
    <w:p>
      <w:pPr>
        <w:pStyle w:val="Heading2"/>
        <w:spacing w:before="207"/>
      </w:pPr>
      <w:r>
        <w:rPr/>
        <w:t>Model </w:t>
      </w:r>
      <w:r>
        <w:rPr>
          <w:spacing w:val="-2"/>
        </w:rPr>
        <w:t>selection</w:t>
      </w:r>
    </w:p>
    <w:p>
      <w:pPr>
        <w:pStyle w:val="BodyText"/>
        <w:spacing w:before="182"/>
        <w:ind w:left="217" w:right="170"/>
        <w:jc w:val="both"/>
      </w:pPr>
      <w:r>
        <w:rPr/>
        <w:t>Recognizing the need for simplified catchment models within a GIS environment, this study focused on creating an infiltration-excess runoff model entirely within ArcView GIS and used it as a tool for predicting daily streamflow within the Masinga</w:t>
      </w:r>
      <w:r>
        <w:rPr>
          <w:spacing w:val="40"/>
        </w:rPr>
        <w:t> </w:t>
      </w:r>
      <w:r>
        <w:rPr/>
        <w:t>catchment. A collection of Avenue scripts forms the basis for the raster-based model and uses the capabilities of the Spatial Analyst and the Hydrologic Modeling Extensions. ArcView GIS provides a common interface for model pre-processing of catchment and hydrometeorological data, model setup and execution as well as post- processing of model output, including runoff maps, soil water conditions and the stream hydrograph. The model chosen for this study is the geospatial Stream Flow Model (SFM). The model couples a runoff generation subcomponent based on the Soil Conservation Service (SCS) approach and a DEM-based Travel Time routing method. Although the SFM generates the runoff based on the curve number, the approach employed in this study was to use a grid-based curve number layer. This was used to provide for process dynamics of the study area.</w:t>
      </w:r>
    </w:p>
    <w:p>
      <w:pPr>
        <w:pStyle w:val="BodyText"/>
        <w:spacing w:before="184"/>
        <w:ind w:left="218" w:right="171" w:firstLine="397"/>
        <w:jc w:val="both"/>
      </w:pPr>
      <w:r>
        <w:rPr>
          <w:b/>
        </w:rPr>
        <w:t>Stream Flow Model (SFM) </w:t>
      </w:r>
      <w:r>
        <w:rPr/>
        <w:t>The SFM is a geospatial area-wide flood hazard monitoring system, developed using the “C” programming language by the US Geo- logical Survey (USGS). The user interface was developed using the Environmental Systems Research Institute (ESRI) ArcView GIS software. The hydrological com- ponent of the SFM system is a physically-based, catchment-scale model that simulates the dynamics of runoff processes by utilizing remotely-sensed, widely available global</w:t>
      </w:r>
    </w:p>
    <w:p>
      <w:pPr>
        <w:spacing w:after="0"/>
        <w:jc w:val="both"/>
        <w:sectPr>
          <w:headerReference w:type="even" r:id="rId26"/>
          <w:headerReference w:type="default" r:id="rId27"/>
          <w:footerReference w:type="even" r:id="rId28"/>
          <w:footerReference w:type="default" r:id="rId29"/>
          <w:pgSz w:w="11910" w:h="16840"/>
          <w:pgMar w:header="1704" w:footer="848" w:top="2000" w:bottom="1040" w:left="1540" w:right="1580"/>
          <w:pgNumType w:start="294"/>
        </w:sectPr>
      </w:pPr>
    </w:p>
    <w:p>
      <w:pPr>
        <w:pStyle w:val="BodyText"/>
        <w:spacing w:before="100"/>
      </w:pPr>
    </w:p>
    <w:p>
      <w:pPr>
        <w:pStyle w:val="BodyText"/>
        <w:ind w:left="217" w:right="170"/>
        <w:jc w:val="both"/>
      </w:pPr>
      <w:r>
        <w:rPr/>
        <w:t>and local data sets. In terms of input data requirements, the model is parsimonious.</w:t>
      </w:r>
      <w:r>
        <w:rPr>
          <w:spacing w:val="80"/>
        </w:rPr>
        <w:t> </w:t>
      </w:r>
      <w:r>
        <w:rPr/>
        <w:t>The basic unit of the SFM is the sub-catchment, which is the subject of a daily water balance calculation.</w:t>
      </w:r>
    </w:p>
    <w:p>
      <w:pPr>
        <w:pStyle w:val="BodyText"/>
        <w:ind w:left="217" w:right="170" w:firstLine="397"/>
        <w:jc w:val="both"/>
      </w:pPr>
      <w:r>
        <w:rPr/>
        <w:t>The SFM has an upland headwater basin routing module, and a major river</w:t>
      </w:r>
      <w:r>
        <w:rPr>
          <w:spacing w:val="40"/>
        </w:rPr>
        <w:t> </w:t>
      </w:r>
      <w:r>
        <w:rPr/>
        <w:t>channel routing module. The model determines how much water enters the stream network from each sub-catchment. For each time step (one day for the SFM), the</w:t>
      </w:r>
      <w:r>
        <w:rPr>
          <w:spacing w:val="40"/>
        </w:rPr>
        <w:t> </w:t>
      </w:r>
      <w:r>
        <w:rPr/>
        <w:t>model computes streamflow, soil water content, and water depth in the main channel for each identified sub-catchment and routes streamflow between those sub-catch- ments.</w:t>
      </w:r>
      <w:r>
        <w:rPr>
          <w:spacing w:val="30"/>
        </w:rPr>
        <w:t> </w:t>
      </w:r>
      <w:r>
        <w:rPr/>
        <w:t>The</w:t>
      </w:r>
      <w:r>
        <w:rPr>
          <w:spacing w:val="31"/>
        </w:rPr>
        <w:t> </w:t>
      </w:r>
      <w:r>
        <w:rPr/>
        <w:t>default</w:t>
      </w:r>
      <w:r>
        <w:rPr>
          <w:spacing w:val="30"/>
        </w:rPr>
        <w:t> </w:t>
      </w:r>
      <w:r>
        <w:rPr/>
        <w:t>precipitation</w:t>
      </w:r>
      <w:r>
        <w:rPr>
          <w:spacing w:val="31"/>
        </w:rPr>
        <w:t> </w:t>
      </w:r>
      <w:r>
        <w:rPr/>
        <w:t>value</w:t>
      </w:r>
      <w:r>
        <w:rPr>
          <w:spacing w:val="31"/>
        </w:rPr>
        <w:t> </w:t>
      </w:r>
      <w:r>
        <w:rPr/>
        <w:t>is</w:t>
      </w:r>
      <w:r>
        <w:rPr>
          <w:spacing w:val="30"/>
        </w:rPr>
        <w:t> </w:t>
      </w:r>
      <w:r>
        <w:rPr/>
        <w:t>zero</w:t>
      </w:r>
      <w:r>
        <w:rPr>
          <w:spacing w:val="31"/>
        </w:rPr>
        <w:t> </w:t>
      </w:r>
      <w:r>
        <w:rPr/>
        <w:t>and</w:t>
      </w:r>
      <w:r>
        <w:rPr>
          <w:spacing w:val="30"/>
        </w:rPr>
        <w:t> </w:t>
      </w:r>
      <w:r>
        <w:rPr/>
        <w:t>any</w:t>
      </w:r>
      <w:r>
        <w:rPr>
          <w:spacing w:val="31"/>
        </w:rPr>
        <w:t> </w:t>
      </w:r>
      <w:r>
        <w:rPr/>
        <w:t>day</w:t>
      </w:r>
      <w:r>
        <w:rPr>
          <w:spacing w:val="31"/>
        </w:rPr>
        <w:t> </w:t>
      </w:r>
      <w:r>
        <w:rPr/>
        <w:t>when</w:t>
      </w:r>
      <w:r>
        <w:rPr>
          <w:spacing w:val="30"/>
        </w:rPr>
        <w:t> </w:t>
      </w:r>
      <w:r>
        <w:rPr/>
        <w:t>the</w:t>
      </w:r>
      <w:r>
        <w:rPr>
          <w:spacing w:val="31"/>
        </w:rPr>
        <w:t> </w:t>
      </w:r>
      <w:r>
        <w:rPr/>
        <w:t>precipitation</w:t>
      </w:r>
      <w:r>
        <w:rPr>
          <w:spacing w:val="31"/>
        </w:rPr>
        <w:t> </w:t>
      </w:r>
      <w:r>
        <w:rPr>
          <w:spacing w:val="-5"/>
        </w:rPr>
        <w:t>is</w:t>
      </w:r>
    </w:p>
    <w:p>
      <w:pPr>
        <w:pStyle w:val="BodyText"/>
        <w:ind w:left="217"/>
        <w:jc w:val="both"/>
      </w:pPr>
      <w:r>
        <w:rPr/>
        <w:t>0.1</w:t>
      </w:r>
      <w:r>
        <w:rPr>
          <w:spacing w:val="-2"/>
        </w:rPr>
        <w:t> </w:t>
      </w:r>
      <w:r>
        <w:rPr/>
        <w:t>mm</w:t>
      </w:r>
      <w:r>
        <w:rPr>
          <w:spacing w:val="20"/>
        </w:rPr>
        <w:t> </w:t>
      </w:r>
      <w:r>
        <w:rPr/>
        <w:t>or</w:t>
      </w:r>
      <w:r>
        <w:rPr>
          <w:spacing w:val="23"/>
        </w:rPr>
        <w:t> </w:t>
      </w:r>
      <w:r>
        <w:rPr/>
        <w:t>less</w:t>
      </w:r>
      <w:r>
        <w:rPr>
          <w:spacing w:val="22"/>
        </w:rPr>
        <w:t> </w:t>
      </w:r>
      <w:r>
        <w:rPr/>
        <w:t>the</w:t>
      </w:r>
      <w:r>
        <w:rPr>
          <w:spacing w:val="22"/>
        </w:rPr>
        <w:t> </w:t>
      </w:r>
      <w:r>
        <w:rPr/>
        <w:t>daily</w:t>
      </w:r>
      <w:r>
        <w:rPr>
          <w:spacing w:val="23"/>
        </w:rPr>
        <w:t> </w:t>
      </w:r>
      <w:r>
        <w:rPr/>
        <w:t>precipitation</w:t>
      </w:r>
      <w:r>
        <w:rPr>
          <w:spacing w:val="23"/>
        </w:rPr>
        <w:t> </w:t>
      </w:r>
      <w:r>
        <w:rPr/>
        <w:t>is</w:t>
      </w:r>
      <w:r>
        <w:rPr>
          <w:spacing w:val="22"/>
        </w:rPr>
        <w:t> </w:t>
      </w:r>
      <w:r>
        <w:rPr/>
        <w:t>set</w:t>
      </w:r>
      <w:r>
        <w:rPr>
          <w:spacing w:val="21"/>
        </w:rPr>
        <w:t> </w:t>
      </w:r>
      <w:r>
        <w:rPr/>
        <w:t>to</w:t>
      </w:r>
      <w:r>
        <w:rPr>
          <w:spacing w:val="22"/>
        </w:rPr>
        <w:t> </w:t>
      </w:r>
      <w:r>
        <w:rPr/>
        <w:t>zero.</w:t>
      </w:r>
      <w:r>
        <w:rPr>
          <w:spacing w:val="22"/>
        </w:rPr>
        <w:t> </w:t>
      </w:r>
      <w:r>
        <w:rPr/>
        <w:t>The</w:t>
      </w:r>
      <w:r>
        <w:rPr>
          <w:spacing w:val="21"/>
        </w:rPr>
        <w:t> </w:t>
      </w:r>
      <w:r>
        <w:rPr/>
        <w:t>default</w:t>
      </w:r>
      <w:r>
        <w:rPr>
          <w:spacing w:val="22"/>
        </w:rPr>
        <w:t> </w:t>
      </w:r>
      <w:r>
        <w:rPr/>
        <w:t>evaporation</w:t>
      </w:r>
      <w:r>
        <w:rPr>
          <w:spacing w:val="22"/>
        </w:rPr>
        <w:t> </w:t>
      </w:r>
      <w:r>
        <w:rPr/>
        <w:t>value</w:t>
      </w:r>
      <w:r>
        <w:rPr>
          <w:spacing w:val="22"/>
        </w:rPr>
        <w:t> </w:t>
      </w:r>
      <w:r>
        <w:rPr>
          <w:spacing w:val="-5"/>
        </w:rPr>
        <w:t>is</w:t>
      </w:r>
    </w:p>
    <w:p>
      <w:pPr>
        <w:pStyle w:val="BodyText"/>
        <w:ind w:left="217" w:right="171"/>
        <w:jc w:val="both"/>
      </w:pPr>
      <w:r>
        <w:rPr/>
        <w:t>0.5 mm and is used when the input value is 0.5 mm or less. The model first determines the excess precipitation, that is, the amount of precipitation falling on the catchment that cannot infiltrate into the soil or be used by the evapotranspiration processes. Within the sub-catchments, surface runoff is simulated using a source-to-sink method, while subsurface contributions to streamflow are modelled with two conceptual linear reservoirs, as shown in Fig. 1.</w:t>
      </w:r>
    </w:p>
    <w:p>
      <w:pPr>
        <w:pStyle w:val="BodyText"/>
        <w:ind w:left="217" w:right="169" w:firstLine="397"/>
        <w:jc w:val="both"/>
      </w:pPr>
      <w:r>
        <w:rPr/>
        <w:t>In the major river channels, water is routed using a nonlinear Muskingum-Cunge scheme (e.g. Cunge, 1969; Dooge </w:t>
      </w:r>
      <w:r>
        <w:rPr>
          <w:i/>
        </w:rPr>
        <w:t>et al.</w:t>
      </w:r>
      <w:r>
        <w:rPr/>
        <w:t>, 1982; Wilson, 1990). During each time step, the model simulates the discharge based upon information from</w:t>
      </w:r>
      <w:r>
        <w:rPr>
          <w:spacing w:val="-1"/>
        </w:rPr>
        <w:t> </w:t>
      </w:r>
      <w:r>
        <w:rPr/>
        <w:t>the previous step. This information does not exist during the first time step. The model estimates the initial streamflow as being the streamflow needed to achieve a bankfull condition. The model executes a loop to compute the Muskingum weighting coefficient. Once the Muskingum coefficients have been calculated for this time step, the runoff is routed downstream. The first step is to set the initial value to the last known streamflow values. At time-step zero, this is the inflow from the upstream catchment.</w:t>
      </w:r>
    </w:p>
    <w:p>
      <w:pPr>
        <w:pStyle w:val="BodyText"/>
        <w:ind w:left="218" w:right="172" w:firstLine="397"/>
        <w:jc w:val="both"/>
      </w:pPr>
      <w:r>
        <w:rPr/>
        <w:t>Most model parameters have physical meaning determined by the spatial distri- bution of sub-catchment characteristics. The model can use local geospatial meteoro- logical</w:t>
      </w:r>
      <w:r>
        <w:rPr>
          <w:spacing w:val="77"/>
        </w:rPr>
        <w:t> </w:t>
      </w:r>
      <w:r>
        <w:rPr/>
        <w:t>and</w:t>
      </w:r>
      <w:r>
        <w:rPr>
          <w:spacing w:val="75"/>
        </w:rPr>
        <w:t> </w:t>
      </w:r>
      <w:r>
        <w:rPr/>
        <w:t>GIS</w:t>
      </w:r>
      <w:r>
        <w:rPr>
          <w:spacing w:val="78"/>
        </w:rPr>
        <w:t> </w:t>
      </w:r>
      <w:r>
        <w:rPr/>
        <w:t>data</w:t>
      </w:r>
      <w:r>
        <w:rPr>
          <w:spacing w:val="77"/>
        </w:rPr>
        <w:t> </w:t>
      </w:r>
      <w:r>
        <w:rPr/>
        <w:t>sets</w:t>
      </w:r>
      <w:r>
        <w:rPr>
          <w:spacing w:val="77"/>
        </w:rPr>
        <w:t> </w:t>
      </w:r>
      <w:r>
        <w:rPr/>
        <w:t>to</w:t>
      </w:r>
      <w:r>
        <w:rPr>
          <w:spacing w:val="78"/>
        </w:rPr>
        <w:t> </w:t>
      </w:r>
      <w:r>
        <w:rPr/>
        <w:t>parameterize</w:t>
      </w:r>
      <w:r>
        <w:rPr>
          <w:spacing w:val="76"/>
        </w:rPr>
        <w:t> </w:t>
      </w:r>
      <w:r>
        <w:rPr/>
        <w:t>model</w:t>
      </w:r>
      <w:r>
        <w:rPr>
          <w:spacing w:val="76"/>
        </w:rPr>
        <w:t> </w:t>
      </w:r>
      <w:r>
        <w:rPr/>
        <w:t>parameters</w:t>
      </w:r>
      <w:r>
        <w:rPr>
          <w:spacing w:val="77"/>
        </w:rPr>
        <w:t> </w:t>
      </w:r>
      <w:r>
        <w:rPr/>
        <w:t>and</w:t>
      </w:r>
      <w:r>
        <w:rPr>
          <w:spacing w:val="76"/>
        </w:rPr>
        <w:t> </w:t>
      </w:r>
      <w:r>
        <w:rPr/>
        <w:t>variables.</w:t>
      </w:r>
      <w:r>
        <w:rPr>
          <w:spacing w:val="77"/>
        </w:rPr>
        <w:t> </w:t>
      </w:r>
      <w:r>
        <w:rPr>
          <w:spacing w:val="-5"/>
        </w:rPr>
        <w:t>The</w:t>
      </w:r>
    </w:p>
    <w:p>
      <w:pPr>
        <w:pStyle w:val="BodyText"/>
        <w:rPr>
          <w:sz w:val="20"/>
        </w:rPr>
      </w:pPr>
    </w:p>
    <w:p>
      <w:pPr>
        <w:pStyle w:val="BodyText"/>
        <w:spacing w:before="17"/>
        <w:rPr>
          <w:sz w:val="20"/>
        </w:rPr>
      </w:pPr>
    </w:p>
    <w:p>
      <w:pPr>
        <w:spacing w:after="0"/>
        <w:rPr>
          <w:sz w:val="20"/>
        </w:rPr>
        <w:sectPr>
          <w:pgSz w:w="11910" w:h="16840"/>
          <w:pgMar w:header="1705" w:footer="848" w:top="2000" w:bottom="1040" w:left="1540" w:right="1580"/>
        </w:sectPr>
      </w:pPr>
    </w:p>
    <w:p>
      <w:pPr>
        <w:spacing w:before="95"/>
        <w:ind w:left="0" w:right="0" w:firstLine="0"/>
        <w:jc w:val="right"/>
        <w:rPr>
          <w:rFonts w:ascii="Arial MT"/>
          <w:sz w:val="17"/>
        </w:rPr>
      </w:pPr>
      <w:r>
        <w:rPr>
          <w:rFonts w:ascii="Arial MT"/>
          <w:spacing w:val="-2"/>
          <w:sz w:val="17"/>
        </w:rPr>
        <w:t>Rainfall</w:t>
      </w:r>
    </w:p>
    <w:p>
      <w:pPr>
        <w:spacing w:line="240" w:lineRule="auto" w:before="69"/>
        <w:rPr>
          <w:rFonts w:ascii="Arial MT"/>
          <w:sz w:val="17"/>
        </w:rPr>
      </w:pPr>
      <w:r>
        <w:rPr/>
        <w:br w:type="column"/>
      </w:r>
      <w:r>
        <w:rPr>
          <w:rFonts w:ascii="Arial MT"/>
          <w:sz w:val="17"/>
        </w:rPr>
      </w:r>
    </w:p>
    <w:p>
      <w:pPr>
        <w:spacing w:before="1"/>
        <w:ind w:left="1162" w:right="0" w:firstLine="0"/>
        <w:jc w:val="left"/>
        <w:rPr>
          <w:rFonts w:ascii="Arial MT"/>
          <w:sz w:val="17"/>
        </w:rPr>
      </w:pPr>
      <w:r>
        <w:rPr/>
        <mc:AlternateContent>
          <mc:Choice Requires="wps">
            <w:drawing>
              <wp:anchor distT="0" distB="0" distL="0" distR="0" allowOverlap="1" layoutInCell="1" locked="0" behindDoc="1" simplePos="0" relativeHeight="486793216">
                <wp:simplePos x="0" y="0"/>
                <wp:positionH relativeFrom="page">
                  <wp:posOffset>2030825</wp:posOffset>
                </wp:positionH>
                <wp:positionV relativeFrom="paragraph">
                  <wp:posOffset>93494</wp:posOffset>
                </wp:positionV>
                <wp:extent cx="2540635" cy="2552700"/>
                <wp:effectExtent l="0" t="0" r="0" b="0"/>
                <wp:wrapNone/>
                <wp:docPr id="33" name="Group 33"/>
                <wp:cNvGraphicFramePr>
                  <a:graphicFrameLocks/>
                </wp:cNvGraphicFramePr>
                <a:graphic>
                  <a:graphicData uri="http://schemas.microsoft.com/office/word/2010/wordprocessingGroup">
                    <wpg:wgp>
                      <wpg:cNvPr id="33" name="Group 33"/>
                      <wpg:cNvGrpSpPr/>
                      <wpg:grpSpPr>
                        <a:xfrm>
                          <a:off x="0" y="0"/>
                          <a:ext cx="2540635" cy="2552700"/>
                          <a:chExt cx="2540635" cy="2552700"/>
                        </a:xfrm>
                      </wpg:grpSpPr>
                      <wps:wsp>
                        <wps:cNvPr id="34" name="Graphic 34"/>
                        <wps:cNvSpPr/>
                        <wps:spPr>
                          <a:xfrm>
                            <a:off x="1269396" y="202692"/>
                            <a:ext cx="1120140" cy="72390"/>
                          </a:xfrm>
                          <a:custGeom>
                            <a:avLst/>
                            <a:gdLst/>
                            <a:ahLst/>
                            <a:cxnLst/>
                            <a:rect l="l" t="t" r="r" b="b"/>
                            <a:pathLst>
                              <a:path w="1120140" h="72390">
                                <a:moveTo>
                                  <a:pt x="1047750" y="0"/>
                                </a:moveTo>
                                <a:lnTo>
                                  <a:pt x="1047750" y="72389"/>
                                </a:lnTo>
                                <a:lnTo>
                                  <a:pt x="1101657" y="45719"/>
                                </a:lnTo>
                                <a:lnTo>
                                  <a:pt x="1059941" y="45719"/>
                                </a:lnTo>
                                <a:lnTo>
                                  <a:pt x="1059941" y="27431"/>
                                </a:lnTo>
                                <a:lnTo>
                                  <a:pt x="1102042" y="27431"/>
                                </a:lnTo>
                                <a:lnTo>
                                  <a:pt x="1047750" y="0"/>
                                </a:lnTo>
                                <a:close/>
                              </a:path>
                              <a:path w="1120140" h="72390">
                                <a:moveTo>
                                  <a:pt x="1047750" y="27431"/>
                                </a:moveTo>
                                <a:lnTo>
                                  <a:pt x="0" y="27431"/>
                                </a:lnTo>
                                <a:lnTo>
                                  <a:pt x="0" y="45719"/>
                                </a:lnTo>
                                <a:lnTo>
                                  <a:pt x="1047750" y="45719"/>
                                </a:lnTo>
                                <a:lnTo>
                                  <a:pt x="1047750" y="27431"/>
                                </a:lnTo>
                                <a:close/>
                              </a:path>
                              <a:path w="1120140" h="72390">
                                <a:moveTo>
                                  <a:pt x="1102042" y="27431"/>
                                </a:moveTo>
                                <a:lnTo>
                                  <a:pt x="1059941" y="27431"/>
                                </a:lnTo>
                                <a:lnTo>
                                  <a:pt x="1059941" y="45719"/>
                                </a:lnTo>
                                <a:lnTo>
                                  <a:pt x="1101657" y="45719"/>
                                </a:lnTo>
                                <a:lnTo>
                                  <a:pt x="1120139" y="36575"/>
                                </a:lnTo>
                                <a:lnTo>
                                  <a:pt x="1102042" y="27431"/>
                                </a:lnTo>
                                <a:close/>
                              </a:path>
                            </a:pathLst>
                          </a:custGeom>
                          <a:solidFill>
                            <a:srgbClr val="FF6601"/>
                          </a:solidFill>
                        </wps:spPr>
                        <wps:bodyPr wrap="square" lIns="0" tIns="0" rIns="0" bIns="0" rtlCol="0">
                          <a:prstTxWarp prst="textNoShape">
                            <a:avLst/>
                          </a:prstTxWarp>
                          <a:noAutofit/>
                        </wps:bodyPr>
                      </wps:wsp>
                      <wps:wsp>
                        <wps:cNvPr id="35" name="Graphic 35"/>
                        <wps:cNvSpPr/>
                        <wps:spPr>
                          <a:xfrm>
                            <a:off x="9048" y="297179"/>
                            <a:ext cx="1541145" cy="2246630"/>
                          </a:xfrm>
                          <a:custGeom>
                            <a:avLst/>
                            <a:gdLst/>
                            <a:ahLst/>
                            <a:cxnLst/>
                            <a:rect l="l" t="t" r="r" b="b"/>
                            <a:pathLst>
                              <a:path w="1541145" h="2246630">
                                <a:moveTo>
                                  <a:pt x="1540764" y="0"/>
                                </a:moveTo>
                                <a:lnTo>
                                  <a:pt x="0" y="0"/>
                                </a:lnTo>
                                <a:lnTo>
                                  <a:pt x="0" y="510540"/>
                                </a:lnTo>
                                <a:lnTo>
                                  <a:pt x="1540764" y="510540"/>
                                </a:lnTo>
                                <a:lnTo>
                                  <a:pt x="1540764" y="0"/>
                                </a:lnTo>
                                <a:close/>
                              </a:path>
                              <a:path w="1541145" h="2246630">
                                <a:moveTo>
                                  <a:pt x="1540764" y="487680"/>
                                </a:moveTo>
                                <a:lnTo>
                                  <a:pt x="0" y="487680"/>
                                </a:lnTo>
                                <a:lnTo>
                                  <a:pt x="0" y="1245870"/>
                                </a:lnTo>
                                <a:lnTo>
                                  <a:pt x="1540764" y="1245870"/>
                                </a:lnTo>
                                <a:lnTo>
                                  <a:pt x="1540764" y="487680"/>
                                </a:lnTo>
                                <a:close/>
                              </a:path>
                              <a:path w="1541145" h="2246630">
                                <a:moveTo>
                                  <a:pt x="1540764" y="1271016"/>
                                </a:moveTo>
                                <a:lnTo>
                                  <a:pt x="0" y="1271016"/>
                                </a:lnTo>
                                <a:lnTo>
                                  <a:pt x="0" y="2246376"/>
                                </a:lnTo>
                                <a:lnTo>
                                  <a:pt x="1540764" y="2246376"/>
                                </a:lnTo>
                                <a:lnTo>
                                  <a:pt x="1540764" y="1271016"/>
                                </a:lnTo>
                                <a:close/>
                              </a:path>
                            </a:pathLst>
                          </a:custGeom>
                          <a:ln w="18097">
                            <a:solidFill>
                              <a:srgbClr val="010101"/>
                            </a:solidFill>
                            <a:prstDash val="solid"/>
                          </a:ln>
                        </wps:spPr>
                        <wps:bodyPr wrap="square" lIns="0" tIns="0" rIns="0" bIns="0" rtlCol="0">
                          <a:prstTxWarp prst="textNoShape">
                            <a:avLst/>
                          </a:prstTxWarp>
                          <a:noAutofit/>
                        </wps:bodyPr>
                      </wps:wsp>
                      <wps:wsp>
                        <wps:cNvPr id="36" name="Graphic 36"/>
                        <wps:cNvSpPr/>
                        <wps:spPr>
                          <a:xfrm>
                            <a:off x="738282" y="0"/>
                            <a:ext cx="81915" cy="416559"/>
                          </a:xfrm>
                          <a:custGeom>
                            <a:avLst/>
                            <a:gdLst/>
                            <a:ahLst/>
                            <a:cxnLst/>
                            <a:rect l="l" t="t" r="r" b="b"/>
                            <a:pathLst>
                              <a:path w="81915" h="416559">
                                <a:moveTo>
                                  <a:pt x="27431" y="334518"/>
                                </a:moveTo>
                                <a:lnTo>
                                  <a:pt x="0" y="334518"/>
                                </a:lnTo>
                                <a:lnTo>
                                  <a:pt x="40386" y="416051"/>
                                </a:lnTo>
                                <a:lnTo>
                                  <a:pt x="74611" y="348234"/>
                                </a:lnTo>
                                <a:lnTo>
                                  <a:pt x="27431" y="348234"/>
                                </a:lnTo>
                                <a:lnTo>
                                  <a:pt x="27431" y="334518"/>
                                </a:lnTo>
                                <a:close/>
                              </a:path>
                              <a:path w="81915" h="416559">
                                <a:moveTo>
                                  <a:pt x="54101" y="0"/>
                                </a:moveTo>
                                <a:lnTo>
                                  <a:pt x="27431" y="0"/>
                                </a:lnTo>
                                <a:lnTo>
                                  <a:pt x="27431" y="348234"/>
                                </a:lnTo>
                                <a:lnTo>
                                  <a:pt x="54101" y="348234"/>
                                </a:lnTo>
                                <a:lnTo>
                                  <a:pt x="54101" y="0"/>
                                </a:lnTo>
                                <a:close/>
                              </a:path>
                              <a:path w="81915" h="416559">
                                <a:moveTo>
                                  <a:pt x="81534" y="334518"/>
                                </a:moveTo>
                                <a:lnTo>
                                  <a:pt x="54101" y="334518"/>
                                </a:lnTo>
                                <a:lnTo>
                                  <a:pt x="54101" y="348234"/>
                                </a:lnTo>
                                <a:lnTo>
                                  <a:pt x="74611" y="348234"/>
                                </a:lnTo>
                                <a:lnTo>
                                  <a:pt x="81534" y="334518"/>
                                </a:lnTo>
                                <a:close/>
                              </a:path>
                            </a:pathLst>
                          </a:custGeom>
                          <a:solidFill>
                            <a:srgbClr val="0101FF"/>
                          </a:solidFill>
                        </wps:spPr>
                        <wps:bodyPr wrap="square" lIns="0" tIns="0" rIns="0" bIns="0" rtlCol="0">
                          <a:prstTxWarp prst="textNoShape">
                            <a:avLst/>
                          </a:prstTxWarp>
                          <a:noAutofit/>
                        </wps:bodyPr>
                      </wps:wsp>
                      <wps:wsp>
                        <wps:cNvPr id="37" name="Graphic 37"/>
                        <wps:cNvSpPr/>
                        <wps:spPr>
                          <a:xfrm>
                            <a:off x="1421034" y="856488"/>
                            <a:ext cx="1119505" cy="72390"/>
                          </a:xfrm>
                          <a:custGeom>
                            <a:avLst/>
                            <a:gdLst/>
                            <a:ahLst/>
                            <a:cxnLst/>
                            <a:rect l="l" t="t" r="r" b="b"/>
                            <a:pathLst>
                              <a:path w="1119505" h="72390">
                                <a:moveTo>
                                  <a:pt x="1046988" y="0"/>
                                </a:moveTo>
                                <a:lnTo>
                                  <a:pt x="1046988" y="72389"/>
                                </a:lnTo>
                                <a:lnTo>
                                  <a:pt x="1100895" y="45719"/>
                                </a:lnTo>
                                <a:lnTo>
                                  <a:pt x="1059180" y="45719"/>
                                </a:lnTo>
                                <a:lnTo>
                                  <a:pt x="1059180" y="27431"/>
                                </a:lnTo>
                                <a:lnTo>
                                  <a:pt x="1101280" y="27431"/>
                                </a:lnTo>
                                <a:lnTo>
                                  <a:pt x="1046988" y="0"/>
                                </a:lnTo>
                                <a:close/>
                              </a:path>
                              <a:path w="1119505" h="72390">
                                <a:moveTo>
                                  <a:pt x="1046988" y="27431"/>
                                </a:moveTo>
                                <a:lnTo>
                                  <a:pt x="0" y="27431"/>
                                </a:lnTo>
                                <a:lnTo>
                                  <a:pt x="0" y="45719"/>
                                </a:lnTo>
                                <a:lnTo>
                                  <a:pt x="1046988" y="45719"/>
                                </a:lnTo>
                                <a:lnTo>
                                  <a:pt x="1046988" y="27431"/>
                                </a:lnTo>
                                <a:close/>
                              </a:path>
                              <a:path w="1119505" h="72390">
                                <a:moveTo>
                                  <a:pt x="1101280" y="27431"/>
                                </a:moveTo>
                                <a:lnTo>
                                  <a:pt x="1059180" y="27431"/>
                                </a:lnTo>
                                <a:lnTo>
                                  <a:pt x="1059180" y="45719"/>
                                </a:lnTo>
                                <a:lnTo>
                                  <a:pt x="1100895" y="45719"/>
                                </a:lnTo>
                                <a:lnTo>
                                  <a:pt x="1119377" y="36575"/>
                                </a:lnTo>
                                <a:lnTo>
                                  <a:pt x="1101280" y="27431"/>
                                </a:lnTo>
                                <a:close/>
                              </a:path>
                            </a:pathLst>
                          </a:custGeom>
                          <a:solidFill>
                            <a:srgbClr val="FF6601"/>
                          </a:solidFill>
                        </wps:spPr>
                        <wps:bodyPr wrap="square" lIns="0" tIns="0" rIns="0" bIns="0" rtlCol="0">
                          <a:prstTxWarp prst="textNoShape">
                            <a:avLst/>
                          </a:prstTxWarp>
                          <a:noAutofit/>
                        </wps:bodyPr>
                      </wps:wsp>
                      <wps:wsp>
                        <wps:cNvPr id="38" name="Graphic 38"/>
                        <wps:cNvSpPr/>
                        <wps:spPr>
                          <a:xfrm>
                            <a:off x="1162716" y="1351788"/>
                            <a:ext cx="81915" cy="433705"/>
                          </a:xfrm>
                          <a:custGeom>
                            <a:avLst/>
                            <a:gdLst/>
                            <a:ahLst/>
                            <a:cxnLst/>
                            <a:rect l="l" t="t" r="r" b="b"/>
                            <a:pathLst>
                              <a:path w="81915" h="433705">
                                <a:moveTo>
                                  <a:pt x="27431" y="352043"/>
                                </a:moveTo>
                                <a:lnTo>
                                  <a:pt x="0" y="352043"/>
                                </a:lnTo>
                                <a:lnTo>
                                  <a:pt x="41147" y="433577"/>
                                </a:lnTo>
                                <a:lnTo>
                                  <a:pt x="74740" y="365759"/>
                                </a:lnTo>
                                <a:lnTo>
                                  <a:pt x="27431" y="365759"/>
                                </a:lnTo>
                                <a:lnTo>
                                  <a:pt x="27431" y="352043"/>
                                </a:lnTo>
                                <a:close/>
                              </a:path>
                              <a:path w="81915" h="433705">
                                <a:moveTo>
                                  <a:pt x="54863" y="0"/>
                                </a:moveTo>
                                <a:lnTo>
                                  <a:pt x="27431" y="0"/>
                                </a:lnTo>
                                <a:lnTo>
                                  <a:pt x="27431" y="365759"/>
                                </a:lnTo>
                                <a:lnTo>
                                  <a:pt x="54863" y="365759"/>
                                </a:lnTo>
                                <a:lnTo>
                                  <a:pt x="54863" y="0"/>
                                </a:lnTo>
                                <a:close/>
                              </a:path>
                              <a:path w="81915" h="433705">
                                <a:moveTo>
                                  <a:pt x="81533" y="352043"/>
                                </a:moveTo>
                                <a:lnTo>
                                  <a:pt x="54863" y="352043"/>
                                </a:lnTo>
                                <a:lnTo>
                                  <a:pt x="54863" y="365759"/>
                                </a:lnTo>
                                <a:lnTo>
                                  <a:pt x="74740" y="365759"/>
                                </a:lnTo>
                                <a:lnTo>
                                  <a:pt x="81533" y="352043"/>
                                </a:lnTo>
                                <a:close/>
                              </a:path>
                            </a:pathLst>
                          </a:custGeom>
                          <a:solidFill>
                            <a:srgbClr val="0101FF"/>
                          </a:solidFill>
                        </wps:spPr>
                        <wps:bodyPr wrap="square" lIns="0" tIns="0" rIns="0" bIns="0" rtlCol="0">
                          <a:prstTxWarp prst="textNoShape">
                            <a:avLst/>
                          </a:prstTxWarp>
                          <a:noAutofit/>
                        </wps:bodyPr>
                      </wps:wsp>
                      <wps:wsp>
                        <wps:cNvPr id="39" name="Graphic 39"/>
                        <wps:cNvSpPr/>
                        <wps:spPr>
                          <a:xfrm>
                            <a:off x="335184" y="770381"/>
                            <a:ext cx="1214755" cy="798195"/>
                          </a:xfrm>
                          <a:custGeom>
                            <a:avLst/>
                            <a:gdLst/>
                            <a:ahLst/>
                            <a:cxnLst/>
                            <a:rect l="l" t="t" r="r" b="b"/>
                            <a:pathLst>
                              <a:path w="1214755" h="798195">
                                <a:moveTo>
                                  <a:pt x="653795" y="0"/>
                                </a:moveTo>
                                <a:lnTo>
                                  <a:pt x="0" y="797814"/>
                                </a:lnTo>
                              </a:path>
                              <a:path w="1214755" h="798195">
                                <a:moveTo>
                                  <a:pt x="1004315" y="0"/>
                                </a:moveTo>
                                <a:lnTo>
                                  <a:pt x="325373" y="797814"/>
                                </a:lnTo>
                              </a:path>
                              <a:path w="1214755" h="798195">
                                <a:moveTo>
                                  <a:pt x="1214627" y="126492"/>
                                </a:moveTo>
                                <a:lnTo>
                                  <a:pt x="759713" y="797814"/>
                                </a:lnTo>
                              </a:path>
                            </a:pathLst>
                          </a:custGeom>
                          <a:ln w="9055">
                            <a:solidFill>
                              <a:srgbClr val="010101"/>
                            </a:solidFill>
                            <a:prstDash val="solid"/>
                          </a:ln>
                        </wps:spPr>
                        <wps:bodyPr wrap="square" lIns="0" tIns="0" rIns="0" bIns="0" rtlCol="0">
                          <a:prstTxWarp prst="textNoShape">
                            <a:avLst/>
                          </a:prstTxWarp>
                          <a:noAutofit/>
                        </wps:bodyPr>
                      </wps:wsp>
                      <wps:wsp>
                        <wps:cNvPr id="40" name="Graphic 40"/>
                        <wps:cNvSpPr/>
                        <wps:spPr>
                          <a:xfrm>
                            <a:off x="1094898" y="1893570"/>
                            <a:ext cx="280670" cy="190500"/>
                          </a:xfrm>
                          <a:custGeom>
                            <a:avLst/>
                            <a:gdLst/>
                            <a:ahLst/>
                            <a:cxnLst/>
                            <a:rect l="l" t="t" r="r" b="b"/>
                            <a:pathLst>
                              <a:path w="280670" h="190500">
                                <a:moveTo>
                                  <a:pt x="210312" y="0"/>
                                </a:moveTo>
                                <a:lnTo>
                                  <a:pt x="70103" y="0"/>
                                </a:lnTo>
                                <a:lnTo>
                                  <a:pt x="70103" y="143256"/>
                                </a:lnTo>
                                <a:lnTo>
                                  <a:pt x="0" y="143256"/>
                                </a:lnTo>
                                <a:lnTo>
                                  <a:pt x="140208" y="190499"/>
                                </a:lnTo>
                                <a:lnTo>
                                  <a:pt x="280415" y="143256"/>
                                </a:lnTo>
                                <a:lnTo>
                                  <a:pt x="210312" y="143256"/>
                                </a:lnTo>
                                <a:lnTo>
                                  <a:pt x="210312" y="0"/>
                                </a:lnTo>
                                <a:close/>
                              </a:path>
                            </a:pathLst>
                          </a:custGeom>
                          <a:solidFill>
                            <a:srgbClr val="0101FF"/>
                          </a:solidFill>
                        </wps:spPr>
                        <wps:bodyPr wrap="square" lIns="0" tIns="0" rIns="0" bIns="0" rtlCol="0">
                          <a:prstTxWarp prst="textNoShape">
                            <a:avLst/>
                          </a:prstTxWarp>
                          <a:noAutofit/>
                        </wps:bodyPr>
                      </wps:wsp>
                      <wps:wsp>
                        <wps:cNvPr id="41" name="Graphic 41"/>
                        <wps:cNvSpPr/>
                        <wps:spPr>
                          <a:xfrm>
                            <a:off x="1094898" y="1893570"/>
                            <a:ext cx="280670" cy="190500"/>
                          </a:xfrm>
                          <a:custGeom>
                            <a:avLst/>
                            <a:gdLst/>
                            <a:ahLst/>
                            <a:cxnLst/>
                            <a:rect l="l" t="t" r="r" b="b"/>
                            <a:pathLst>
                              <a:path w="280670" h="190500">
                                <a:moveTo>
                                  <a:pt x="0" y="143256"/>
                                </a:moveTo>
                                <a:lnTo>
                                  <a:pt x="70103" y="143256"/>
                                </a:lnTo>
                                <a:lnTo>
                                  <a:pt x="70103" y="0"/>
                                </a:lnTo>
                                <a:lnTo>
                                  <a:pt x="210312" y="0"/>
                                </a:lnTo>
                                <a:lnTo>
                                  <a:pt x="210312" y="143256"/>
                                </a:lnTo>
                                <a:lnTo>
                                  <a:pt x="280415" y="143256"/>
                                </a:lnTo>
                                <a:lnTo>
                                  <a:pt x="140208" y="190499"/>
                                </a:lnTo>
                                <a:lnTo>
                                  <a:pt x="0" y="143256"/>
                                </a:lnTo>
                                <a:close/>
                              </a:path>
                            </a:pathLst>
                          </a:custGeom>
                          <a:ln w="9055">
                            <a:solidFill>
                              <a:srgbClr val="0101FF"/>
                            </a:solidFill>
                            <a:prstDash val="solid"/>
                          </a:ln>
                        </wps:spPr>
                        <wps:bodyPr wrap="square" lIns="0" tIns="0" rIns="0" bIns="0" rtlCol="0">
                          <a:prstTxWarp prst="textNoShape">
                            <a:avLst/>
                          </a:prstTxWarp>
                          <a:noAutofit/>
                        </wps:bodyPr>
                      </wps:wsp>
                      <wps:wsp>
                        <wps:cNvPr id="42" name="Graphic 42"/>
                        <wps:cNvSpPr/>
                        <wps:spPr>
                          <a:xfrm>
                            <a:off x="44100" y="1059180"/>
                            <a:ext cx="1160145" cy="288925"/>
                          </a:xfrm>
                          <a:custGeom>
                            <a:avLst/>
                            <a:gdLst/>
                            <a:ahLst/>
                            <a:cxnLst/>
                            <a:rect l="l" t="t" r="r" b="b"/>
                            <a:pathLst>
                              <a:path w="1160145" h="288925">
                                <a:moveTo>
                                  <a:pt x="1159764" y="0"/>
                                </a:moveTo>
                                <a:lnTo>
                                  <a:pt x="0" y="0"/>
                                </a:lnTo>
                                <a:lnTo>
                                  <a:pt x="0" y="288798"/>
                                </a:lnTo>
                                <a:lnTo>
                                  <a:pt x="1159764" y="288798"/>
                                </a:lnTo>
                                <a:lnTo>
                                  <a:pt x="1159764" y="0"/>
                                </a:lnTo>
                                <a:close/>
                              </a:path>
                            </a:pathLst>
                          </a:custGeom>
                          <a:solidFill>
                            <a:srgbClr val="FFFFFF"/>
                          </a:solidFill>
                        </wps:spPr>
                        <wps:bodyPr wrap="square" lIns="0" tIns="0" rIns="0" bIns="0" rtlCol="0">
                          <a:prstTxWarp prst="textNoShape">
                            <a:avLst/>
                          </a:prstTxWarp>
                          <a:noAutofit/>
                        </wps:bodyPr>
                      </wps:wsp>
                      <wps:wsp>
                        <wps:cNvPr id="43" name="Graphic 43"/>
                        <wps:cNvSpPr/>
                        <wps:spPr>
                          <a:xfrm>
                            <a:off x="9048" y="775716"/>
                            <a:ext cx="525145" cy="581660"/>
                          </a:xfrm>
                          <a:custGeom>
                            <a:avLst/>
                            <a:gdLst/>
                            <a:ahLst/>
                            <a:cxnLst/>
                            <a:rect l="l" t="t" r="r" b="b"/>
                            <a:pathLst>
                              <a:path w="525145" h="581660">
                                <a:moveTo>
                                  <a:pt x="349757" y="0"/>
                                </a:moveTo>
                                <a:lnTo>
                                  <a:pt x="35051" y="286511"/>
                                </a:lnTo>
                              </a:path>
                              <a:path w="525145" h="581660">
                                <a:moveTo>
                                  <a:pt x="525018" y="9143"/>
                                </a:moveTo>
                                <a:lnTo>
                                  <a:pt x="0" y="581405"/>
                                </a:lnTo>
                              </a:path>
                            </a:pathLst>
                          </a:custGeom>
                          <a:ln w="9055">
                            <a:solidFill>
                              <a:srgbClr val="010101"/>
                            </a:solidFill>
                            <a:prstDash val="solid"/>
                          </a:ln>
                        </wps:spPr>
                        <wps:bodyPr wrap="square" lIns="0" tIns="0" rIns="0" bIns="0" rtlCol="0">
                          <a:prstTxWarp prst="textNoShape">
                            <a:avLst/>
                          </a:prstTxWarp>
                          <a:noAutofit/>
                        </wps:bodyPr>
                      </wps:wsp>
                      <wps:wsp>
                        <wps:cNvPr id="44" name="Graphic 44"/>
                        <wps:cNvSpPr/>
                        <wps:spPr>
                          <a:xfrm>
                            <a:off x="1271682" y="625601"/>
                            <a:ext cx="81915" cy="477520"/>
                          </a:xfrm>
                          <a:custGeom>
                            <a:avLst/>
                            <a:gdLst/>
                            <a:ahLst/>
                            <a:cxnLst/>
                            <a:rect l="l" t="t" r="r" b="b"/>
                            <a:pathLst>
                              <a:path w="81915" h="477520">
                                <a:moveTo>
                                  <a:pt x="27431" y="395478"/>
                                </a:moveTo>
                                <a:lnTo>
                                  <a:pt x="0" y="395478"/>
                                </a:lnTo>
                                <a:lnTo>
                                  <a:pt x="40386" y="477012"/>
                                </a:lnTo>
                                <a:lnTo>
                                  <a:pt x="74611" y="409194"/>
                                </a:lnTo>
                                <a:lnTo>
                                  <a:pt x="27431" y="409194"/>
                                </a:lnTo>
                                <a:lnTo>
                                  <a:pt x="27431" y="395478"/>
                                </a:lnTo>
                                <a:close/>
                              </a:path>
                              <a:path w="81915" h="477520">
                                <a:moveTo>
                                  <a:pt x="54101" y="0"/>
                                </a:moveTo>
                                <a:lnTo>
                                  <a:pt x="27431" y="0"/>
                                </a:lnTo>
                                <a:lnTo>
                                  <a:pt x="27431" y="409194"/>
                                </a:lnTo>
                                <a:lnTo>
                                  <a:pt x="54101" y="409194"/>
                                </a:lnTo>
                                <a:lnTo>
                                  <a:pt x="54101" y="0"/>
                                </a:lnTo>
                                <a:close/>
                              </a:path>
                              <a:path w="81915" h="477520">
                                <a:moveTo>
                                  <a:pt x="81533" y="395478"/>
                                </a:moveTo>
                                <a:lnTo>
                                  <a:pt x="54101" y="395478"/>
                                </a:lnTo>
                                <a:lnTo>
                                  <a:pt x="54101" y="409194"/>
                                </a:lnTo>
                                <a:lnTo>
                                  <a:pt x="74611" y="409194"/>
                                </a:lnTo>
                                <a:lnTo>
                                  <a:pt x="81533" y="395478"/>
                                </a:lnTo>
                                <a:close/>
                              </a:path>
                            </a:pathLst>
                          </a:custGeom>
                          <a:solidFill>
                            <a:srgbClr val="0101FF"/>
                          </a:solidFill>
                        </wps:spPr>
                        <wps:bodyPr wrap="square" lIns="0" tIns="0" rIns="0" bIns="0" rtlCol="0">
                          <a:prstTxWarp prst="textNoShape">
                            <a:avLst/>
                          </a:prstTxWarp>
                          <a:noAutofit/>
                        </wps:bodyPr>
                      </wps:wsp>
                      <wps:wsp>
                        <wps:cNvPr id="45" name="Graphic 45"/>
                        <wps:cNvSpPr/>
                        <wps:spPr>
                          <a:xfrm>
                            <a:off x="9048" y="1351788"/>
                            <a:ext cx="1520190" cy="758190"/>
                          </a:xfrm>
                          <a:custGeom>
                            <a:avLst/>
                            <a:gdLst/>
                            <a:ahLst/>
                            <a:cxnLst/>
                            <a:rect l="l" t="t" r="r" b="b"/>
                            <a:pathLst>
                              <a:path w="1520190" h="758190">
                                <a:moveTo>
                                  <a:pt x="1520189" y="0"/>
                                </a:moveTo>
                                <a:lnTo>
                                  <a:pt x="1411986" y="216407"/>
                                </a:lnTo>
                              </a:path>
                              <a:path w="1520190" h="758190">
                                <a:moveTo>
                                  <a:pt x="0" y="758189"/>
                                </a:moveTo>
                                <a:lnTo>
                                  <a:pt x="1520189" y="758189"/>
                                </a:lnTo>
                              </a:path>
                            </a:pathLst>
                          </a:custGeom>
                          <a:ln w="9055">
                            <a:solidFill>
                              <a:srgbClr val="010101"/>
                            </a:solidFill>
                            <a:prstDash val="solid"/>
                          </a:ln>
                        </wps:spPr>
                        <wps:bodyPr wrap="square" lIns="0" tIns="0" rIns="0" bIns="0" rtlCol="0">
                          <a:prstTxWarp prst="textNoShape">
                            <a:avLst/>
                          </a:prstTxWarp>
                          <a:noAutofit/>
                        </wps:bodyPr>
                      </wps:wsp>
                      <wps:wsp>
                        <wps:cNvPr id="46" name="Graphic 46"/>
                        <wps:cNvSpPr/>
                        <wps:spPr>
                          <a:xfrm>
                            <a:off x="9048" y="2543555"/>
                            <a:ext cx="1520190" cy="1270"/>
                          </a:xfrm>
                          <a:custGeom>
                            <a:avLst/>
                            <a:gdLst/>
                            <a:ahLst/>
                            <a:cxnLst/>
                            <a:rect l="l" t="t" r="r" b="b"/>
                            <a:pathLst>
                              <a:path w="1520190" h="0">
                                <a:moveTo>
                                  <a:pt x="0" y="0"/>
                                </a:moveTo>
                                <a:lnTo>
                                  <a:pt x="1520189" y="0"/>
                                </a:lnTo>
                              </a:path>
                            </a:pathLst>
                          </a:custGeom>
                          <a:ln w="18097">
                            <a:solidFill>
                              <a:srgbClr val="010101"/>
                            </a:solidFill>
                            <a:prstDash val="solid"/>
                          </a:ln>
                        </wps:spPr>
                        <wps:bodyPr wrap="square" lIns="0" tIns="0" rIns="0" bIns="0" rtlCol="0">
                          <a:prstTxWarp prst="textNoShape">
                            <a:avLst/>
                          </a:prstTxWarp>
                          <a:noAutofit/>
                        </wps:bodyPr>
                      </wps:wsp>
                      <wps:wsp>
                        <wps:cNvPr id="47" name="Graphic 47"/>
                        <wps:cNvSpPr/>
                        <wps:spPr>
                          <a:xfrm>
                            <a:off x="9048" y="2218944"/>
                            <a:ext cx="1270" cy="325120"/>
                          </a:xfrm>
                          <a:custGeom>
                            <a:avLst/>
                            <a:gdLst/>
                            <a:ahLst/>
                            <a:cxnLst/>
                            <a:rect l="l" t="t" r="r" b="b"/>
                            <a:pathLst>
                              <a:path w="0" h="325120">
                                <a:moveTo>
                                  <a:pt x="0" y="0"/>
                                </a:moveTo>
                                <a:lnTo>
                                  <a:pt x="0" y="324611"/>
                                </a:lnTo>
                              </a:path>
                            </a:pathLst>
                          </a:custGeom>
                          <a:ln w="9055">
                            <a:solidFill>
                              <a:srgbClr val="010101"/>
                            </a:solidFill>
                            <a:prstDash val="solid"/>
                          </a:ln>
                        </wps:spPr>
                        <wps:bodyPr wrap="square" lIns="0" tIns="0" rIns="0" bIns="0" rtlCol="0">
                          <a:prstTxWarp prst="textNoShape">
                            <a:avLst/>
                          </a:prstTxWarp>
                          <a:noAutofit/>
                        </wps:bodyPr>
                      </wps:wsp>
                      <wps:wsp>
                        <wps:cNvPr id="48" name="Graphic 48"/>
                        <wps:cNvSpPr/>
                        <wps:spPr>
                          <a:xfrm>
                            <a:off x="1421034" y="1640585"/>
                            <a:ext cx="1085850" cy="72390"/>
                          </a:xfrm>
                          <a:custGeom>
                            <a:avLst/>
                            <a:gdLst/>
                            <a:ahLst/>
                            <a:cxnLst/>
                            <a:rect l="l" t="t" r="r" b="b"/>
                            <a:pathLst>
                              <a:path w="1085850" h="72390">
                                <a:moveTo>
                                  <a:pt x="1013460" y="0"/>
                                </a:moveTo>
                                <a:lnTo>
                                  <a:pt x="1013460" y="72390"/>
                                </a:lnTo>
                                <a:lnTo>
                                  <a:pt x="1068907" y="44958"/>
                                </a:lnTo>
                                <a:lnTo>
                                  <a:pt x="1025651" y="44958"/>
                                </a:lnTo>
                                <a:lnTo>
                                  <a:pt x="1025651" y="27432"/>
                                </a:lnTo>
                                <a:lnTo>
                                  <a:pt x="1067752" y="27432"/>
                                </a:lnTo>
                                <a:lnTo>
                                  <a:pt x="1013460" y="0"/>
                                </a:lnTo>
                                <a:close/>
                              </a:path>
                              <a:path w="1085850" h="72390">
                                <a:moveTo>
                                  <a:pt x="1013460" y="27432"/>
                                </a:moveTo>
                                <a:lnTo>
                                  <a:pt x="0" y="27432"/>
                                </a:lnTo>
                                <a:lnTo>
                                  <a:pt x="0" y="44958"/>
                                </a:lnTo>
                                <a:lnTo>
                                  <a:pt x="1013460" y="44958"/>
                                </a:lnTo>
                                <a:lnTo>
                                  <a:pt x="1013460" y="27432"/>
                                </a:lnTo>
                                <a:close/>
                              </a:path>
                              <a:path w="1085850" h="72390">
                                <a:moveTo>
                                  <a:pt x="1067752" y="27432"/>
                                </a:moveTo>
                                <a:lnTo>
                                  <a:pt x="1025651" y="27432"/>
                                </a:lnTo>
                                <a:lnTo>
                                  <a:pt x="1025651" y="44958"/>
                                </a:lnTo>
                                <a:lnTo>
                                  <a:pt x="1068907" y="44958"/>
                                </a:lnTo>
                                <a:lnTo>
                                  <a:pt x="1085850" y="36576"/>
                                </a:lnTo>
                                <a:lnTo>
                                  <a:pt x="1067752" y="27432"/>
                                </a:lnTo>
                                <a:close/>
                              </a:path>
                            </a:pathLst>
                          </a:custGeom>
                          <a:solidFill>
                            <a:srgbClr val="FF6601"/>
                          </a:solidFill>
                        </wps:spPr>
                        <wps:bodyPr wrap="square" lIns="0" tIns="0" rIns="0" bIns="0" rtlCol="0">
                          <a:prstTxWarp prst="textNoShape">
                            <a:avLst/>
                          </a:prstTxWarp>
                          <a:noAutofit/>
                        </wps:bodyPr>
                      </wps:wsp>
                      <wps:wsp>
                        <wps:cNvPr id="49" name="Graphic 49"/>
                        <wps:cNvSpPr/>
                        <wps:spPr>
                          <a:xfrm>
                            <a:off x="9048" y="351281"/>
                            <a:ext cx="1520190" cy="433705"/>
                          </a:xfrm>
                          <a:custGeom>
                            <a:avLst/>
                            <a:gdLst/>
                            <a:ahLst/>
                            <a:cxnLst/>
                            <a:rect l="l" t="t" r="r" b="b"/>
                            <a:pathLst>
                              <a:path w="1520190" h="433705">
                                <a:moveTo>
                                  <a:pt x="0" y="0"/>
                                </a:moveTo>
                                <a:lnTo>
                                  <a:pt x="326136" y="433578"/>
                                </a:lnTo>
                              </a:path>
                              <a:path w="1520190" h="433705">
                                <a:moveTo>
                                  <a:pt x="217169" y="0"/>
                                </a:moveTo>
                                <a:lnTo>
                                  <a:pt x="543306" y="433578"/>
                                </a:lnTo>
                              </a:path>
                              <a:path w="1520190" h="433705">
                                <a:moveTo>
                                  <a:pt x="543306" y="0"/>
                                </a:moveTo>
                                <a:lnTo>
                                  <a:pt x="977645" y="433578"/>
                                </a:lnTo>
                              </a:path>
                              <a:path w="1520190" h="433705">
                                <a:moveTo>
                                  <a:pt x="868680" y="0"/>
                                </a:moveTo>
                                <a:lnTo>
                                  <a:pt x="1303020" y="433578"/>
                                </a:lnTo>
                              </a:path>
                              <a:path w="1520190" h="433705">
                                <a:moveTo>
                                  <a:pt x="1194815" y="0"/>
                                </a:moveTo>
                                <a:lnTo>
                                  <a:pt x="1520189" y="324612"/>
                                </a:lnTo>
                              </a:path>
                            </a:pathLst>
                          </a:custGeom>
                          <a:ln w="9055">
                            <a:solidFill>
                              <a:srgbClr val="010101"/>
                            </a:solidFill>
                            <a:prstDash val="solid"/>
                          </a:ln>
                        </wps:spPr>
                        <wps:bodyPr wrap="square" lIns="0" tIns="0" rIns="0" bIns="0" rtlCol="0">
                          <a:prstTxWarp prst="textNoShape">
                            <a:avLst/>
                          </a:prstTxWarp>
                          <a:noAutofit/>
                        </wps:bodyPr>
                      </wps:wsp>
                      <wps:wsp>
                        <wps:cNvPr id="50" name="Textbox 50"/>
                        <wps:cNvSpPr txBox="1"/>
                        <wps:spPr>
                          <a:xfrm>
                            <a:off x="1725834" y="569405"/>
                            <a:ext cx="424180" cy="121285"/>
                          </a:xfrm>
                          <a:prstGeom prst="rect">
                            <a:avLst/>
                          </a:prstGeom>
                        </wps:spPr>
                        <wps:txbx>
                          <w:txbxContent>
                            <w:p>
                              <w:pPr>
                                <w:spacing w:line="191" w:lineRule="exact" w:before="0"/>
                                <w:ind w:left="0" w:right="0" w:firstLine="0"/>
                                <w:jc w:val="left"/>
                                <w:rPr>
                                  <w:rFonts w:ascii="Arial MT"/>
                                  <w:sz w:val="17"/>
                                </w:rPr>
                              </w:pPr>
                              <w:r>
                                <w:rPr>
                                  <w:rFonts w:ascii="Arial MT"/>
                                  <w:spacing w:val="-2"/>
                                  <w:sz w:val="17"/>
                                </w:rPr>
                                <w:t>Interflow</w:t>
                              </w:r>
                            </w:p>
                          </w:txbxContent>
                        </wps:txbx>
                        <wps:bodyPr wrap="square" lIns="0" tIns="0" rIns="0" bIns="0" rtlCol="0">
                          <a:noAutofit/>
                        </wps:bodyPr>
                      </wps:wsp>
                      <wps:wsp>
                        <wps:cNvPr id="51" name="Textbox 51"/>
                        <wps:cNvSpPr txBox="1"/>
                        <wps:spPr>
                          <a:xfrm>
                            <a:off x="1725834" y="1435799"/>
                            <a:ext cx="454659" cy="121285"/>
                          </a:xfrm>
                          <a:prstGeom prst="rect">
                            <a:avLst/>
                          </a:prstGeom>
                        </wps:spPr>
                        <wps:txbx>
                          <w:txbxContent>
                            <w:p>
                              <w:pPr>
                                <w:spacing w:line="191" w:lineRule="exact" w:before="0"/>
                                <w:ind w:left="0" w:right="0" w:firstLine="0"/>
                                <w:jc w:val="left"/>
                                <w:rPr>
                                  <w:rFonts w:ascii="Arial MT"/>
                                  <w:sz w:val="17"/>
                                </w:rPr>
                              </w:pPr>
                              <w:r>
                                <w:rPr>
                                  <w:rFonts w:ascii="Arial MT"/>
                                  <w:spacing w:val="-2"/>
                                  <w:sz w:val="17"/>
                                </w:rPr>
                                <w:t>Baseflow</w:t>
                              </w:r>
                            </w:p>
                          </w:txbxContent>
                        </wps:txbx>
                        <wps:bodyPr wrap="square" lIns="0" tIns="0" rIns="0" bIns="0" rtlCol="0">
                          <a:noAutofit/>
                        </wps:bodyPr>
                      </wps:wsp>
                      <wps:wsp>
                        <wps:cNvPr id="52" name="Textbox 52"/>
                        <wps:cNvSpPr txBox="1"/>
                        <wps:spPr>
                          <a:xfrm>
                            <a:off x="18097" y="2114505"/>
                            <a:ext cx="1522730" cy="420370"/>
                          </a:xfrm>
                          <a:prstGeom prst="rect">
                            <a:avLst/>
                          </a:prstGeom>
                        </wps:spPr>
                        <wps:txbx>
                          <w:txbxContent>
                            <w:p>
                              <w:pPr>
                                <w:spacing w:line="240" w:lineRule="auto" w:before="66"/>
                                <w:rPr>
                                  <w:sz w:val="19"/>
                                </w:rPr>
                              </w:pPr>
                            </w:p>
                            <w:p>
                              <w:pPr>
                                <w:spacing w:before="0"/>
                                <w:ind w:left="351" w:right="0" w:firstLine="0"/>
                                <w:jc w:val="left"/>
                                <w:rPr>
                                  <w:rFonts w:ascii="Arial MT"/>
                                  <w:sz w:val="19"/>
                                </w:rPr>
                              </w:pPr>
                              <w:r>
                                <w:rPr>
                                  <w:rFonts w:ascii="Arial MT"/>
                                  <w:sz w:val="19"/>
                                </w:rPr>
                                <w:t>GROUND</w:t>
                              </w:r>
                              <w:r>
                                <w:rPr>
                                  <w:rFonts w:ascii="Arial MT"/>
                                  <w:spacing w:val="-12"/>
                                  <w:sz w:val="19"/>
                                </w:rPr>
                                <w:t> </w:t>
                              </w:r>
                              <w:r>
                                <w:rPr>
                                  <w:rFonts w:ascii="Arial MT"/>
                                  <w:spacing w:val="-2"/>
                                  <w:sz w:val="19"/>
                                </w:rPr>
                                <w:t>WATER</w:t>
                              </w:r>
                            </w:p>
                          </w:txbxContent>
                        </wps:txbx>
                        <wps:bodyPr wrap="square" lIns="0" tIns="0" rIns="0" bIns="0" rtlCol="0">
                          <a:noAutofit/>
                        </wps:bodyPr>
                      </wps:wsp>
                      <wps:wsp>
                        <wps:cNvPr id="53" name="Textbox 53"/>
                        <wps:cNvSpPr txBox="1"/>
                        <wps:spPr>
                          <a:xfrm>
                            <a:off x="18097" y="805338"/>
                            <a:ext cx="1522730" cy="741680"/>
                          </a:xfrm>
                          <a:prstGeom prst="rect">
                            <a:avLst/>
                          </a:prstGeom>
                        </wps:spPr>
                        <wps:txbx>
                          <w:txbxContent>
                            <w:p>
                              <w:pPr>
                                <w:spacing w:line="240" w:lineRule="auto" w:before="0"/>
                                <w:rPr>
                                  <w:sz w:val="17"/>
                                </w:rPr>
                              </w:pPr>
                            </w:p>
                            <w:p>
                              <w:pPr>
                                <w:spacing w:line="240" w:lineRule="auto" w:before="85"/>
                                <w:rPr>
                                  <w:sz w:val="17"/>
                                </w:rPr>
                              </w:pPr>
                            </w:p>
                            <w:p>
                              <w:pPr>
                                <w:spacing w:before="0"/>
                                <w:ind w:left="703" w:right="0" w:firstLine="0"/>
                                <w:jc w:val="left"/>
                                <w:rPr>
                                  <w:rFonts w:ascii="Arial MT"/>
                                  <w:sz w:val="17"/>
                                </w:rPr>
                              </w:pPr>
                              <w:r>
                                <w:rPr>
                                  <w:rFonts w:ascii="Arial MT"/>
                                  <w:sz w:val="17"/>
                                </w:rPr>
                                <w:t>Lower</w:t>
                              </w:r>
                              <w:r>
                                <w:rPr>
                                  <w:rFonts w:ascii="Arial MT"/>
                                  <w:spacing w:val="-3"/>
                                  <w:sz w:val="17"/>
                                </w:rPr>
                                <w:t> </w:t>
                              </w:r>
                              <w:r>
                                <w:rPr>
                                  <w:rFonts w:ascii="Arial MT"/>
                                  <w:spacing w:val="-2"/>
                                  <w:sz w:val="17"/>
                                </w:rPr>
                                <w:t>layer</w:t>
                              </w:r>
                            </w:p>
                          </w:txbxContent>
                        </wps:txbx>
                        <wps:bodyPr wrap="square" lIns="0" tIns="0" rIns="0" bIns="0" rtlCol="0">
                          <a:noAutofit/>
                        </wps:bodyPr>
                      </wps:wsp>
                      <wps:wsp>
                        <wps:cNvPr id="54" name="Textbox 54"/>
                        <wps:cNvSpPr txBox="1"/>
                        <wps:spPr>
                          <a:xfrm>
                            <a:off x="18097" y="306228"/>
                            <a:ext cx="1522730" cy="481330"/>
                          </a:xfrm>
                          <a:prstGeom prst="rect">
                            <a:avLst/>
                          </a:prstGeom>
                        </wps:spPr>
                        <wps:txbx>
                          <w:txbxContent>
                            <w:p>
                              <w:pPr>
                                <w:spacing w:line="240" w:lineRule="auto" w:before="77"/>
                                <w:rPr>
                                  <w:sz w:val="17"/>
                                </w:rPr>
                              </w:pPr>
                            </w:p>
                            <w:p>
                              <w:pPr>
                                <w:spacing w:before="0"/>
                                <w:ind w:left="762" w:right="0" w:firstLine="0"/>
                                <w:jc w:val="left"/>
                                <w:rPr>
                                  <w:rFonts w:ascii="Arial MT"/>
                                  <w:sz w:val="17"/>
                                </w:rPr>
                              </w:pPr>
                              <w:r>
                                <w:rPr>
                                  <w:rFonts w:ascii="Arial MT"/>
                                  <w:sz w:val="17"/>
                                </w:rPr>
                                <w:t>Upper</w:t>
                              </w:r>
                              <w:r>
                                <w:rPr>
                                  <w:rFonts w:ascii="Arial MT"/>
                                  <w:spacing w:val="1"/>
                                  <w:sz w:val="17"/>
                                </w:rPr>
                                <w:t> </w:t>
                              </w:r>
                              <w:r>
                                <w:rPr>
                                  <w:rFonts w:ascii="Arial MT"/>
                                  <w:spacing w:val="-2"/>
                                  <w:sz w:val="17"/>
                                </w:rPr>
                                <w:t>layer</w:t>
                              </w:r>
                            </w:p>
                          </w:txbxContent>
                        </wps:txbx>
                        <wps:bodyPr wrap="square" lIns="0" tIns="0" rIns="0" bIns="0" rtlCol="0">
                          <a:noAutofit/>
                        </wps:bodyPr>
                      </wps:wsp>
                    </wpg:wgp>
                  </a:graphicData>
                </a:graphic>
              </wp:anchor>
            </w:drawing>
          </mc:Choice>
          <mc:Fallback>
            <w:pict>
              <v:group style="position:absolute;margin-left:159.907501pt;margin-top:7.361768pt;width:200.05pt;height:201pt;mso-position-horizontal-relative:page;mso-position-vertical-relative:paragraph;z-index:-16523264" id="docshapegroup20" coordorigin="3198,147" coordsize="4001,4020">
                <v:shape style="position:absolute;left:5197;top:466;width:1764;height:114" id="docshape21" coordorigin="5197,466" coordsize="1764,114" path="m6847,466l6847,580,6932,538,6866,538,6866,510,6933,510,6847,466xm6847,510l5197,510,5197,538,6847,538,6847,510xm6933,510l6866,510,6866,538,6932,538,6961,524,6933,510xe" filled="true" fillcolor="#ff6601" stroked="false">
                  <v:path arrowok="t"/>
                  <v:fill type="solid"/>
                </v:shape>
                <v:shape style="position:absolute;left:3212;top:615;width:2427;height:3538" id="docshape22" coordorigin="3212,615" coordsize="2427,3538" path="m5639,615l3212,615,3212,1419,5639,1419,5639,615xm5639,1383l3212,1383,3212,2577,5639,2577,5639,1383xm5639,2617l3212,2617,3212,4153,5639,4153,5639,2617xe" filled="false" stroked="true" strokeweight="1.425pt" strokecolor="#010101">
                  <v:path arrowok="t"/>
                  <v:stroke dashstyle="solid"/>
                </v:shape>
                <v:shape style="position:absolute;left:4360;top:147;width:129;height:656" id="docshape23" coordorigin="4361,147" coordsize="129,656" path="m4404,674l4361,674,4424,802,4478,696,4404,696,4404,674xm4446,147l4404,147,4404,696,4446,696,4446,147xm4489,674l4446,674,4446,696,4478,696,4489,674xe" filled="true" fillcolor="#0101ff" stroked="false">
                  <v:path arrowok="t"/>
                  <v:fill type="solid"/>
                </v:shape>
                <v:shape style="position:absolute;left:5436;top:1496;width:1763;height:114" id="docshape24" coordorigin="5436,1496" coordsize="1763,114" path="m7085,1496l7085,1610,7170,1568,7104,1568,7104,1539,7170,1539,7085,1496xm7085,1539l5436,1539,5436,1568,7085,1568,7085,1539xm7170,1539l7104,1539,7104,1568,7170,1568,7199,1554,7170,1539xe" filled="true" fillcolor="#ff6601" stroked="false">
                  <v:path arrowok="t"/>
                  <v:fill type="solid"/>
                </v:shape>
                <v:shape style="position:absolute;left:5029;top:2276;width:129;height:683" id="docshape25" coordorigin="5029,2276" coordsize="129,683" path="m5072,2830l5029,2830,5094,2959,5147,2852,5072,2852,5072,2830xm5116,2276l5072,2276,5072,2852,5116,2852,5116,2276xm5158,2830l5116,2830,5116,2852,5147,2852,5158,2830xe" filled="true" fillcolor="#0101ff" stroked="false">
                  <v:path arrowok="t"/>
                  <v:fill type="solid"/>
                </v:shape>
                <v:shape style="position:absolute;left:3726;top:1360;width:1913;height:1257" id="docshape26" coordorigin="3726,1360" coordsize="1913,1257" path="m4756,1360l3726,2617m5308,1360l4238,2617m5639,1560l4922,2617e" filled="false" stroked="true" strokeweight=".713pt" strokecolor="#010101">
                  <v:path arrowok="t"/>
                  <v:stroke dashstyle="solid"/>
                </v:shape>
                <v:shape style="position:absolute;left:4922;top:3129;width:442;height:300" id="docshape27" coordorigin="4922,3129" coordsize="442,300" path="m5254,3129l5033,3129,5033,3355,4922,3355,5143,3429,5364,3355,5254,3355,5254,3129xe" filled="true" fillcolor="#0101ff" stroked="false">
                  <v:path arrowok="t"/>
                  <v:fill type="solid"/>
                </v:shape>
                <v:shape style="position:absolute;left:4922;top:3129;width:442;height:300" id="docshape28" coordorigin="4922,3129" coordsize="442,300" path="m4922,3355l5033,3355,5033,3129,5254,3129,5254,3355,5364,3355,5143,3429,4922,3355xe" filled="false" stroked="true" strokeweight=".713pt" strokecolor="#0101ff">
                  <v:path arrowok="t"/>
                  <v:stroke dashstyle="solid"/>
                </v:shape>
                <v:rect style="position:absolute;left:3267;top:1815;width:1827;height:455" id="docshape29" filled="true" fillcolor="#ffffff" stroked="false">
                  <v:fill type="solid"/>
                </v:rect>
                <v:shape style="position:absolute;left:3212;top:1368;width:827;height:916" id="docshape30" coordorigin="3212,1369" coordsize="827,916" path="m3763,1369l3268,1820m4039,1383l3212,2284e" filled="false" stroked="true" strokeweight=".713pt" strokecolor="#010101">
                  <v:path arrowok="t"/>
                  <v:stroke dashstyle="solid"/>
                </v:shape>
                <v:shape style="position:absolute;left:5200;top:1132;width:129;height:752" id="docshape31" coordorigin="5201,1132" coordsize="129,752" path="m5244,1755l5201,1755,5264,1884,5318,1777,5244,1777,5244,1755xm5286,1132l5244,1132,5244,1777,5286,1777,5286,1132xm5329,1755l5286,1755,5286,1777,5318,1777,5329,1755xe" filled="true" fillcolor="#0101ff" stroked="false">
                  <v:path arrowok="t"/>
                  <v:fill type="solid"/>
                </v:shape>
                <v:shape style="position:absolute;left:3212;top:2276;width:2394;height:1194" id="docshape32" coordorigin="3212,2276" coordsize="2394,1194" path="m5606,2276l5436,2617m3212,3470l5606,3470e" filled="false" stroked="true" strokeweight=".713pt" strokecolor="#010101">
                  <v:path arrowok="t"/>
                  <v:stroke dashstyle="solid"/>
                </v:shape>
                <v:line style="position:absolute" from="3212,4153" to="5606,4153" stroked="true" strokeweight="1.425pt" strokecolor="#010101">
                  <v:stroke dashstyle="solid"/>
                </v:line>
                <v:line style="position:absolute" from="3212,3642" to="3212,4153" stroked="true" strokeweight=".713pt" strokecolor="#010101">
                  <v:stroke dashstyle="solid"/>
                </v:line>
                <v:shape style="position:absolute;left:5436;top:2730;width:1710;height:114" id="docshape33" coordorigin="5436,2731" coordsize="1710,114" path="m7032,2731l7032,2845,7119,2802,7051,2802,7051,2774,7118,2774,7032,2731xm7032,2774l5436,2774,5436,2802,7032,2802,7032,2774xm7118,2774l7051,2774,7051,2802,7119,2802,7146,2788,7118,2774xe" filled="true" fillcolor="#ff6601" stroked="false">
                  <v:path arrowok="t"/>
                  <v:fill type="solid"/>
                </v:shape>
                <v:shape style="position:absolute;left:3212;top:700;width:2394;height:683" id="docshape34" coordorigin="3212,700" coordsize="2394,683" path="m3212,700l3726,1383m3554,700l4068,1383m4068,700l4752,1383m4580,700l5264,1383m5094,700l5606,1212e" filled="false" stroked="true" strokeweight=".713pt" strokecolor="#010101">
                  <v:path arrowok="t"/>
                  <v:stroke dashstyle="solid"/>
                </v:shape>
                <v:shape style="position:absolute;left:5916;top:1043;width:668;height:191" type="#_x0000_t202" id="docshape35" filled="false" stroked="false">
                  <v:textbox inset="0,0,0,0">
                    <w:txbxContent>
                      <w:p>
                        <w:pPr>
                          <w:spacing w:line="191" w:lineRule="exact" w:before="0"/>
                          <w:ind w:left="0" w:right="0" w:firstLine="0"/>
                          <w:jc w:val="left"/>
                          <w:rPr>
                            <w:rFonts w:ascii="Arial MT"/>
                            <w:sz w:val="17"/>
                          </w:rPr>
                        </w:pPr>
                        <w:r>
                          <w:rPr>
                            <w:rFonts w:ascii="Arial MT"/>
                            <w:spacing w:val="-2"/>
                            <w:sz w:val="17"/>
                          </w:rPr>
                          <w:t>Interflow</w:t>
                        </w:r>
                      </w:p>
                    </w:txbxContent>
                  </v:textbox>
                  <w10:wrap type="none"/>
                </v:shape>
                <v:shape style="position:absolute;left:5916;top:2408;width:716;height:191" type="#_x0000_t202" id="docshape36" filled="false" stroked="false">
                  <v:textbox inset="0,0,0,0">
                    <w:txbxContent>
                      <w:p>
                        <w:pPr>
                          <w:spacing w:line="191" w:lineRule="exact" w:before="0"/>
                          <w:ind w:left="0" w:right="0" w:firstLine="0"/>
                          <w:jc w:val="left"/>
                          <w:rPr>
                            <w:rFonts w:ascii="Arial MT"/>
                            <w:sz w:val="17"/>
                          </w:rPr>
                        </w:pPr>
                        <w:r>
                          <w:rPr>
                            <w:rFonts w:ascii="Arial MT"/>
                            <w:spacing w:val="-2"/>
                            <w:sz w:val="17"/>
                          </w:rPr>
                          <w:t>Baseflow</w:t>
                        </w:r>
                      </w:p>
                    </w:txbxContent>
                  </v:textbox>
                  <w10:wrap type="none"/>
                </v:shape>
                <v:shape style="position:absolute;left:3226;top:3477;width:2398;height:662" type="#_x0000_t202" id="docshape37" filled="false" stroked="false">
                  <v:textbox inset="0,0,0,0">
                    <w:txbxContent>
                      <w:p>
                        <w:pPr>
                          <w:spacing w:line="240" w:lineRule="auto" w:before="66"/>
                          <w:rPr>
                            <w:sz w:val="19"/>
                          </w:rPr>
                        </w:pPr>
                      </w:p>
                      <w:p>
                        <w:pPr>
                          <w:spacing w:before="0"/>
                          <w:ind w:left="351" w:right="0" w:firstLine="0"/>
                          <w:jc w:val="left"/>
                          <w:rPr>
                            <w:rFonts w:ascii="Arial MT"/>
                            <w:sz w:val="19"/>
                          </w:rPr>
                        </w:pPr>
                        <w:r>
                          <w:rPr>
                            <w:rFonts w:ascii="Arial MT"/>
                            <w:sz w:val="19"/>
                          </w:rPr>
                          <w:t>GROUND</w:t>
                        </w:r>
                        <w:r>
                          <w:rPr>
                            <w:rFonts w:ascii="Arial MT"/>
                            <w:spacing w:val="-12"/>
                            <w:sz w:val="19"/>
                          </w:rPr>
                          <w:t> </w:t>
                        </w:r>
                        <w:r>
                          <w:rPr>
                            <w:rFonts w:ascii="Arial MT"/>
                            <w:spacing w:val="-2"/>
                            <w:sz w:val="19"/>
                          </w:rPr>
                          <w:t>WATER</w:t>
                        </w:r>
                      </w:p>
                    </w:txbxContent>
                  </v:textbox>
                  <w10:wrap type="none"/>
                </v:shape>
                <v:shape style="position:absolute;left:3226;top:1415;width:2398;height:1168" type="#_x0000_t202" id="docshape38" filled="false" stroked="false">
                  <v:textbox inset="0,0,0,0">
                    <w:txbxContent>
                      <w:p>
                        <w:pPr>
                          <w:spacing w:line="240" w:lineRule="auto" w:before="0"/>
                          <w:rPr>
                            <w:sz w:val="17"/>
                          </w:rPr>
                        </w:pPr>
                      </w:p>
                      <w:p>
                        <w:pPr>
                          <w:spacing w:line="240" w:lineRule="auto" w:before="85"/>
                          <w:rPr>
                            <w:sz w:val="17"/>
                          </w:rPr>
                        </w:pPr>
                      </w:p>
                      <w:p>
                        <w:pPr>
                          <w:spacing w:before="0"/>
                          <w:ind w:left="703" w:right="0" w:firstLine="0"/>
                          <w:jc w:val="left"/>
                          <w:rPr>
                            <w:rFonts w:ascii="Arial MT"/>
                            <w:sz w:val="17"/>
                          </w:rPr>
                        </w:pPr>
                        <w:r>
                          <w:rPr>
                            <w:rFonts w:ascii="Arial MT"/>
                            <w:sz w:val="17"/>
                          </w:rPr>
                          <w:t>Lower</w:t>
                        </w:r>
                        <w:r>
                          <w:rPr>
                            <w:rFonts w:ascii="Arial MT"/>
                            <w:spacing w:val="-3"/>
                            <w:sz w:val="17"/>
                          </w:rPr>
                          <w:t> </w:t>
                        </w:r>
                        <w:r>
                          <w:rPr>
                            <w:rFonts w:ascii="Arial MT"/>
                            <w:spacing w:val="-2"/>
                            <w:sz w:val="17"/>
                          </w:rPr>
                          <w:t>layer</w:t>
                        </w:r>
                      </w:p>
                    </w:txbxContent>
                  </v:textbox>
                  <w10:wrap type="none"/>
                </v:shape>
                <v:shape style="position:absolute;left:3226;top:629;width:2398;height:758" type="#_x0000_t202" id="docshape39" filled="false" stroked="false">
                  <v:textbox inset="0,0,0,0">
                    <w:txbxContent>
                      <w:p>
                        <w:pPr>
                          <w:spacing w:line="240" w:lineRule="auto" w:before="77"/>
                          <w:rPr>
                            <w:sz w:val="17"/>
                          </w:rPr>
                        </w:pPr>
                      </w:p>
                      <w:p>
                        <w:pPr>
                          <w:spacing w:before="0"/>
                          <w:ind w:left="762" w:right="0" w:firstLine="0"/>
                          <w:jc w:val="left"/>
                          <w:rPr>
                            <w:rFonts w:ascii="Arial MT"/>
                            <w:sz w:val="17"/>
                          </w:rPr>
                        </w:pPr>
                        <w:r>
                          <w:rPr>
                            <w:rFonts w:ascii="Arial MT"/>
                            <w:sz w:val="17"/>
                          </w:rPr>
                          <w:t>Upper</w:t>
                        </w:r>
                        <w:r>
                          <w:rPr>
                            <w:rFonts w:ascii="Arial MT"/>
                            <w:spacing w:val="1"/>
                            <w:sz w:val="17"/>
                          </w:rPr>
                          <w:t> </w:t>
                        </w:r>
                        <w:r>
                          <w:rPr>
                            <w:rFonts w:ascii="Arial MT"/>
                            <w:spacing w:val="-2"/>
                            <w:sz w:val="17"/>
                          </w:rPr>
                          <w:t>layer</w:t>
                        </w:r>
                      </w:p>
                    </w:txbxContent>
                  </v:textbox>
                  <w10:wrap type="none"/>
                </v:shape>
                <w10:wrap type="none"/>
              </v:group>
            </w:pict>
          </mc:Fallback>
        </mc:AlternateContent>
      </w:r>
      <w:r>
        <w:rPr>
          <w:rFonts w:ascii="Arial MT"/>
          <w:sz w:val="17"/>
        </w:rPr>
        <w:t>Surface</w:t>
      </w:r>
      <w:r>
        <w:rPr>
          <w:rFonts w:ascii="Arial MT"/>
          <w:spacing w:val="-2"/>
          <w:sz w:val="17"/>
        </w:rPr>
        <w:t> runoff</w:t>
      </w:r>
    </w:p>
    <w:p>
      <w:pPr>
        <w:spacing w:after="0"/>
        <w:jc w:val="left"/>
        <w:rPr>
          <w:rFonts w:ascii="Arial MT"/>
          <w:sz w:val="17"/>
        </w:rPr>
        <w:sectPr>
          <w:type w:val="continuous"/>
          <w:pgSz w:w="11910" w:h="16840"/>
          <w:pgMar w:header="1705" w:footer="848" w:top="380" w:bottom="280" w:left="1540" w:right="1580"/>
          <w:cols w:num="2" w:equalWidth="0">
            <w:col w:w="3174" w:space="40"/>
            <w:col w:w="5576"/>
          </w:cols>
        </w:sectPr>
      </w:pPr>
    </w:p>
    <w:p>
      <w:pPr>
        <w:pStyle w:val="BodyText"/>
        <w:spacing w:before="30"/>
        <w:rPr>
          <w:rFonts w:ascii="Arial MT"/>
          <w:sz w:val="17"/>
        </w:rPr>
      </w:pPr>
    </w:p>
    <w:p>
      <w:pPr>
        <w:spacing w:before="0"/>
        <w:ind w:left="0" w:right="1165" w:firstLine="0"/>
        <w:jc w:val="right"/>
        <w:rPr>
          <w:rFonts w:ascii="Arial MT"/>
          <w:sz w:val="17"/>
        </w:rPr>
      </w:pPr>
      <w:r>
        <w:rPr/>
        <mc:AlternateContent>
          <mc:Choice Requires="wps">
            <w:drawing>
              <wp:anchor distT="0" distB="0" distL="0" distR="0" allowOverlap="1" layoutInCell="1" locked="0" behindDoc="1" simplePos="0" relativeHeight="486792704">
                <wp:simplePos x="0" y="0"/>
                <wp:positionH relativeFrom="page">
                  <wp:posOffset>4892040</wp:posOffset>
                </wp:positionH>
                <wp:positionV relativeFrom="paragraph">
                  <wp:posOffset>19112</wp:posOffset>
                </wp:positionV>
                <wp:extent cx="852805" cy="160020"/>
                <wp:effectExtent l="0" t="0" r="0" b="0"/>
                <wp:wrapNone/>
                <wp:docPr id="55" name="Textbox 55"/>
                <wp:cNvGraphicFramePr>
                  <a:graphicFrameLocks/>
                </wp:cNvGraphicFramePr>
                <a:graphic>
                  <a:graphicData uri="http://schemas.microsoft.com/office/word/2010/wordprocessingShape">
                    <wps:wsp>
                      <wps:cNvPr id="55" name="Textbox 55"/>
                      <wps:cNvSpPr txBox="1"/>
                      <wps:spPr>
                        <a:xfrm>
                          <a:off x="0" y="0"/>
                          <a:ext cx="852805" cy="160020"/>
                        </a:xfrm>
                        <a:prstGeom prst="rect">
                          <a:avLst/>
                        </a:prstGeom>
                      </wps:spPr>
                      <wps:txbx>
                        <w:txbxContent>
                          <w:p>
                            <w:pPr>
                              <w:spacing w:line="250" w:lineRule="exact" w:before="0"/>
                              <w:ind w:left="0" w:right="0" w:firstLine="0"/>
                              <w:jc w:val="left"/>
                              <w:rPr>
                                <w:sz w:val="22"/>
                              </w:rPr>
                            </w:pPr>
                            <w:r>
                              <w:rPr>
                                <w:w w:val="105"/>
                                <w:sz w:val="22"/>
                              </w:rPr>
                              <w:t>Source</w:t>
                            </w:r>
                            <w:r>
                              <w:rPr>
                                <w:spacing w:val="-10"/>
                                <w:w w:val="105"/>
                                <w:sz w:val="22"/>
                              </w:rPr>
                              <w:t> </w:t>
                            </w:r>
                            <w:r>
                              <w:rPr>
                                <w:w w:val="105"/>
                                <w:sz w:val="22"/>
                              </w:rPr>
                              <w:t>to</w:t>
                            </w:r>
                            <w:r>
                              <w:rPr>
                                <w:spacing w:val="-8"/>
                                <w:w w:val="105"/>
                                <w:sz w:val="22"/>
                              </w:rPr>
                              <w:t> </w:t>
                            </w:r>
                            <w:r>
                              <w:rPr>
                                <w:spacing w:val="-4"/>
                                <w:w w:val="105"/>
                                <w:sz w:val="22"/>
                              </w:rPr>
                              <w:t>Sink</w:t>
                            </w:r>
                          </w:p>
                        </w:txbxContent>
                      </wps:txbx>
                      <wps:bodyPr wrap="square" lIns="0" tIns="0" rIns="0" bIns="0" rtlCol="0">
                        <a:noAutofit/>
                      </wps:bodyPr>
                    </wps:wsp>
                  </a:graphicData>
                </a:graphic>
              </wp:anchor>
            </w:drawing>
          </mc:Choice>
          <mc:Fallback>
            <w:pict>
              <v:shape style="position:absolute;margin-left:385.200012pt;margin-top:1.504932pt;width:67.150pt;height:12.6pt;mso-position-horizontal-relative:page;mso-position-vertical-relative:paragraph;z-index:-16523776" type="#_x0000_t202" id="docshape40" filled="false" stroked="false">
                <v:textbox inset="0,0,0,0">
                  <w:txbxContent>
                    <w:p>
                      <w:pPr>
                        <w:spacing w:line="250" w:lineRule="exact" w:before="0"/>
                        <w:ind w:left="0" w:right="0" w:firstLine="0"/>
                        <w:jc w:val="left"/>
                        <w:rPr>
                          <w:sz w:val="22"/>
                        </w:rPr>
                      </w:pPr>
                      <w:r>
                        <w:rPr>
                          <w:w w:val="105"/>
                          <w:sz w:val="22"/>
                        </w:rPr>
                        <w:t>Source</w:t>
                      </w:r>
                      <w:r>
                        <w:rPr>
                          <w:spacing w:val="-10"/>
                          <w:w w:val="105"/>
                          <w:sz w:val="22"/>
                        </w:rPr>
                        <w:t> </w:t>
                      </w:r>
                      <w:r>
                        <w:rPr>
                          <w:w w:val="105"/>
                          <w:sz w:val="22"/>
                        </w:rPr>
                        <w:t>to</w:t>
                      </w:r>
                      <w:r>
                        <w:rPr>
                          <w:spacing w:val="-8"/>
                          <w:w w:val="105"/>
                          <w:sz w:val="22"/>
                        </w:rPr>
                        <w:t> </w:t>
                      </w:r>
                      <w:r>
                        <w:rPr>
                          <w:spacing w:val="-4"/>
                          <w:w w:val="105"/>
                          <w:sz w:val="22"/>
                        </w:rPr>
                        <w:t>Sink</w:t>
                      </w:r>
                    </w:p>
                  </w:txbxContent>
                </v:textbox>
                <w10:wrap type="none"/>
              </v:shape>
            </w:pict>
          </mc:Fallback>
        </mc:AlternateContent>
      </w:r>
      <w:r>
        <w:rPr/>
        <mc:AlternateContent>
          <mc:Choice Requires="wps">
            <w:drawing>
              <wp:anchor distT="0" distB="0" distL="0" distR="0" allowOverlap="1" layoutInCell="1" locked="0" behindDoc="1" simplePos="0" relativeHeight="486793728">
                <wp:simplePos x="0" y="0"/>
                <wp:positionH relativeFrom="page">
                  <wp:posOffset>4646676</wp:posOffset>
                </wp:positionH>
                <wp:positionV relativeFrom="paragraph">
                  <wp:posOffset>-40342</wp:posOffset>
                </wp:positionV>
                <wp:extent cx="1365250" cy="275590"/>
                <wp:effectExtent l="0" t="0" r="0" b="0"/>
                <wp:wrapNone/>
                <wp:docPr id="56" name="Graphic 56"/>
                <wp:cNvGraphicFramePr>
                  <a:graphicFrameLocks/>
                </wp:cNvGraphicFramePr>
                <a:graphic>
                  <a:graphicData uri="http://schemas.microsoft.com/office/word/2010/wordprocessingShape">
                    <wps:wsp>
                      <wps:cNvPr id="56" name="Graphic 56"/>
                      <wps:cNvSpPr/>
                      <wps:spPr>
                        <a:xfrm>
                          <a:off x="0" y="0"/>
                          <a:ext cx="1365250" cy="275590"/>
                        </a:xfrm>
                        <a:custGeom>
                          <a:avLst/>
                          <a:gdLst/>
                          <a:ahLst/>
                          <a:cxnLst/>
                          <a:rect l="l" t="t" r="r" b="b"/>
                          <a:pathLst>
                            <a:path w="1365250" h="275590">
                              <a:moveTo>
                                <a:pt x="1364741" y="0"/>
                              </a:moveTo>
                              <a:lnTo>
                                <a:pt x="0" y="0"/>
                              </a:lnTo>
                              <a:lnTo>
                                <a:pt x="0" y="275081"/>
                              </a:lnTo>
                              <a:lnTo>
                                <a:pt x="1364741" y="275081"/>
                              </a:lnTo>
                              <a:lnTo>
                                <a:pt x="1364741" y="0"/>
                              </a:lnTo>
                              <a:close/>
                            </a:path>
                          </a:pathLst>
                        </a:custGeom>
                        <a:solidFill>
                          <a:srgbClr val="FFFFFF"/>
                        </a:solidFill>
                      </wps:spPr>
                      <wps:bodyPr wrap="square" lIns="0" tIns="0" rIns="0" bIns="0" rtlCol="0">
                        <a:prstTxWarp prst="textNoShape">
                          <a:avLst/>
                        </a:prstTxWarp>
                        <a:noAutofit/>
                      </wps:bodyPr>
                    </wps:wsp>
                  </a:graphicData>
                </a:graphic>
              </wp:anchor>
            </w:drawing>
          </mc:Choice>
          <mc:Fallback>
            <w:pict>
              <v:rect style="position:absolute;margin-left:365.880005pt;margin-top:-3.176572pt;width:107.46pt;height:21.66pt;mso-position-horizontal-relative:page;mso-position-vertical-relative:paragraph;z-index:-16522752" id="docshape41" filled="true" fillcolor="#ffffff" stroked="false">
                <v:fill type="solid"/>
                <w10:wrap type="none"/>
              </v:rect>
            </w:pict>
          </mc:Fallback>
        </mc:AlternateContent>
      </w:r>
      <w:r>
        <w:rPr>
          <w:rFonts w:ascii="Arial MT"/>
          <w:sz w:val="17"/>
        </w:rPr>
        <w:t>Source</w:t>
      </w:r>
      <w:r>
        <w:rPr>
          <w:rFonts w:ascii="Arial MT"/>
          <w:spacing w:val="-2"/>
          <w:sz w:val="17"/>
        </w:rPr>
        <w:t> </w:t>
      </w:r>
      <w:r>
        <w:rPr>
          <w:rFonts w:ascii="Arial MT"/>
          <w:sz w:val="17"/>
        </w:rPr>
        <w:t>to</w:t>
      </w:r>
      <w:r>
        <w:rPr>
          <w:rFonts w:ascii="Arial MT"/>
          <w:spacing w:val="-2"/>
          <w:sz w:val="17"/>
        </w:rPr>
        <w:t> </w:t>
      </w:r>
      <w:r>
        <w:rPr>
          <w:rFonts w:ascii="Arial MT"/>
          <w:sz w:val="17"/>
        </w:rPr>
        <w:t>sink</w:t>
      </w:r>
      <w:r>
        <w:rPr>
          <w:rFonts w:ascii="Arial MT"/>
          <w:spacing w:val="2"/>
          <w:sz w:val="17"/>
        </w:rPr>
        <w:t> </w:t>
      </w:r>
      <w:r>
        <w:rPr>
          <w:rFonts w:ascii="Arial MT"/>
          <w:spacing w:val="-2"/>
          <w:sz w:val="17"/>
        </w:rPr>
        <w:t>method</w:t>
      </w:r>
    </w:p>
    <w:p>
      <w:pPr>
        <w:pStyle w:val="BodyText"/>
        <w:rPr>
          <w:rFonts w:ascii="Arial MT"/>
          <w:sz w:val="17"/>
        </w:rPr>
      </w:pPr>
    </w:p>
    <w:p>
      <w:pPr>
        <w:pStyle w:val="BodyText"/>
        <w:rPr>
          <w:rFonts w:ascii="Arial MT"/>
          <w:sz w:val="17"/>
        </w:rPr>
      </w:pPr>
    </w:p>
    <w:p>
      <w:pPr>
        <w:pStyle w:val="BodyText"/>
        <w:spacing w:before="175"/>
        <w:rPr>
          <w:rFonts w:ascii="Arial MT"/>
          <w:sz w:val="17"/>
        </w:rPr>
      </w:pPr>
    </w:p>
    <w:p>
      <w:pPr>
        <w:spacing w:before="1"/>
        <w:ind w:left="0" w:right="822" w:firstLine="0"/>
        <w:jc w:val="right"/>
        <w:rPr>
          <w:rFonts w:ascii="Arial MT"/>
          <w:sz w:val="17"/>
        </w:rPr>
      </w:pPr>
      <w:r>
        <w:rPr>
          <w:rFonts w:ascii="Arial MT"/>
          <w:sz w:val="17"/>
        </w:rPr>
        <w:t>Conceptual</w:t>
      </w:r>
      <w:r>
        <w:rPr>
          <w:rFonts w:ascii="Arial MT"/>
          <w:spacing w:val="2"/>
          <w:sz w:val="17"/>
        </w:rPr>
        <w:t> </w:t>
      </w:r>
      <w:r>
        <w:rPr>
          <w:rFonts w:ascii="Arial MT"/>
          <w:sz w:val="17"/>
        </w:rPr>
        <w:t>linear</w:t>
      </w:r>
      <w:r>
        <w:rPr>
          <w:rFonts w:ascii="Arial MT"/>
          <w:spacing w:val="1"/>
          <w:sz w:val="17"/>
        </w:rPr>
        <w:t> </w:t>
      </w:r>
      <w:r>
        <w:rPr>
          <w:rFonts w:ascii="Arial MT"/>
          <w:spacing w:val="-2"/>
          <w:sz w:val="17"/>
        </w:rPr>
        <w:t>reservoir</w:t>
      </w:r>
    </w:p>
    <w:p>
      <w:pPr>
        <w:pStyle w:val="BodyText"/>
        <w:rPr>
          <w:rFonts w:ascii="Arial MT"/>
          <w:sz w:val="17"/>
        </w:rPr>
      </w:pPr>
    </w:p>
    <w:p>
      <w:pPr>
        <w:pStyle w:val="BodyText"/>
        <w:rPr>
          <w:rFonts w:ascii="Arial MT"/>
          <w:sz w:val="17"/>
        </w:rPr>
      </w:pPr>
    </w:p>
    <w:p>
      <w:pPr>
        <w:pStyle w:val="BodyText"/>
        <w:rPr>
          <w:rFonts w:ascii="Arial MT"/>
          <w:sz w:val="17"/>
        </w:rPr>
      </w:pPr>
    </w:p>
    <w:p>
      <w:pPr>
        <w:pStyle w:val="BodyText"/>
        <w:spacing w:before="124"/>
        <w:rPr>
          <w:rFonts w:ascii="Arial MT"/>
          <w:sz w:val="17"/>
        </w:rPr>
      </w:pPr>
    </w:p>
    <w:p>
      <w:pPr>
        <w:spacing w:before="0"/>
        <w:ind w:left="0" w:right="823" w:firstLine="0"/>
        <w:jc w:val="right"/>
        <w:rPr>
          <w:rFonts w:ascii="Arial MT"/>
          <w:sz w:val="17"/>
        </w:rPr>
      </w:pPr>
      <w:r>
        <w:rPr>
          <w:rFonts w:ascii="Arial MT"/>
          <w:sz w:val="17"/>
        </w:rPr>
        <w:t>Conceptual</w:t>
      </w:r>
      <w:r>
        <w:rPr>
          <w:rFonts w:ascii="Arial MT"/>
          <w:spacing w:val="-2"/>
          <w:sz w:val="17"/>
        </w:rPr>
        <w:t> </w:t>
      </w:r>
      <w:r>
        <w:rPr>
          <w:rFonts w:ascii="Arial MT"/>
          <w:sz w:val="17"/>
        </w:rPr>
        <w:t>linear</w:t>
      </w:r>
      <w:r>
        <w:rPr>
          <w:rFonts w:ascii="Arial MT"/>
          <w:spacing w:val="-2"/>
          <w:sz w:val="17"/>
        </w:rPr>
        <w:t> reservoir</w:t>
      </w:r>
    </w:p>
    <w:p>
      <w:pPr>
        <w:pStyle w:val="BodyText"/>
        <w:rPr>
          <w:rFonts w:ascii="Arial MT"/>
          <w:sz w:val="20"/>
        </w:rPr>
      </w:pPr>
    </w:p>
    <w:p>
      <w:pPr>
        <w:pStyle w:val="BodyText"/>
        <w:rPr>
          <w:rFonts w:ascii="Arial MT"/>
          <w:sz w:val="20"/>
        </w:rPr>
      </w:pPr>
    </w:p>
    <w:p>
      <w:pPr>
        <w:pStyle w:val="BodyText"/>
        <w:rPr>
          <w:rFonts w:ascii="Arial MT"/>
          <w:sz w:val="20"/>
        </w:rPr>
      </w:pPr>
    </w:p>
    <w:p>
      <w:pPr>
        <w:pStyle w:val="BodyText"/>
        <w:rPr>
          <w:rFonts w:ascii="Arial MT"/>
          <w:sz w:val="20"/>
        </w:rPr>
      </w:pPr>
    </w:p>
    <w:p>
      <w:pPr>
        <w:pStyle w:val="BodyText"/>
        <w:rPr>
          <w:rFonts w:ascii="Arial MT"/>
          <w:sz w:val="20"/>
        </w:rPr>
      </w:pPr>
    </w:p>
    <w:p>
      <w:pPr>
        <w:pStyle w:val="BodyText"/>
        <w:spacing w:before="168"/>
        <w:rPr>
          <w:rFonts w:ascii="Arial MT"/>
          <w:sz w:val="20"/>
        </w:rPr>
      </w:pPr>
    </w:p>
    <w:p>
      <w:pPr>
        <w:spacing w:before="0"/>
        <w:ind w:left="1658" w:right="0" w:firstLine="0"/>
        <w:jc w:val="left"/>
        <w:rPr>
          <w:sz w:val="20"/>
        </w:rPr>
      </w:pPr>
      <w:r>
        <w:rPr>
          <w:b/>
          <w:sz w:val="20"/>
        </w:rPr>
        <w:t>Fig.</w:t>
      </w:r>
      <w:r>
        <w:rPr>
          <w:b/>
          <w:spacing w:val="-4"/>
          <w:sz w:val="20"/>
        </w:rPr>
        <w:t> </w:t>
      </w:r>
      <w:r>
        <w:rPr>
          <w:b/>
          <w:sz w:val="20"/>
        </w:rPr>
        <w:t>1</w:t>
      </w:r>
      <w:r>
        <w:rPr>
          <w:b/>
          <w:spacing w:val="-2"/>
          <w:sz w:val="20"/>
        </w:rPr>
        <w:t> </w:t>
      </w:r>
      <w:r>
        <w:rPr>
          <w:sz w:val="20"/>
        </w:rPr>
        <w:t>Routing</w:t>
      </w:r>
      <w:r>
        <w:rPr>
          <w:spacing w:val="-4"/>
          <w:sz w:val="20"/>
        </w:rPr>
        <w:t> </w:t>
      </w:r>
      <w:r>
        <w:rPr>
          <w:sz w:val="20"/>
        </w:rPr>
        <w:t>within</w:t>
      </w:r>
      <w:r>
        <w:rPr>
          <w:spacing w:val="-3"/>
          <w:sz w:val="20"/>
        </w:rPr>
        <w:t> </w:t>
      </w:r>
      <w:r>
        <w:rPr>
          <w:sz w:val="20"/>
        </w:rPr>
        <w:t>each</w:t>
      </w:r>
      <w:r>
        <w:rPr>
          <w:spacing w:val="-3"/>
          <w:sz w:val="20"/>
        </w:rPr>
        <w:t> </w:t>
      </w:r>
      <w:r>
        <w:rPr>
          <w:sz w:val="20"/>
        </w:rPr>
        <w:t>sub-</w:t>
      </w:r>
      <w:r>
        <w:rPr>
          <w:spacing w:val="-2"/>
          <w:sz w:val="20"/>
        </w:rPr>
        <w:t>catchment.</w:t>
      </w:r>
    </w:p>
    <w:p>
      <w:pPr>
        <w:spacing w:after="0"/>
        <w:jc w:val="left"/>
        <w:rPr>
          <w:sz w:val="20"/>
        </w:rPr>
        <w:sectPr>
          <w:type w:val="continuous"/>
          <w:pgSz w:w="11910" w:h="16840"/>
          <w:pgMar w:header="1705" w:footer="848" w:top="380" w:bottom="280" w:left="1540" w:right="1580"/>
        </w:sectPr>
      </w:pPr>
    </w:p>
    <w:p>
      <w:pPr>
        <w:pStyle w:val="BodyText"/>
        <w:spacing w:before="100"/>
      </w:pPr>
    </w:p>
    <w:p>
      <w:pPr>
        <w:pStyle w:val="BodyText"/>
        <w:ind w:left="218" w:right="170"/>
        <w:jc w:val="both"/>
      </w:pPr>
      <w:r>
        <w:rPr/>
        <w:t>meteorological data used by the model can be remotely-sensed or ground-based data. The parameterization of catchment hydrological properties is accomplished through</w:t>
      </w:r>
      <w:r>
        <w:rPr>
          <w:spacing w:val="40"/>
        </w:rPr>
        <w:t> </w:t>
      </w:r>
      <w:r>
        <w:rPr/>
        <w:t>the use of three fundamental GIS data sets describing the Earth’s surface, that is, topography, land-cover and soils. The topographic, hydrological network data and land-use data can be obtained from many sources, such as the USGS. The United Nation’s Food and Agriculture Organization (FAO) digital soil map provides the soil information. The information contained in the geospatial data sets is organized as input-data files for the model through the use of a graphical user interface (GUI) to </w:t>
      </w:r>
      <w:r>
        <w:rPr>
          <w:spacing w:val="-2"/>
        </w:rPr>
        <w:t>ArcView.</w:t>
      </w:r>
    </w:p>
    <w:p>
      <w:pPr>
        <w:pStyle w:val="BodyText"/>
        <w:spacing w:before="233"/>
      </w:pPr>
    </w:p>
    <w:p>
      <w:pPr>
        <w:pStyle w:val="Heading2"/>
      </w:pPr>
      <w:r>
        <w:rPr/>
        <w:t>Application</w:t>
      </w:r>
      <w:r>
        <w:rPr>
          <w:spacing w:val="-2"/>
        </w:rPr>
        <w:t> </w:t>
      </w:r>
      <w:r>
        <w:rPr/>
        <w:t>of the </w:t>
      </w:r>
      <w:r>
        <w:rPr>
          <w:spacing w:val="-5"/>
        </w:rPr>
        <w:t>SFM</w:t>
      </w:r>
    </w:p>
    <w:p>
      <w:pPr>
        <w:pStyle w:val="BodyText"/>
        <w:spacing w:before="181"/>
        <w:ind w:left="217" w:right="171"/>
        <w:jc w:val="both"/>
      </w:pPr>
      <w:r>
        <w:rPr/>
        <w:t>The SFM simulates daily streamflow using two primary input-data files. One of the input-data files contains parameter values describing the physical characteristics (here referred to as </w:t>
      </w:r>
      <w:r>
        <w:rPr>
          <w:i/>
        </w:rPr>
        <w:t>basin.txt </w:t>
      </w:r>
      <w:r>
        <w:rPr/>
        <w:t>file) of the sub-catchment being modelled. The other input data files (</w:t>
      </w:r>
      <w:r>
        <w:rPr>
          <w:i/>
        </w:rPr>
        <w:t>rain.txt </w:t>
      </w:r>
      <w:r>
        <w:rPr/>
        <w:t>and </w:t>
      </w:r>
      <w:r>
        <w:rPr>
          <w:i/>
        </w:rPr>
        <w:t>evap.txt</w:t>
      </w:r>
      <w:r>
        <w:rPr/>
        <w:t>) contain values for forcing variables describing the daily total precipitation and potential evapotranspiration occurring over the sub-catchments. The data needed to create the input-data files were acquired in electronic form as GIS files. One of the primary functions of the SFM GUI is the creation of the model input- data files using these GIS files.</w:t>
      </w:r>
    </w:p>
    <w:p>
      <w:pPr>
        <w:pStyle w:val="BodyText"/>
        <w:spacing w:before="164"/>
      </w:pPr>
    </w:p>
    <w:p>
      <w:pPr>
        <w:pStyle w:val="Heading2"/>
      </w:pPr>
      <w:r>
        <w:rPr/>
        <w:t>Model</w:t>
      </w:r>
      <w:r>
        <w:rPr>
          <w:spacing w:val="-1"/>
        </w:rPr>
        <w:t> </w:t>
      </w:r>
      <w:r>
        <w:rPr/>
        <w:t>factor</w:t>
      </w:r>
      <w:r>
        <w:rPr>
          <w:spacing w:val="-1"/>
        </w:rPr>
        <w:t> </w:t>
      </w:r>
      <w:r>
        <w:rPr/>
        <w:t>generation</w:t>
      </w:r>
      <w:r>
        <w:rPr>
          <w:spacing w:val="-1"/>
        </w:rPr>
        <w:t> </w:t>
      </w:r>
      <w:r>
        <w:rPr/>
        <w:t>for</w:t>
      </w:r>
      <w:r>
        <w:rPr>
          <w:spacing w:val="-1"/>
        </w:rPr>
        <w:t> </w:t>
      </w:r>
      <w:r>
        <w:rPr/>
        <w:t>the</w:t>
      </w:r>
      <w:r>
        <w:rPr>
          <w:spacing w:val="-1"/>
        </w:rPr>
        <w:t> </w:t>
      </w:r>
      <w:r>
        <w:rPr/>
        <w:t>Masinga </w:t>
      </w:r>
      <w:r>
        <w:rPr>
          <w:spacing w:val="-2"/>
        </w:rPr>
        <w:t>catchment</w:t>
      </w:r>
    </w:p>
    <w:p>
      <w:pPr>
        <w:pStyle w:val="BodyText"/>
        <w:spacing w:before="181"/>
        <w:ind w:left="218" w:right="170" w:firstLine="397"/>
        <w:jc w:val="both"/>
      </w:pPr>
      <w:r>
        <w:rPr>
          <w:b/>
        </w:rPr>
        <w:t>Digital elevation model (DEM) </w:t>
      </w:r>
      <w:r>
        <w:rPr/>
        <w:t>A DEM of 1:250 000 scale and a grid resolution of 90 m </w:t>
      </w:r>
      <w:r>
        <w:rPr>
          <w:rFonts w:ascii="Symbol" w:hAnsi="Symbol"/>
        </w:rPr>
        <w:t></w:t>
      </w:r>
      <w:r>
        <w:rPr/>
        <w:t> 90 m covering the study area was purchased from the USGS. The DEM was projected using the Universal Transverse Mercator 37 North (UTM-37N) reference system. The DEM was corrected for the artificial “sinks”. To calculate a drainage network, a grid must exist that is coded for the direction in which each cell in a surface drains. The flow direction for this study was based on the eight-direction pour point (8D) (e.g. Moore </w:t>
      </w:r>
      <w:r>
        <w:rPr>
          <w:i/>
        </w:rPr>
        <w:t>et al</w:t>
      </w:r>
      <w:r>
        <w:rPr/>
        <w:t>., 1994; Burrough &amp; McDonell, 1998). The 8D algorithm identifies the grid cells, out of the eight surrounding cells towards which water will flow if driven by gravity. The algorithm uses a moving 3 </w:t>
      </w:r>
      <w:r>
        <w:rPr>
          <w:rFonts w:ascii="Symbol" w:hAnsi="Symbol"/>
        </w:rPr>
        <w:t></w:t>
      </w:r>
      <w:r>
        <w:rPr/>
        <w:t> 3 cell neighbourhood to assign a flow direction to the cell in the centre by considering the direction of the largest drop in elevation.</w:t>
      </w:r>
    </w:p>
    <w:p>
      <w:pPr>
        <w:pStyle w:val="BodyText"/>
        <w:ind w:left="218" w:right="170" w:firstLine="397"/>
        <w:jc w:val="both"/>
      </w:pPr>
      <w:r>
        <w:rPr/>
        <w:t>In order to generate a drainage network for the study area, the ultimate flow path</w:t>
      </w:r>
      <w:r>
        <w:rPr>
          <w:spacing w:val="40"/>
        </w:rPr>
        <w:t> </w:t>
      </w:r>
      <w:r>
        <w:rPr/>
        <w:t>of every cell on the landscape grid was determined. This was done by generating the flow accumulation data layer, which defines the amount of upstream area draining into each</w:t>
      </w:r>
      <w:r>
        <w:rPr>
          <w:spacing w:val="-1"/>
        </w:rPr>
        <w:t> </w:t>
      </w:r>
      <w:r>
        <w:rPr/>
        <w:t>cell</w:t>
      </w:r>
      <w:r>
        <w:rPr>
          <w:spacing w:val="-1"/>
        </w:rPr>
        <w:t> </w:t>
      </w:r>
      <w:r>
        <w:rPr/>
        <w:t>(Mark</w:t>
      </w:r>
      <w:r>
        <w:rPr>
          <w:spacing w:val="-1"/>
        </w:rPr>
        <w:t> </w:t>
      </w:r>
      <w:r>
        <w:rPr>
          <w:i/>
        </w:rPr>
        <w:t>et al</w:t>
      </w:r>
      <w:r>
        <w:rPr/>
        <w:t>.,</w:t>
      </w:r>
      <w:r>
        <w:rPr>
          <w:spacing w:val="-1"/>
        </w:rPr>
        <w:t> </w:t>
      </w:r>
      <w:r>
        <w:rPr/>
        <w:t>1984;</w:t>
      </w:r>
      <w:r>
        <w:rPr>
          <w:spacing w:val="-1"/>
        </w:rPr>
        <w:t> </w:t>
      </w:r>
      <w:r>
        <w:rPr/>
        <w:t>O’Callaghan</w:t>
      </w:r>
      <w:r>
        <w:rPr>
          <w:spacing w:val="-1"/>
        </w:rPr>
        <w:t> </w:t>
      </w:r>
      <w:r>
        <w:rPr/>
        <w:t>&amp;</w:t>
      </w:r>
      <w:r>
        <w:rPr>
          <w:spacing w:val="-1"/>
        </w:rPr>
        <w:t> </w:t>
      </w:r>
      <w:r>
        <w:rPr/>
        <w:t>Mark,</w:t>
      </w:r>
      <w:r>
        <w:rPr>
          <w:spacing w:val="-1"/>
        </w:rPr>
        <w:t> </w:t>
      </w:r>
      <w:r>
        <w:rPr/>
        <w:t>1984;</w:t>
      </w:r>
      <w:r>
        <w:rPr>
          <w:spacing w:val="-1"/>
        </w:rPr>
        <w:t> </w:t>
      </w:r>
      <w:r>
        <w:rPr/>
        <w:t>Martz</w:t>
      </w:r>
      <w:r>
        <w:rPr>
          <w:spacing w:val="-1"/>
        </w:rPr>
        <w:t> </w:t>
      </w:r>
      <w:r>
        <w:rPr/>
        <w:t>&amp;</w:t>
      </w:r>
      <w:r>
        <w:rPr>
          <w:spacing w:val="-1"/>
        </w:rPr>
        <w:t> </w:t>
      </w:r>
      <w:r>
        <w:rPr/>
        <w:t>Garbrecht,</w:t>
      </w:r>
      <w:r>
        <w:rPr>
          <w:spacing w:val="-1"/>
        </w:rPr>
        <w:t> </w:t>
      </w:r>
      <w:r>
        <w:rPr/>
        <w:t>1993).</w:t>
      </w:r>
      <w:r>
        <w:rPr>
          <w:spacing w:val="-1"/>
        </w:rPr>
        <w:t> </w:t>
      </w:r>
      <w:r>
        <w:rPr/>
        <w:t>A threshold value of 500, which is a value that defines the number of grid cells that must flow through an area to be called a stream, was selected for this study. The model spatial framework, catchment boundaries and stream networks, were generated from the digital elevation model data (DEM) using the standard delineation procedure for ArcView (ESRI, 1996).</w:t>
      </w:r>
    </w:p>
    <w:p>
      <w:pPr>
        <w:pStyle w:val="BodyText"/>
        <w:ind w:left="218" w:right="172" w:firstLine="397"/>
        <w:jc w:val="both"/>
      </w:pPr>
      <w:r>
        <w:rPr/>
        <w:t>The delineated catchment was discretized into morphological units (i.e. areas of defined aspect, length, steepness). These were aggregated into seven major sub-catch- ments (Fig. 2) based on the pour points (outlets) of the delineated stream network.</w:t>
      </w:r>
    </w:p>
    <w:p>
      <w:pPr>
        <w:spacing w:after="0"/>
        <w:jc w:val="both"/>
        <w:sectPr>
          <w:pgSz w:w="11910" w:h="16840"/>
          <w:pgMar w:header="1704" w:footer="848" w:top="2000" w:bottom="1040" w:left="1540" w:right="1580"/>
        </w:sectPr>
      </w:pPr>
    </w:p>
    <w:p>
      <w:pPr>
        <w:pStyle w:val="BodyText"/>
        <w:spacing w:before="198"/>
        <w:rPr>
          <w:sz w:val="20"/>
        </w:rPr>
      </w:pPr>
    </w:p>
    <w:p>
      <w:pPr>
        <w:pStyle w:val="BodyText"/>
        <w:ind w:left="480"/>
        <w:rPr>
          <w:sz w:val="20"/>
        </w:rPr>
      </w:pPr>
      <w:r>
        <w:rPr>
          <w:sz w:val="20"/>
        </w:rPr>
        <w:drawing>
          <wp:inline distT="0" distB="0" distL="0" distR="0">
            <wp:extent cx="5154843" cy="3034379"/>
            <wp:effectExtent l="0" t="0" r="0" b="0"/>
            <wp:docPr id="57" name="Image 57"/>
            <wp:cNvGraphicFramePr>
              <a:graphicFrameLocks/>
            </wp:cNvGraphicFramePr>
            <a:graphic>
              <a:graphicData uri="http://schemas.openxmlformats.org/drawingml/2006/picture">
                <pic:pic>
                  <pic:nvPicPr>
                    <pic:cNvPr id="57" name="Image 57"/>
                    <pic:cNvPicPr/>
                  </pic:nvPicPr>
                  <pic:blipFill>
                    <a:blip r:embed="rId30" cstate="print"/>
                    <a:stretch>
                      <a:fillRect/>
                    </a:stretch>
                  </pic:blipFill>
                  <pic:spPr>
                    <a:xfrm>
                      <a:off x="0" y="0"/>
                      <a:ext cx="5154843" cy="3034379"/>
                    </a:xfrm>
                    <a:prstGeom prst="rect">
                      <a:avLst/>
                    </a:prstGeom>
                  </pic:spPr>
                </pic:pic>
              </a:graphicData>
            </a:graphic>
          </wp:inline>
        </w:drawing>
      </w:r>
      <w:r>
        <w:rPr>
          <w:sz w:val="20"/>
        </w:rPr>
      </w:r>
    </w:p>
    <w:p>
      <w:pPr>
        <w:spacing w:before="53"/>
        <w:ind w:left="1658" w:right="0" w:firstLine="0"/>
        <w:jc w:val="left"/>
        <w:rPr>
          <w:sz w:val="20"/>
        </w:rPr>
      </w:pPr>
      <w:r>
        <w:rPr>
          <w:b/>
          <w:sz w:val="20"/>
        </w:rPr>
        <w:t>Fig.</w:t>
      </w:r>
      <w:r>
        <w:rPr>
          <w:b/>
          <w:spacing w:val="-7"/>
          <w:sz w:val="20"/>
        </w:rPr>
        <w:t> </w:t>
      </w:r>
      <w:r>
        <w:rPr>
          <w:b/>
          <w:sz w:val="20"/>
        </w:rPr>
        <w:t>2</w:t>
      </w:r>
      <w:r>
        <w:rPr>
          <w:b/>
          <w:spacing w:val="-5"/>
          <w:sz w:val="20"/>
        </w:rPr>
        <w:t> </w:t>
      </w:r>
      <w:r>
        <w:rPr>
          <w:sz w:val="20"/>
        </w:rPr>
        <w:t>Discretized</w:t>
      </w:r>
      <w:r>
        <w:rPr>
          <w:spacing w:val="-5"/>
          <w:sz w:val="20"/>
        </w:rPr>
        <w:t> </w:t>
      </w:r>
      <w:r>
        <w:rPr>
          <w:sz w:val="20"/>
        </w:rPr>
        <w:t>sub-catchments</w:t>
      </w:r>
      <w:r>
        <w:rPr>
          <w:spacing w:val="-6"/>
          <w:sz w:val="20"/>
        </w:rPr>
        <w:t> </w:t>
      </w:r>
      <w:r>
        <w:rPr>
          <w:sz w:val="20"/>
        </w:rPr>
        <w:t>as</w:t>
      </w:r>
      <w:r>
        <w:rPr>
          <w:spacing w:val="-5"/>
          <w:sz w:val="20"/>
        </w:rPr>
        <w:t> </w:t>
      </w:r>
      <w:r>
        <w:rPr>
          <w:sz w:val="20"/>
        </w:rPr>
        <w:t>grid</w:t>
      </w:r>
      <w:r>
        <w:rPr>
          <w:spacing w:val="-5"/>
          <w:sz w:val="20"/>
        </w:rPr>
        <w:t> </w:t>
      </w:r>
      <w:r>
        <w:rPr>
          <w:spacing w:val="-2"/>
          <w:sz w:val="20"/>
        </w:rPr>
        <w:t>layers.</w:t>
      </w:r>
    </w:p>
    <w:p>
      <w:pPr>
        <w:pStyle w:val="BodyText"/>
        <w:spacing w:before="199"/>
        <w:rPr>
          <w:sz w:val="20"/>
        </w:rPr>
      </w:pPr>
    </w:p>
    <w:p>
      <w:pPr>
        <w:pStyle w:val="BodyText"/>
        <w:spacing w:before="1"/>
        <w:ind w:left="218" w:right="169" w:firstLine="397"/>
        <w:jc w:val="both"/>
      </w:pPr>
      <w:r>
        <w:rPr>
          <w:b/>
        </w:rPr>
        <w:t>Land-use/land-cover data </w:t>
      </w:r>
      <w:r>
        <w:rPr/>
        <w:t>Many studies have shown that the land uses within a catchment can account for much of the variability in streamwater quantity and quality (e.g. Hunsaker </w:t>
      </w:r>
      <w:r>
        <w:rPr>
          <w:i/>
        </w:rPr>
        <w:t>et al</w:t>
      </w:r>
      <w:r>
        <w:rPr/>
        <w:t>., 1992; Roth </w:t>
      </w:r>
      <w:r>
        <w:rPr>
          <w:i/>
        </w:rPr>
        <w:t>et al</w:t>
      </w:r>
      <w:r>
        <w:rPr/>
        <w:t>., 1996). The percentage and location of natural land</w:t>
      </w:r>
      <w:r>
        <w:rPr>
          <w:spacing w:val="-4"/>
        </w:rPr>
        <w:t> </w:t>
      </w:r>
      <w:r>
        <w:rPr/>
        <w:t>cover</w:t>
      </w:r>
      <w:r>
        <w:rPr>
          <w:spacing w:val="-4"/>
        </w:rPr>
        <w:t> </w:t>
      </w:r>
      <w:r>
        <w:rPr/>
        <w:t>influence</w:t>
      </w:r>
      <w:r>
        <w:rPr>
          <w:spacing w:val="-4"/>
        </w:rPr>
        <w:t> </w:t>
      </w:r>
      <w:r>
        <w:rPr/>
        <w:t>the</w:t>
      </w:r>
      <w:r>
        <w:rPr>
          <w:spacing w:val="-3"/>
        </w:rPr>
        <w:t> </w:t>
      </w:r>
      <w:r>
        <w:rPr/>
        <w:t>amount</w:t>
      </w:r>
      <w:r>
        <w:rPr>
          <w:spacing w:val="-4"/>
        </w:rPr>
        <w:t> </w:t>
      </w:r>
      <w:r>
        <w:rPr/>
        <w:t>of</w:t>
      </w:r>
      <w:r>
        <w:rPr>
          <w:spacing w:val="-4"/>
        </w:rPr>
        <w:t> </w:t>
      </w:r>
      <w:r>
        <w:rPr/>
        <w:t>energy</w:t>
      </w:r>
      <w:r>
        <w:rPr>
          <w:spacing w:val="-4"/>
        </w:rPr>
        <w:t> </w:t>
      </w:r>
      <w:r>
        <w:rPr/>
        <w:t>that</w:t>
      </w:r>
      <w:r>
        <w:rPr>
          <w:spacing w:val="-4"/>
        </w:rPr>
        <w:t> </w:t>
      </w:r>
      <w:r>
        <w:rPr/>
        <w:t>is</w:t>
      </w:r>
      <w:r>
        <w:rPr>
          <w:spacing w:val="-4"/>
        </w:rPr>
        <w:t> </w:t>
      </w:r>
      <w:r>
        <w:rPr/>
        <w:t>available</w:t>
      </w:r>
      <w:r>
        <w:rPr>
          <w:spacing w:val="-4"/>
        </w:rPr>
        <w:t> </w:t>
      </w:r>
      <w:r>
        <w:rPr/>
        <w:t>to</w:t>
      </w:r>
      <w:r>
        <w:rPr>
          <w:spacing w:val="-4"/>
        </w:rPr>
        <w:t> </w:t>
      </w:r>
      <w:r>
        <w:rPr/>
        <w:t>move</w:t>
      </w:r>
      <w:r>
        <w:rPr>
          <w:spacing w:val="-4"/>
        </w:rPr>
        <w:t> </w:t>
      </w:r>
      <w:r>
        <w:rPr/>
        <w:t>water</w:t>
      </w:r>
      <w:r>
        <w:rPr>
          <w:spacing w:val="-4"/>
        </w:rPr>
        <w:t> </w:t>
      </w:r>
      <w:r>
        <w:rPr/>
        <w:t>and</w:t>
      </w:r>
      <w:r>
        <w:rPr>
          <w:spacing w:val="-4"/>
        </w:rPr>
        <w:t> </w:t>
      </w:r>
      <w:r>
        <w:rPr/>
        <w:t>materials (Hunsaker &amp; Levine, 1995). For instance, forested catchments dissipate energy asso- ciated</w:t>
      </w:r>
      <w:r>
        <w:rPr>
          <w:spacing w:val="-9"/>
        </w:rPr>
        <w:t> </w:t>
      </w:r>
      <w:r>
        <w:rPr/>
        <w:t>with</w:t>
      </w:r>
      <w:r>
        <w:rPr>
          <w:spacing w:val="-9"/>
        </w:rPr>
        <w:t> </w:t>
      </w:r>
      <w:r>
        <w:rPr/>
        <w:t>rainfall,</w:t>
      </w:r>
      <w:r>
        <w:rPr>
          <w:spacing w:val="-9"/>
        </w:rPr>
        <w:t> </w:t>
      </w:r>
      <w:r>
        <w:rPr/>
        <w:t>whereas</w:t>
      </w:r>
      <w:r>
        <w:rPr>
          <w:spacing w:val="-10"/>
        </w:rPr>
        <w:t> </w:t>
      </w:r>
      <w:r>
        <w:rPr/>
        <w:t>catchments</w:t>
      </w:r>
      <w:r>
        <w:rPr>
          <w:spacing w:val="-10"/>
        </w:rPr>
        <w:t> </w:t>
      </w:r>
      <w:r>
        <w:rPr/>
        <w:t>with</w:t>
      </w:r>
      <w:r>
        <w:rPr>
          <w:spacing w:val="-11"/>
        </w:rPr>
        <w:t> </w:t>
      </w:r>
      <w:r>
        <w:rPr/>
        <w:t>bare</w:t>
      </w:r>
      <w:r>
        <w:rPr>
          <w:spacing w:val="-9"/>
        </w:rPr>
        <w:t> </w:t>
      </w:r>
      <w:r>
        <w:rPr/>
        <w:t>ground</w:t>
      </w:r>
      <w:r>
        <w:rPr>
          <w:spacing w:val="-10"/>
        </w:rPr>
        <w:t> </w:t>
      </w:r>
      <w:r>
        <w:rPr/>
        <w:t>cover</w:t>
      </w:r>
      <w:r>
        <w:rPr>
          <w:spacing w:val="-10"/>
        </w:rPr>
        <w:t> </w:t>
      </w:r>
      <w:r>
        <w:rPr/>
        <w:t>are</w:t>
      </w:r>
      <w:r>
        <w:rPr>
          <w:spacing w:val="-10"/>
        </w:rPr>
        <w:t> </w:t>
      </w:r>
      <w:r>
        <w:rPr/>
        <w:t>less</w:t>
      </w:r>
      <w:r>
        <w:rPr>
          <w:spacing w:val="-10"/>
        </w:rPr>
        <w:t> </w:t>
      </w:r>
      <w:r>
        <w:rPr/>
        <w:t>able</w:t>
      </w:r>
      <w:r>
        <w:rPr>
          <w:spacing w:val="-10"/>
        </w:rPr>
        <w:t> </w:t>
      </w:r>
      <w:r>
        <w:rPr/>
        <w:t>to</w:t>
      </w:r>
      <w:r>
        <w:rPr>
          <w:spacing w:val="-10"/>
        </w:rPr>
        <w:t> </w:t>
      </w:r>
      <w:r>
        <w:rPr/>
        <w:t>do</w:t>
      </w:r>
      <w:r>
        <w:rPr>
          <w:spacing w:val="-10"/>
        </w:rPr>
        <w:t> </w:t>
      </w:r>
      <w:r>
        <w:rPr/>
        <w:t>so.</w:t>
      </w:r>
      <w:r>
        <w:rPr>
          <w:spacing w:val="-8"/>
        </w:rPr>
        <w:t> </w:t>
      </w:r>
      <w:r>
        <w:rPr/>
        <w:t>A drastic</w:t>
      </w:r>
      <w:r>
        <w:rPr>
          <w:spacing w:val="-1"/>
        </w:rPr>
        <w:t> </w:t>
      </w:r>
      <w:r>
        <w:rPr/>
        <w:t>change</w:t>
      </w:r>
      <w:r>
        <w:rPr>
          <w:spacing w:val="-1"/>
        </w:rPr>
        <w:t> </w:t>
      </w:r>
      <w:r>
        <w:rPr/>
        <w:t>in</w:t>
      </w:r>
      <w:r>
        <w:rPr>
          <w:spacing w:val="-1"/>
        </w:rPr>
        <w:t> </w:t>
      </w:r>
      <w:r>
        <w:rPr/>
        <w:t>vegetation</w:t>
      </w:r>
      <w:r>
        <w:rPr>
          <w:spacing w:val="-1"/>
        </w:rPr>
        <w:t> </w:t>
      </w:r>
      <w:r>
        <w:rPr/>
        <w:t>cover</w:t>
      </w:r>
      <w:r>
        <w:rPr>
          <w:spacing w:val="-1"/>
        </w:rPr>
        <w:t> </w:t>
      </w:r>
      <w:r>
        <w:rPr/>
        <w:t>through</w:t>
      </w:r>
      <w:r>
        <w:rPr>
          <w:spacing w:val="-1"/>
        </w:rPr>
        <w:t> </w:t>
      </w:r>
      <w:r>
        <w:rPr/>
        <w:t>clearing</w:t>
      </w:r>
      <w:r>
        <w:rPr>
          <w:spacing w:val="-1"/>
        </w:rPr>
        <w:t> </w:t>
      </w:r>
      <w:r>
        <w:rPr/>
        <w:t>and</w:t>
      </w:r>
      <w:r>
        <w:rPr>
          <w:spacing w:val="-1"/>
        </w:rPr>
        <w:t> </w:t>
      </w:r>
      <w:r>
        <w:rPr/>
        <w:t>increased</w:t>
      </w:r>
      <w:r>
        <w:rPr>
          <w:spacing w:val="-1"/>
        </w:rPr>
        <w:t> </w:t>
      </w:r>
      <w:r>
        <w:rPr/>
        <w:t>agricultural</w:t>
      </w:r>
      <w:r>
        <w:rPr>
          <w:spacing w:val="-1"/>
        </w:rPr>
        <w:t> </w:t>
      </w:r>
      <w:r>
        <w:rPr/>
        <w:t>practices without</w:t>
      </w:r>
      <w:r>
        <w:rPr>
          <w:spacing w:val="-6"/>
        </w:rPr>
        <w:t> </w:t>
      </w:r>
      <w:r>
        <w:rPr/>
        <w:t>proper</w:t>
      </w:r>
      <w:r>
        <w:rPr>
          <w:spacing w:val="-6"/>
        </w:rPr>
        <w:t> </w:t>
      </w:r>
      <w:r>
        <w:rPr/>
        <w:t>conservation</w:t>
      </w:r>
      <w:r>
        <w:rPr>
          <w:spacing w:val="-6"/>
        </w:rPr>
        <w:t> </w:t>
      </w:r>
      <w:r>
        <w:rPr/>
        <w:t>measures</w:t>
      </w:r>
      <w:r>
        <w:rPr>
          <w:spacing w:val="-5"/>
        </w:rPr>
        <w:t> </w:t>
      </w:r>
      <w:r>
        <w:rPr/>
        <w:t>can</w:t>
      </w:r>
      <w:r>
        <w:rPr>
          <w:spacing w:val="-5"/>
        </w:rPr>
        <w:t> </w:t>
      </w:r>
      <w:r>
        <w:rPr/>
        <w:t>produce</w:t>
      </w:r>
      <w:r>
        <w:rPr>
          <w:spacing w:val="-4"/>
        </w:rPr>
        <w:t> </w:t>
      </w:r>
      <w:r>
        <w:rPr/>
        <w:t>more</w:t>
      </w:r>
      <w:r>
        <w:rPr>
          <w:spacing w:val="-5"/>
        </w:rPr>
        <w:t> </w:t>
      </w:r>
      <w:r>
        <w:rPr/>
        <w:t>runoff</w:t>
      </w:r>
      <w:r>
        <w:rPr>
          <w:spacing w:val="-5"/>
        </w:rPr>
        <w:t> </w:t>
      </w:r>
      <w:r>
        <w:rPr/>
        <w:t>(Franklin,</w:t>
      </w:r>
      <w:r>
        <w:rPr>
          <w:spacing w:val="-5"/>
        </w:rPr>
        <w:t> </w:t>
      </w:r>
      <w:r>
        <w:rPr/>
        <w:t>1992).</w:t>
      </w:r>
    </w:p>
    <w:p>
      <w:pPr>
        <w:pStyle w:val="BodyText"/>
        <w:ind w:left="218" w:right="169" w:firstLine="397"/>
        <w:jc w:val="both"/>
      </w:pPr>
      <w:r>
        <w:rPr/>
        <w:t>In this study, a digital land-cover data set for the Masinga catchment was clipped from</w:t>
      </w:r>
      <w:r>
        <w:rPr>
          <w:spacing w:val="37"/>
        </w:rPr>
        <w:t> </w:t>
      </w:r>
      <w:r>
        <w:rPr/>
        <w:t>the</w:t>
      </w:r>
      <w:r>
        <w:rPr>
          <w:spacing w:val="39"/>
        </w:rPr>
        <w:t> </w:t>
      </w:r>
      <w:r>
        <w:rPr/>
        <w:t>land-use/land-cover</w:t>
      </w:r>
      <w:r>
        <w:rPr>
          <w:spacing w:val="39"/>
        </w:rPr>
        <w:t> </w:t>
      </w:r>
      <w:r>
        <w:rPr/>
        <w:t>map</w:t>
      </w:r>
      <w:r>
        <w:rPr>
          <w:spacing w:val="39"/>
        </w:rPr>
        <w:t> </w:t>
      </w:r>
      <w:r>
        <w:rPr/>
        <w:t>of</w:t>
      </w:r>
      <w:r>
        <w:rPr>
          <w:spacing w:val="39"/>
        </w:rPr>
        <w:t> </w:t>
      </w:r>
      <w:r>
        <w:rPr/>
        <w:t>Kenya</w:t>
      </w:r>
      <w:r>
        <w:rPr>
          <w:spacing w:val="36"/>
        </w:rPr>
        <w:t> </w:t>
      </w:r>
      <w:r>
        <w:rPr/>
        <w:t>derived</w:t>
      </w:r>
      <w:r>
        <w:rPr>
          <w:spacing w:val="38"/>
        </w:rPr>
        <w:t> </w:t>
      </w:r>
      <w:r>
        <w:rPr/>
        <w:t>from</w:t>
      </w:r>
      <w:r>
        <w:rPr>
          <w:spacing w:val="38"/>
        </w:rPr>
        <w:t> </w:t>
      </w:r>
      <w:r>
        <w:rPr/>
        <w:t>a</w:t>
      </w:r>
      <w:r>
        <w:rPr>
          <w:spacing w:val="38"/>
        </w:rPr>
        <w:t> </w:t>
      </w:r>
      <w:r>
        <w:rPr/>
        <w:t>twelve-month</w:t>
      </w:r>
      <w:r>
        <w:rPr>
          <w:spacing w:val="38"/>
        </w:rPr>
        <w:t> </w:t>
      </w:r>
      <w:r>
        <w:rPr/>
        <w:t>series</w:t>
      </w:r>
      <w:r>
        <w:rPr>
          <w:spacing w:val="38"/>
        </w:rPr>
        <w:t> </w:t>
      </w:r>
      <w:r>
        <w:rPr/>
        <w:t>of 1-km vegetation index imagery (Loveland &amp; Belward, 1997). This was used because no recent data for the Masinga catchment were available at a finer resolution. The land cover was further classified to reflect the main land-use/land-cover categories in the Masinga catchment. Using the land-use/land-cover in conjunction with soil informa- tion, rainfall incident on each sub-catchment was partitioned to separate surface runoff from water infiltrating into the soil. The land-use/land-cover and soil data were also used in SFM to calculate the response function of each sub-catchment, describing how excess precipitation was routed to the outlet of the sub-catchment.</w:t>
      </w:r>
    </w:p>
    <w:p>
      <w:pPr>
        <w:pStyle w:val="BodyText"/>
        <w:spacing w:before="184"/>
        <w:ind w:left="217" w:right="171" w:firstLine="397"/>
        <w:jc w:val="both"/>
      </w:pPr>
      <w:r>
        <w:rPr>
          <w:b/>
        </w:rPr>
        <w:t>Soil data </w:t>
      </w:r>
      <w:r>
        <w:rPr/>
        <w:t>The SFM required data describing the average water holding capacity of the soil in (cm), average hydrologically active soil depth in (cm), textural description</w:t>
      </w:r>
      <w:r>
        <w:rPr>
          <w:spacing w:val="40"/>
        </w:rPr>
        <w:t> </w:t>
      </w:r>
      <w:r>
        <w:rPr/>
        <w:t>of</w:t>
      </w:r>
      <w:r>
        <w:rPr>
          <w:spacing w:val="-1"/>
        </w:rPr>
        <w:t> </w:t>
      </w:r>
      <w:r>
        <w:rPr/>
        <w:t>the</w:t>
      </w:r>
      <w:r>
        <w:rPr>
          <w:spacing w:val="-1"/>
        </w:rPr>
        <w:t> </w:t>
      </w:r>
      <w:r>
        <w:rPr/>
        <w:t>soil</w:t>
      </w:r>
      <w:r>
        <w:rPr>
          <w:spacing w:val="-1"/>
        </w:rPr>
        <w:t> </w:t>
      </w:r>
      <w:r>
        <w:rPr/>
        <w:t>class,</w:t>
      </w:r>
      <w:r>
        <w:rPr>
          <w:spacing w:val="-1"/>
        </w:rPr>
        <w:t> </w:t>
      </w:r>
      <w:r>
        <w:rPr/>
        <w:t>average</w:t>
      </w:r>
      <w:r>
        <w:rPr>
          <w:spacing w:val="-2"/>
        </w:rPr>
        <w:t> </w:t>
      </w:r>
      <w:r>
        <w:rPr/>
        <w:t>saturation</w:t>
      </w:r>
      <w:r>
        <w:rPr>
          <w:spacing w:val="-2"/>
        </w:rPr>
        <w:t> </w:t>
      </w:r>
      <w:r>
        <w:rPr/>
        <w:t>soil</w:t>
      </w:r>
      <w:r>
        <w:rPr>
          <w:spacing w:val="-2"/>
        </w:rPr>
        <w:t> </w:t>
      </w:r>
      <w:r>
        <w:rPr/>
        <w:t>hydraulic</w:t>
      </w:r>
      <w:r>
        <w:rPr>
          <w:spacing w:val="-1"/>
        </w:rPr>
        <w:t> </w:t>
      </w:r>
      <w:r>
        <w:rPr/>
        <w:t>conductivity</w:t>
      </w:r>
      <w:r>
        <w:rPr>
          <w:spacing w:val="-1"/>
        </w:rPr>
        <w:t> </w:t>
      </w:r>
      <w:r>
        <w:rPr/>
        <w:t>in</w:t>
      </w:r>
      <w:r>
        <w:rPr>
          <w:spacing w:val="-1"/>
        </w:rPr>
        <w:t> </w:t>
      </w:r>
      <w:r>
        <w:rPr/>
        <w:t>(cm</w:t>
      </w:r>
      <w:r>
        <w:rPr>
          <w:spacing w:val="-4"/>
        </w:rPr>
        <w:t> </w:t>
      </w:r>
      <w:r>
        <w:rPr/>
        <w:t>h</w:t>
      </w:r>
      <w:r>
        <w:rPr>
          <w:vertAlign w:val="superscript"/>
        </w:rPr>
        <w:t>-1</w:t>
      </w:r>
      <w:r>
        <w:rPr>
          <w:vertAlign w:val="baseline"/>
        </w:rPr>
        <w:t>),</w:t>
      </w:r>
      <w:r>
        <w:rPr>
          <w:spacing w:val="-1"/>
          <w:vertAlign w:val="baseline"/>
        </w:rPr>
        <w:t> </w:t>
      </w:r>
      <w:r>
        <w:rPr>
          <w:vertAlign w:val="baseline"/>
        </w:rPr>
        <w:t>average</w:t>
      </w:r>
      <w:r>
        <w:rPr>
          <w:spacing w:val="-1"/>
          <w:vertAlign w:val="baseline"/>
        </w:rPr>
        <w:t> </w:t>
      </w:r>
      <w:r>
        <w:rPr>
          <w:vertAlign w:val="baseline"/>
        </w:rPr>
        <w:t>Soil Conservation Service (SCS) curve number for the soils, maximum and minimum percentage of the impervious catchment area for each sub-catchment. These</w:t>
      </w:r>
      <w:r>
        <w:rPr>
          <w:spacing w:val="40"/>
          <w:vertAlign w:val="baseline"/>
        </w:rPr>
        <w:t> </w:t>
      </w:r>
      <w:r>
        <w:rPr>
          <w:vertAlign w:val="baseline"/>
        </w:rPr>
        <w:t>parameters were extracted from</w:t>
      </w:r>
      <w:r>
        <w:rPr>
          <w:spacing w:val="-2"/>
          <w:vertAlign w:val="baseline"/>
        </w:rPr>
        <w:t> </w:t>
      </w:r>
      <w:r>
        <w:rPr>
          <w:vertAlign w:val="baseline"/>
        </w:rPr>
        <w:t>the Digital Soil Map of Kenya (FAO-UNESCO, 1998) by clipping the study area. The main average physical properties for the discretized sub-catchments and some of these parameters are summarized in Table 1.</w:t>
      </w:r>
    </w:p>
    <w:p>
      <w:pPr>
        <w:spacing w:after="0"/>
        <w:jc w:val="both"/>
        <w:sectPr>
          <w:pgSz w:w="11910" w:h="16840"/>
          <w:pgMar w:header="1705" w:footer="848" w:top="2000" w:bottom="1040" w:left="1540" w:right="1580"/>
        </w:sectPr>
      </w:pPr>
    </w:p>
    <w:p>
      <w:pPr>
        <w:pStyle w:val="BodyText"/>
        <w:spacing w:before="118"/>
        <w:rPr>
          <w:sz w:val="20"/>
        </w:rPr>
      </w:pPr>
    </w:p>
    <w:p>
      <w:pPr>
        <w:spacing w:before="1"/>
        <w:ind w:left="218" w:right="0" w:firstLine="0"/>
        <w:jc w:val="left"/>
        <w:rPr>
          <w:sz w:val="20"/>
        </w:rPr>
      </w:pPr>
      <w:r>
        <w:rPr>
          <w:b/>
          <w:sz w:val="20"/>
        </w:rPr>
        <w:t>Table</w:t>
      </w:r>
      <w:r>
        <w:rPr>
          <w:b/>
          <w:spacing w:val="-7"/>
          <w:sz w:val="20"/>
        </w:rPr>
        <w:t> </w:t>
      </w:r>
      <w:r>
        <w:rPr>
          <w:b/>
          <w:sz w:val="20"/>
        </w:rPr>
        <w:t>1</w:t>
      </w:r>
      <w:r>
        <w:rPr>
          <w:b/>
          <w:spacing w:val="-3"/>
          <w:sz w:val="20"/>
        </w:rPr>
        <w:t> </w:t>
      </w:r>
      <w:r>
        <w:rPr>
          <w:sz w:val="20"/>
        </w:rPr>
        <w:t>Main</w:t>
      </w:r>
      <w:r>
        <w:rPr>
          <w:spacing w:val="-5"/>
          <w:sz w:val="20"/>
        </w:rPr>
        <w:t> </w:t>
      </w:r>
      <w:r>
        <w:rPr>
          <w:sz w:val="20"/>
        </w:rPr>
        <w:t>average</w:t>
      </w:r>
      <w:r>
        <w:rPr>
          <w:spacing w:val="-5"/>
          <w:sz w:val="20"/>
        </w:rPr>
        <w:t> </w:t>
      </w:r>
      <w:r>
        <w:rPr>
          <w:sz w:val="20"/>
        </w:rPr>
        <w:t>attributes</w:t>
      </w:r>
      <w:r>
        <w:rPr>
          <w:spacing w:val="-4"/>
          <w:sz w:val="20"/>
        </w:rPr>
        <w:t> </w:t>
      </w:r>
      <w:r>
        <w:rPr>
          <w:sz w:val="20"/>
        </w:rPr>
        <w:t>of</w:t>
      </w:r>
      <w:r>
        <w:rPr>
          <w:spacing w:val="-5"/>
          <w:sz w:val="20"/>
        </w:rPr>
        <w:t> </w:t>
      </w:r>
      <w:r>
        <w:rPr>
          <w:sz w:val="20"/>
        </w:rPr>
        <w:t>the</w:t>
      </w:r>
      <w:r>
        <w:rPr>
          <w:spacing w:val="-6"/>
          <w:sz w:val="20"/>
        </w:rPr>
        <w:t> </w:t>
      </w:r>
      <w:r>
        <w:rPr>
          <w:sz w:val="20"/>
        </w:rPr>
        <w:t>discretized</w:t>
      </w:r>
      <w:r>
        <w:rPr>
          <w:spacing w:val="-4"/>
          <w:sz w:val="20"/>
        </w:rPr>
        <w:t> </w:t>
      </w:r>
      <w:r>
        <w:rPr>
          <w:sz w:val="20"/>
        </w:rPr>
        <w:t>sub-</w:t>
      </w:r>
      <w:r>
        <w:rPr>
          <w:spacing w:val="-2"/>
          <w:sz w:val="20"/>
        </w:rPr>
        <w:t>catchments.</w:t>
      </w:r>
    </w:p>
    <w:p>
      <w:pPr>
        <w:pStyle w:val="BodyText"/>
        <w:spacing w:before="6"/>
        <w:rPr>
          <w:sz w:val="10"/>
        </w:rPr>
      </w:pPr>
    </w:p>
    <w:tbl>
      <w:tblPr>
        <w:tblW w:w="0" w:type="auto"/>
        <w:jc w:val="left"/>
        <w:tblInd w:w="13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506"/>
        <w:gridCol w:w="772"/>
        <w:gridCol w:w="650"/>
        <w:gridCol w:w="634"/>
        <w:gridCol w:w="817"/>
        <w:gridCol w:w="754"/>
        <w:gridCol w:w="752"/>
        <w:gridCol w:w="959"/>
        <w:gridCol w:w="885"/>
        <w:gridCol w:w="835"/>
        <w:gridCol w:w="964"/>
      </w:tblGrid>
      <w:tr>
        <w:trPr>
          <w:trHeight w:val="666" w:hRule="atLeast"/>
        </w:trPr>
        <w:tc>
          <w:tcPr>
            <w:tcW w:w="506" w:type="dxa"/>
            <w:tcBorders>
              <w:top w:val="single" w:sz="4" w:space="0" w:color="000000"/>
              <w:bottom w:val="single" w:sz="4" w:space="0" w:color="000000"/>
            </w:tcBorders>
          </w:tcPr>
          <w:p>
            <w:pPr>
              <w:pStyle w:val="TableParagraph"/>
              <w:spacing w:line="206" w:lineRule="auto" w:before="36"/>
              <w:ind w:left="88" w:right="-48"/>
              <w:rPr>
                <w:sz w:val="20"/>
              </w:rPr>
            </w:pPr>
            <w:r>
              <w:rPr>
                <w:spacing w:val="-2"/>
                <w:sz w:val="20"/>
              </w:rPr>
              <w:t>Basin </w:t>
            </w:r>
            <w:r>
              <w:rPr>
                <w:spacing w:val="-6"/>
                <w:sz w:val="20"/>
              </w:rPr>
              <w:t>ID</w:t>
            </w:r>
          </w:p>
        </w:tc>
        <w:tc>
          <w:tcPr>
            <w:tcW w:w="772" w:type="dxa"/>
            <w:tcBorders>
              <w:top w:val="single" w:sz="4" w:space="0" w:color="000000"/>
              <w:bottom w:val="single" w:sz="4" w:space="0" w:color="000000"/>
            </w:tcBorders>
          </w:tcPr>
          <w:p>
            <w:pPr>
              <w:pStyle w:val="TableParagraph"/>
              <w:spacing w:line="204" w:lineRule="auto" w:before="38"/>
              <w:ind w:left="205"/>
              <w:rPr>
                <w:sz w:val="20"/>
              </w:rPr>
            </w:pPr>
            <w:r>
              <w:rPr>
                <w:spacing w:val="-4"/>
                <w:sz w:val="20"/>
              </w:rPr>
              <w:t>Soil </w:t>
            </w:r>
            <w:r>
              <w:rPr>
                <w:spacing w:val="-5"/>
                <w:sz w:val="20"/>
              </w:rPr>
              <w:t>WHC</w:t>
            </w:r>
          </w:p>
          <w:p>
            <w:pPr>
              <w:pStyle w:val="TableParagraph"/>
              <w:spacing w:line="202" w:lineRule="exact"/>
              <w:ind w:left="205"/>
              <w:rPr>
                <w:sz w:val="20"/>
              </w:rPr>
            </w:pPr>
            <w:r>
              <w:rPr>
                <w:spacing w:val="-4"/>
                <w:sz w:val="20"/>
              </w:rPr>
              <w:t>(mm)</w:t>
            </w:r>
          </w:p>
        </w:tc>
        <w:tc>
          <w:tcPr>
            <w:tcW w:w="650" w:type="dxa"/>
            <w:tcBorders>
              <w:top w:val="single" w:sz="4" w:space="0" w:color="000000"/>
              <w:bottom w:val="single" w:sz="4" w:space="0" w:color="000000"/>
            </w:tcBorders>
          </w:tcPr>
          <w:p>
            <w:pPr>
              <w:pStyle w:val="TableParagraph"/>
              <w:spacing w:line="204" w:lineRule="auto" w:before="38"/>
              <w:ind w:left="98" w:right="97"/>
              <w:rPr>
                <w:sz w:val="20"/>
              </w:rPr>
            </w:pPr>
            <w:r>
              <w:rPr>
                <w:spacing w:val="-4"/>
                <w:sz w:val="20"/>
              </w:rPr>
              <w:t>Soil </w:t>
            </w:r>
            <w:r>
              <w:rPr>
                <w:spacing w:val="-2"/>
                <w:sz w:val="20"/>
              </w:rPr>
              <w:t>depth </w:t>
            </w:r>
            <w:r>
              <w:rPr>
                <w:spacing w:val="-4"/>
                <w:sz w:val="20"/>
              </w:rPr>
              <w:t>(cm)</w:t>
            </w:r>
          </w:p>
        </w:tc>
        <w:tc>
          <w:tcPr>
            <w:tcW w:w="634" w:type="dxa"/>
            <w:tcBorders>
              <w:top w:val="single" w:sz="4" w:space="0" w:color="000000"/>
              <w:bottom w:val="single" w:sz="4" w:space="0" w:color="000000"/>
            </w:tcBorders>
          </w:tcPr>
          <w:p>
            <w:pPr>
              <w:pStyle w:val="TableParagraph"/>
              <w:spacing w:line="206" w:lineRule="auto" w:before="36"/>
              <w:ind w:left="102" w:right="68"/>
              <w:rPr>
                <w:sz w:val="20"/>
              </w:rPr>
            </w:pPr>
            <w:r>
              <w:rPr>
                <w:spacing w:val="-4"/>
                <w:sz w:val="20"/>
              </w:rPr>
              <w:t>Area </w:t>
            </w:r>
            <w:r>
              <w:rPr>
                <w:spacing w:val="-2"/>
                <w:sz w:val="20"/>
              </w:rPr>
              <w:t>(km</w:t>
            </w:r>
            <w:r>
              <w:rPr>
                <w:spacing w:val="-2"/>
                <w:sz w:val="20"/>
                <w:vertAlign w:val="superscript"/>
              </w:rPr>
              <w:t>2</w:t>
            </w:r>
            <w:r>
              <w:rPr>
                <w:spacing w:val="-2"/>
                <w:sz w:val="20"/>
                <w:vertAlign w:val="baseline"/>
              </w:rPr>
              <w:t>)</w:t>
            </w:r>
          </w:p>
        </w:tc>
        <w:tc>
          <w:tcPr>
            <w:tcW w:w="817" w:type="dxa"/>
            <w:tcBorders>
              <w:top w:val="single" w:sz="4" w:space="0" w:color="000000"/>
              <w:bottom w:val="single" w:sz="4" w:space="0" w:color="000000"/>
            </w:tcBorders>
          </w:tcPr>
          <w:p>
            <w:pPr>
              <w:pStyle w:val="TableParagraph"/>
              <w:spacing w:line="206" w:lineRule="auto" w:before="36"/>
              <w:ind w:left="81" w:right="85"/>
              <w:rPr>
                <w:sz w:val="20"/>
              </w:rPr>
            </w:pPr>
            <w:r>
              <w:rPr>
                <w:spacing w:val="-2"/>
                <w:sz w:val="20"/>
              </w:rPr>
              <w:t>Hlength </w:t>
            </w:r>
            <w:r>
              <w:rPr>
                <w:spacing w:val="-4"/>
                <w:sz w:val="20"/>
              </w:rPr>
              <w:t>(m)</w:t>
            </w:r>
          </w:p>
        </w:tc>
        <w:tc>
          <w:tcPr>
            <w:tcW w:w="754" w:type="dxa"/>
            <w:tcBorders>
              <w:top w:val="single" w:sz="4" w:space="0" w:color="000000"/>
              <w:bottom w:val="single" w:sz="4" w:space="0" w:color="000000"/>
            </w:tcBorders>
          </w:tcPr>
          <w:p>
            <w:pPr>
              <w:pStyle w:val="TableParagraph"/>
              <w:spacing w:line="206" w:lineRule="auto" w:before="36"/>
              <w:ind w:left="90" w:right="89"/>
              <w:rPr>
                <w:sz w:val="20"/>
              </w:rPr>
            </w:pPr>
            <w:r>
              <w:rPr>
                <w:spacing w:val="-2"/>
                <w:sz w:val="20"/>
              </w:rPr>
              <w:t>Hslope </w:t>
            </w:r>
            <w:r>
              <w:rPr>
                <w:spacing w:val="-4"/>
                <w:sz w:val="20"/>
              </w:rPr>
              <w:t>(m)</w:t>
            </w:r>
          </w:p>
        </w:tc>
        <w:tc>
          <w:tcPr>
            <w:tcW w:w="752" w:type="dxa"/>
            <w:tcBorders>
              <w:top w:val="single" w:sz="4" w:space="0" w:color="000000"/>
              <w:bottom w:val="single" w:sz="4" w:space="0" w:color="000000"/>
            </w:tcBorders>
          </w:tcPr>
          <w:p>
            <w:pPr>
              <w:pStyle w:val="TableParagraph"/>
              <w:spacing w:line="206" w:lineRule="auto" w:before="36"/>
              <w:ind w:left="121" w:right="-15"/>
              <w:rPr>
                <w:sz w:val="20"/>
              </w:rPr>
            </w:pPr>
            <w:r>
              <w:rPr>
                <w:spacing w:val="-2"/>
                <w:sz w:val="20"/>
              </w:rPr>
              <w:t>UpArea (km</w:t>
            </w:r>
            <w:r>
              <w:rPr>
                <w:spacing w:val="-2"/>
                <w:sz w:val="20"/>
                <w:vertAlign w:val="superscript"/>
              </w:rPr>
              <w:t>2</w:t>
            </w:r>
            <w:r>
              <w:rPr>
                <w:spacing w:val="-2"/>
                <w:sz w:val="20"/>
                <w:vertAlign w:val="baseline"/>
              </w:rPr>
              <w:t>)</w:t>
            </w:r>
          </w:p>
        </w:tc>
        <w:tc>
          <w:tcPr>
            <w:tcW w:w="959" w:type="dxa"/>
            <w:tcBorders>
              <w:top w:val="single" w:sz="4" w:space="0" w:color="000000"/>
              <w:bottom w:val="single" w:sz="4" w:space="0" w:color="000000"/>
            </w:tcBorders>
          </w:tcPr>
          <w:p>
            <w:pPr>
              <w:pStyle w:val="TableParagraph"/>
              <w:spacing w:line="206" w:lineRule="auto" w:before="36"/>
              <w:ind w:left="187"/>
              <w:rPr>
                <w:sz w:val="20"/>
              </w:rPr>
            </w:pPr>
            <w:r>
              <w:rPr>
                <w:spacing w:val="-2"/>
                <w:sz w:val="20"/>
              </w:rPr>
              <w:t>Elevation </w:t>
            </w:r>
            <w:r>
              <w:rPr>
                <w:spacing w:val="-4"/>
                <w:sz w:val="20"/>
              </w:rPr>
              <w:t>(m)</w:t>
            </w:r>
          </w:p>
        </w:tc>
        <w:tc>
          <w:tcPr>
            <w:tcW w:w="885" w:type="dxa"/>
            <w:tcBorders>
              <w:top w:val="single" w:sz="4" w:space="0" w:color="000000"/>
              <w:bottom w:val="single" w:sz="4" w:space="0" w:color="000000"/>
            </w:tcBorders>
          </w:tcPr>
          <w:p>
            <w:pPr>
              <w:pStyle w:val="TableParagraph"/>
              <w:spacing w:line="213" w:lineRule="exact" w:before="10"/>
              <w:ind w:left="182"/>
              <w:rPr>
                <w:sz w:val="20"/>
              </w:rPr>
            </w:pPr>
            <w:r>
              <w:rPr>
                <w:spacing w:val="-5"/>
                <w:sz w:val="20"/>
              </w:rPr>
              <w:t>SCS</w:t>
            </w:r>
          </w:p>
          <w:p>
            <w:pPr>
              <w:pStyle w:val="TableParagraph"/>
              <w:spacing w:line="204" w:lineRule="auto" w:before="10"/>
              <w:ind w:left="182" w:right="84"/>
              <w:rPr>
                <w:sz w:val="20"/>
              </w:rPr>
            </w:pPr>
            <w:r>
              <w:rPr>
                <w:spacing w:val="-2"/>
                <w:sz w:val="20"/>
              </w:rPr>
              <w:t>curve number</w:t>
            </w:r>
          </w:p>
        </w:tc>
        <w:tc>
          <w:tcPr>
            <w:tcW w:w="835" w:type="dxa"/>
            <w:tcBorders>
              <w:top w:val="single" w:sz="4" w:space="0" w:color="000000"/>
              <w:bottom w:val="single" w:sz="4" w:space="0" w:color="000000"/>
            </w:tcBorders>
          </w:tcPr>
          <w:p>
            <w:pPr>
              <w:pStyle w:val="TableParagraph"/>
              <w:spacing w:line="206" w:lineRule="auto" w:before="36"/>
              <w:ind w:left="105" w:right="275"/>
              <w:rPr>
                <w:sz w:val="20"/>
              </w:rPr>
            </w:pPr>
            <w:r>
              <w:rPr>
                <w:spacing w:val="-4"/>
                <w:sz w:val="20"/>
              </w:rPr>
              <w:t>Max </w:t>
            </w:r>
            <w:r>
              <w:rPr>
                <w:spacing w:val="-2"/>
                <w:sz w:val="20"/>
              </w:rPr>
              <w:t>cover</w:t>
            </w:r>
          </w:p>
        </w:tc>
        <w:tc>
          <w:tcPr>
            <w:tcW w:w="964" w:type="dxa"/>
            <w:tcBorders>
              <w:top w:val="single" w:sz="4" w:space="0" w:color="000000"/>
              <w:bottom w:val="single" w:sz="4" w:space="0" w:color="000000"/>
            </w:tcBorders>
          </w:tcPr>
          <w:p>
            <w:pPr>
              <w:pStyle w:val="TableParagraph"/>
              <w:spacing w:line="206" w:lineRule="auto" w:before="36"/>
              <w:ind w:left="94" w:right="141"/>
              <w:rPr>
                <w:sz w:val="20"/>
              </w:rPr>
            </w:pPr>
            <w:r>
              <w:rPr>
                <w:spacing w:val="-2"/>
                <w:sz w:val="20"/>
              </w:rPr>
              <w:t>Manning coeff.</w:t>
            </w:r>
          </w:p>
        </w:tc>
      </w:tr>
      <w:tr>
        <w:trPr>
          <w:trHeight w:val="247" w:hRule="atLeast"/>
        </w:trPr>
        <w:tc>
          <w:tcPr>
            <w:tcW w:w="506" w:type="dxa"/>
            <w:tcBorders>
              <w:top w:val="single" w:sz="4" w:space="0" w:color="000000"/>
            </w:tcBorders>
          </w:tcPr>
          <w:p>
            <w:pPr>
              <w:pStyle w:val="TableParagraph"/>
              <w:spacing w:line="217" w:lineRule="exact" w:before="10"/>
              <w:ind w:right="214"/>
              <w:jc w:val="right"/>
              <w:rPr>
                <w:sz w:val="20"/>
              </w:rPr>
            </w:pPr>
            <w:r>
              <w:rPr>
                <w:spacing w:val="-10"/>
                <w:sz w:val="20"/>
              </w:rPr>
              <w:t>2</w:t>
            </w:r>
          </w:p>
        </w:tc>
        <w:tc>
          <w:tcPr>
            <w:tcW w:w="772" w:type="dxa"/>
            <w:tcBorders>
              <w:top w:val="single" w:sz="4" w:space="0" w:color="000000"/>
            </w:tcBorders>
          </w:tcPr>
          <w:p>
            <w:pPr>
              <w:pStyle w:val="TableParagraph"/>
              <w:spacing w:line="217" w:lineRule="exact" w:before="10"/>
              <w:ind w:left="158" w:right="69"/>
              <w:jc w:val="center"/>
              <w:rPr>
                <w:sz w:val="20"/>
              </w:rPr>
            </w:pPr>
            <w:r>
              <w:rPr>
                <w:spacing w:val="-2"/>
                <w:sz w:val="20"/>
              </w:rPr>
              <w:t>117.0</w:t>
            </w:r>
          </w:p>
        </w:tc>
        <w:tc>
          <w:tcPr>
            <w:tcW w:w="650" w:type="dxa"/>
            <w:tcBorders>
              <w:top w:val="single" w:sz="4" w:space="0" w:color="000000"/>
            </w:tcBorders>
          </w:tcPr>
          <w:p>
            <w:pPr>
              <w:pStyle w:val="TableParagraph"/>
              <w:spacing w:line="217" w:lineRule="exact" w:before="10"/>
              <w:ind w:left="66" w:right="1"/>
              <w:jc w:val="center"/>
              <w:rPr>
                <w:sz w:val="20"/>
              </w:rPr>
            </w:pPr>
            <w:r>
              <w:rPr>
                <w:spacing w:val="-4"/>
                <w:sz w:val="20"/>
              </w:rPr>
              <w:t>94.0</w:t>
            </w:r>
          </w:p>
        </w:tc>
        <w:tc>
          <w:tcPr>
            <w:tcW w:w="634" w:type="dxa"/>
            <w:tcBorders>
              <w:top w:val="single" w:sz="4" w:space="0" w:color="000000"/>
            </w:tcBorders>
          </w:tcPr>
          <w:p>
            <w:pPr>
              <w:pStyle w:val="TableParagraph"/>
              <w:spacing w:line="217" w:lineRule="exact" w:before="10"/>
              <w:ind w:left="71" w:right="98"/>
              <w:jc w:val="center"/>
              <w:rPr>
                <w:sz w:val="20"/>
              </w:rPr>
            </w:pPr>
            <w:r>
              <w:rPr>
                <w:spacing w:val="-4"/>
                <w:sz w:val="20"/>
              </w:rPr>
              <w:t>2758</w:t>
            </w:r>
          </w:p>
        </w:tc>
        <w:tc>
          <w:tcPr>
            <w:tcW w:w="817" w:type="dxa"/>
            <w:tcBorders>
              <w:top w:val="single" w:sz="4" w:space="0" w:color="000000"/>
            </w:tcBorders>
          </w:tcPr>
          <w:p>
            <w:pPr>
              <w:pStyle w:val="TableParagraph"/>
              <w:spacing w:line="217" w:lineRule="exact" w:before="10"/>
              <w:ind w:left="81"/>
              <w:rPr>
                <w:sz w:val="20"/>
              </w:rPr>
            </w:pPr>
            <w:r>
              <w:rPr>
                <w:spacing w:val="-2"/>
                <w:sz w:val="20"/>
              </w:rPr>
              <w:t>21776.3</w:t>
            </w:r>
          </w:p>
        </w:tc>
        <w:tc>
          <w:tcPr>
            <w:tcW w:w="754" w:type="dxa"/>
            <w:tcBorders>
              <w:top w:val="single" w:sz="4" w:space="0" w:color="000000"/>
            </w:tcBorders>
          </w:tcPr>
          <w:p>
            <w:pPr>
              <w:pStyle w:val="TableParagraph"/>
              <w:spacing w:line="217" w:lineRule="exact" w:before="10"/>
              <w:ind w:left="2" w:right="24"/>
              <w:jc w:val="center"/>
              <w:rPr>
                <w:sz w:val="20"/>
              </w:rPr>
            </w:pPr>
            <w:r>
              <w:rPr>
                <w:spacing w:val="-2"/>
                <w:sz w:val="20"/>
              </w:rPr>
              <w:t>1.6912</w:t>
            </w:r>
          </w:p>
        </w:tc>
        <w:tc>
          <w:tcPr>
            <w:tcW w:w="752" w:type="dxa"/>
            <w:tcBorders>
              <w:top w:val="single" w:sz="4" w:space="0" w:color="000000"/>
            </w:tcBorders>
          </w:tcPr>
          <w:p>
            <w:pPr>
              <w:pStyle w:val="TableParagraph"/>
              <w:spacing w:line="217" w:lineRule="exact" w:before="10"/>
              <w:ind w:left="95" w:right="98"/>
              <w:jc w:val="center"/>
              <w:rPr>
                <w:sz w:val="20"/>
              </w:rPr>
            </w:pPr>
            <w:r>
              <w:rPr>
                <w:spacing w:val="-4"/>
                <w:sz w:val="20"/>
              </w:rPr>
              <w:t>2757</w:t>
            </w:r>
          </w:p>
        </w:tc>
        <w:tc>
          <w:tcPr>
            <w:tcW w:w="959" w:type="dxa"/>
            <w:tcBorders>
              <w:top w:val="single" w:sz="4" w:space="0" w:color="000000"/>
            </w:tcBorders>
          </w:tcPr>
          <w:p>
            <w:pPr>
              <w:pStyle w:val="TableParagraph"/>
              <w:spacing w:line="217" w:lineRule="exact" w:before="10"/>
              <w:ind w:left="239"/>
              <w:rPr>
                <w:sz w:val="20"/>
              </w:rPr>
            </w:pPr>
            <w:r>
              <w:rPr>
                <w:spacing w:val="-2"/>
                <w:sz w:val="20"/>
              </w:rPr>
              <w:t>2143.9</w:t>
            </w:r>
          </w:p>
        </w:tc>
        <w:tc>
          <w:tcPr>
            <w:tcW w:w="885" w:type="dxa"/>
            <w:tcBorders>
              <w:top w:val="single" w:sz="4" w:space="0" w:color="000000"/>
            </w:tcBorders>
          </w:tcPr>
          <w:p>
            <w:pPr>
              <w:pStyle w:val="TableParagraph"/>
              <w:spacing w:line="217" w:lineRule="exact" w:before="10"/>
              <w:ind w:left="181"/>
              <w:rPr>
                <w:sz w:val="20"/>
              </w:rPr>
            </w:pPr>
            <w:r>
              <w:rPr>
                <w:spacing w:val="-4"/>
                <w:sz w:val="20"/>
              </w:rPr>
              <w:t>76.4</w:t>
            </w:r>
          </w:p>
        </w:tc>
        <w:tc>
          <w:tcPr>
            <w:tcW w:w="835" w:type="dxa"/>
            <w:tcBorders>
              <w:top w:val="single" w:sz="4" w:space="0" w:color="000000"/>
            </w:tcBorders>
          </w:tcPr>
          <w:p>
            <w:pPr>
              <w:pStyle w:val="TableParagraph"/>
              <w:spacing w:line="217" w:lineRule="exact" w:before="10"/>
              <w:ind w:left="104"/>
              <w:rPr>
                <w:sz w:val="20"/>
              </w:rPr>
            </w:pPr>
            <w:r>
              <w:rPr>
                <w:spacing w:val="-10"/>
                <w:sz w:val="20"/>
              </w:rPr>
              <w:t>0</w:t>
            </w:r>
          </w:p>
        </w:tc>
        <w:tc>
          <w:tcPr>
            <w:tcW w:w="964" w:type="dxa"/>
            <w:tcBorders>
              <w:top w:val="single" w:sz="4" w:space="0" w:color="000000"/>
            </w:tcBorders>
          </w:tcPr>
          <w:p>
            <w:pPr>
              <w:pStyle w:val="TableParagraph"/>
              <w:spacing w:line="217" w:lineRule="exact" w:before="10"/>
              <w:ind w:left="93"/>
              <w:rPr>
                <w:sz w:val="20"/>
              </w:rPr>
            </w:pPr>
            <w:r>
              <w:rPr>
                <w:spacing w:val="-2"/>
                <w:sz w:val="20"/>
              </w:rPr>
              <w:t>0.065</w:t>
            </w:r>
          </w:p>
        </w:tc>
      </w:tr>
      <w:tr>
        <w:trPr>
          <w:trHeight w:val="235" w:hRule="atLeast"/>
        </w:trPr>
        <w:tc>
          <w:tcPr>
            <w:tcW w:w="506" w:type="dxa"/>
          </w:tcPr>
          <w:p>
            <w:pPr>
              <w:pStyle w:val="TableParagraph"/>
              <w:ind w:right="214"/>
              <w:jc w:val="right"/>
              <w:rPr>
                <w:sz w:val="20"/>
              </w:rPr>
            </w:pPr>
            <w:r>
              <w:rPr>
                <w:spacing w:val="-10"/>
                <w:sz w:val="20"/>
              </w:rPr>
              <w:t>4</w:t>
            </w:r>
          </w:p>
        </w:tc>
        <w:tc>
          <w:tcPr>
            <w:tcW w:w="772" w:type="dxa"/>
          </w:tcPr>
          <w:p>
            <w:pPr>
              <w:pStyle w:val="TableParagraph"/>
              <w:ind w:left="158" w:right="69"/>
              <w:jc w:val="center"/>
              <w:rPr>
                <w:sz w:val="20"/>
              </w:rPr>
            </w:pPr>
            <w:r>
              <w:rPr>
                <w:spacing w:val="-2"/>
                <w:sz w:val="20"/>
              </w:rPr>
              <w:t>127.0</w:t>
            </w:r>
          </w:p>
        </w:tc>
        <w:tc>
          <w:tcPr>
            <w:tcW w:w="650" w:type="dxa"/>
          </w:tcPr>
          <w:p>
            <w:pPr>
              <w:pStyle w:val="TableParagraph"/>
              <w:ind w:left="65" w:right="66"/>
              <w:jc w:val="center"/>
              <w:rPr>
                <w:sz w:val="20"/>
              </w:rPr>
            </w:pPr>
            <w:r>
              <w:rPr>
                <w:spacing w:val="-2"/>
                <w:sz w:val="20"/>
              </w:rPr>
              <w:t>101.0</w:t>
            </w:r>
          </w:p>
        </w:tc>
        <w:tc>
          <w:tcPr>
            <w:tcW w:w="634" w:type="dxa"/>
          </w:tcPr>
          <w:p>
            <w:pPr>
              <w:pStyle w:val="TableParagraph"/>
              <w:ind w:left="70"/>
              <w:jc w:val="center"/>
              <w:rPr>
                <w:sz w:val="20"/>
              </w:rPr>
            </w:pPr>
            <w:r>
              <w:rPr>
                <w:spacing w:val="-5"/>
                <w:sz w:val="20"/>
              </w:rPr>
              <w:t>821</w:t>
            </w:r>
          </w:p>
        </w:tc>
        <w:tc>
          <w:tcPr>
            <w:tcW w:w="817" w:type="dxa"/>
          </w:tcPr>
          <w:p>
            <w:pPr>
              <w:pStyle w:val="TableParagraph"/>
              <w:ind w:left="80"/>
              <w:rPr>
                <w:sz w:val="20"/>
              </w:rPr>
            </w:pPr>
            <w:r>
              <w:rPr>
                <w:spacing w:val="-2"/>
                <w:sz w:val="20"/>
              </w:rPr>
              <w:t>23002.3</w:t>
            </w:r>
          </w:p>
        </w:tc>
        <w:tc>
          <w:tcPr>
            <w:tcW w:w="754" w:type="dxa"/>
          </w:tcPr>
          <w:p>
            <w:pPr>
              <w:pStyle w:val="TableParagraph"/>
              <w:ind w:left="1" w:right="24"/>
              <w:jc w:val="center"/>
              <w:rPr>
                <w:sz w:val="20"/>
              </w:rPr>
            </w:pPr>
            <w:r>
              <w:rPr>
                <w:spacing w:val="-2"/>
                <w:sz w:val="20"/>
              </w:rPr>
              <w:t>1.9787</w:t>
            </w:r>
          </w:p>
        </w:tc>
        <w:tc>
          <w:tcPr>
            <w:tcW w:w="752" w:type="dxa"/>
          </w:tcPr>
          <w:p>
            <w:pPr>
              <w:pStyle w:val="TableParagraph"/>
              <w:ind w:left="98" w:right="5"/>
              <w:jc w:val="center"/>
              <w:rPr>
                <w:sz w:val="20"/>
              </w:rPr>
            </w:pPr>
            <w:r>
              <w:rPr>
                <w:spacing w:val="-5"/>
                <w:sz w:val="20"/>
              </w:rPr>
              <w:t>820</w:t>
            </w:r>
          </w:p>
        </w:tc>
        <w:tc>
          <w:tcPr>
            <w:tcW w:w="959" w:type="dxa"/>
          </w:tcPr>
          <w:p>
            <w:pPr>
              <w:pStyle w:val="TableParagraph"/>
              <w:ind w:left="239"/>
              <w:rPr>
                <w:sz w:val="20"/>
              </w:rPr>
            </w:pPr>
            <w:r>
              <w:rPr>
                <w:spacing w:val="-2"/>
                <w:sz w:val="20"/>
              </w:rPr>
              <w:t>1897.4</w:t>
            </w:r>
          </w:p>
        </w:tc>
        <w:tc>
          <w:tcPr>
            <w:tcW w:w="885" w:type="dxa"/>
          </w:tcPr>
          <w:p>
            <w:pPr>
              <w:pStyle w:val="TableParagraph"/>
              <w:ind w:left="181"/>
              <w:rPr>
                <w:sz w:val="20"/>
              </w:rPr>
            </w:pPr>
            <w:r>
              <w:rPr>
                <w:spacing w:val="-4"/>
                <w:sz w:val="20"/>
              </w:rPr>
              <w:t>73.3</w:t>
            </w:r>
          </w:p>
        </w:tc>
        <w:tc>
          <w:tcPr>
            <w:tcW w:w="835" w:type="dxa"/>
          </w:tcPr>
          <w:p>
            <w:pPr>
              <w:pStyle w:val="TableParagraph"/>
              <w:ind w:left="103"/>
              <w:rPr>
                <w:sz w:val="20"/>
              </w:rPr>
            </w:pPr>
            <w:r>
              <w:rPr>
                <w:spacing w:val="-10"/>
                <w:sz w:val="20"/>
              </w:rPr>
              <w:t>0</w:t>
            </w:r>
          </w:p>
        </w:tc>
        <w:tc>
          <w:tcPr>
            <w:tcW w:w="964" w:type="dxa"/>
          </w:tcPr>
          <w:p>
            <w:pPr>
              <w:pStyle w:val="TableParagraph"/>
              <w:ind w:left="93"/>
              <w:rPr>
                <w:sz w:val="20"/>
              </w:rPr>
            </w:pPr>
            <w:r>
              <w:rPr>
                <w:spacing w:val="-2"/>
                <w:sz w:val="20"/>
              </w:rPr>
              <w:t>0.045</w:t>
            </w:r>
          </w:p>
        </w:tc>
      </w:tr>
      <w:tr>
        <w:trPr>
          <w:trHeight w:val="235" w:hRule="atLeast"/>
        </w:trPr>
        <w:tc>
          <w:tcPr>
            <w:tcW w:w="506" w:type="dxa"/>
          </w:tcPr>
          <w:p>
            <w:pPr>
              <w:pStyle w:val="TableParagraph"/>
              <w:spacing w:line="215" w:lineRule="exact"/>
              <w:ind w:right="214"/>
              <w:jc w:val="right"/>
              <w:rPr>
                <w:sz w:val="20"/>
              </w:rPr>
            </w:pPr>
            <w:r>
              <w:rPr>
                <w:spacing w:val="-10"/>
                <w:sz w:val="20"/>
              </w:rPr>
              <w:t>5</w:t>
            </w:r>
          </w:p>
        </w:tc>
        <w:tc>
          <w:tcPr>
            <w:tcW w:w="772" w:type="dxa"/>
          </w:tcPr>
          <w:p>
            <w:pPr>
              <w:pStyle w:val="TableParagraph"/>
              <w:spacing w:line="215" w:lineRule="exact"/>
              <w:ind w:left="158"/>
              <w:jc w:val="center"/>
              <w:rPr>
                <w:sz w:val="20"/>
              </w:rPr>
            </w:pPr>
            <w:r>
              <w:rPr>
                <w:spacing w:val="-4"/>
                <w:sz w:val="20"/>
              </w:rPr>
              <w:t>64.0</w:t>
            </w:r>
          </w:p>
        </w:tc>
        <w:tc>
          <w:tcPr>
            <w:tcW w:w="650" w:type="dxa"/>
          </w:tcPr>
          <w:p>
            <w:pPr>
              <w:pStyle w:val="TableParagraph"/>
              <w:spacing w:line="215" w:lineRule="exact"/>
              <w:ind w:left="65" w:right="66"/>
              <w:jc w:val="center"/>
              <w:rPr>
                <w:sz w:val="20"/>
              </w:rPr>
            </w:pPr>
            <w:r>
              <w:rPr>
                <w:spacing w:val="-2"/>
                <w:sz w:val="20"/>
              </w:rPr>
              <w:t>103.0</w:t>
            </w:r>
          </w:p>
        </w:tc>
        <w:tc>
          <w:tcPr>
            <w:tcW w:w="634" w:type="dxa"/>
          </w:tcPr>
          <w:p>
            <w:pPr>
              <w:pStyle w:val="TableParagraph"/>
              <w:spacing w:line="215" w:lineRule="exact"/>
              <w:ind w:left="197" w:right="27"/>
              <w:jc w:val="center"/>
              <w:rPr>
                <w:sz w:val="20"/>
              </w:rPr>
            </w:pPr>
            <w:r>
              <w:rPr>
                <w:spacing w:val="-5"/>
                <w:sz w:val="20"/>
              </w:rPr>
              <w:t>76</w:t>
            </w:r>
          </w:p>
        </w:tc>
        <w:tc>
          <w:tcPr>
            <w:tcW w:w="817" w:type="dxa"/>
          </w:tcPr>
          <w:p>
            <w:pPr>
              <w:pStyle w:val="TableParagraph"/>
              <w:spacing w:line="215" w:lineRule="exact"/>
              <w:ind w:left="181"/>
              <w:rPr>
                <w:sz w:val="20"/>
              </w:rPr>
            </w:pPr>
            <w:r>
              <w:rPr>
                <w:spacing w:val="-2"/>
                <w:sz w:val="20"/>
              </w:rPr>
              <w:t>5312.6</w:t>
            </w:r>
          </w:p>
        </w:tc>
        <w:tc>
          <w:tcPr>
            <w:tcW w:w="754" w:type="dxa"/>
          </w:tcPr>
          <w:p>
            <w:pPr>
              <w:pStyle w:val="TableParagraph"/>
              <w:spacing w:line="215" w:lineRule="exact"/>
              <w:ind w:right="24"/>
              <w:jc w:val="center"/>
              <w:rPr>
                <w:sz w:val="20"/>
              </w:rPr>
            </w:pPr>
            <w:r>
              <w:rPr>
                <w:spacing w:val="-2"/>
                <w:sz w:val="20"/>
              </w:rPr>
              <w:t>0.6324</w:t>
            </w:r>
          </w:p>
        </w:tc>
        <w:tc>
          <w:tcPr>
            <w:tcW w:w="752" w:type="dxa"/>
          </w:tcPr>
          <w:p>
            <w:pPr>
              <w:pStyle w:val="TableParagraph"/>
              <w:spacing w:line="215" w:lineRule="exact"/>
              <w:ind w:left="95" w:right="100"/>
              <w:jc w:val="center"/>
              <w:rPr>
                <w:sz w:val="20"/>
              </w:rPr>
            </w:pPr>
            <w:r>
              <w:rPr>
                <w:spacing w:val="-4"/>
                <w:sz w:val="20"/>
              </w:rPr>
              <w:t>3654</w:t>
            </w:r>
          </w:p>
        </w:tc>
        <w:tc>
          <w:tcPr>
            <w:tcW w:w="959" w:type="dxa"/>
          </w:tcPr>
          <w:p>
            <w:pPr>
              <w:pStyle w:val="TableParagraph"/>
              <w:spacing w:line="215" w:lineRule="exact"/>
              <w:ind w:left="238"/>
              <w:rPr>
                <w:sz w:val="20"/>
              </w:rPr>
            </w:pPr>
            <w:r>
              <w:rPr>
                <w:spacing w:val="-4"/>
                <w:sz w:val="20"/>
              </w:rPr>
              <w:t>1198</w:t>
            </w:r>
          </w:p>
        </w:tc>
        <w:tc>
          <w:tcPr>
            <w:tcW w:w="885" w:type="dxa"/>
          </w:tcPr>
          <w:p>
            <w:pPr>
              <w:pStyle w:val="TableParagraph"/>
              <w:spacing w:line="215" w:lineRule="exact"/>
              <w:ind w:left="180"/>
              <w:rPr>
                <w:sz w:val="20"/>
              </w:rPr>
            </w:pPr>
            <w:r>
              <w:rPr>
                <w:spacing w:val="-4"/>
                <w:sz w:val="20"/>
              </w:rPr>
              <w:t>79.8</w:t>
            </w:r>
          </w:p>
        </w:tc>
        <w:tc>
          <w:tcPr>
            <w:tcW w:w="835" w:type="dxa"/>
          </w:tcPr>
          <w:p>
            <w:pPr>
              <w:pStyle w:val="TableParagraph"/>
              <w:spacing w:line="215" w:lineRule="exact"/>
              <w:ind w:left="102"/>
              <w:rPr>
                <w:sz w:val="20"/>
              </w:rPr>
            </w:pPr>
            <w:r>
              <w:rPr>
                <w:spacing w:val="-10"/>
                <w:sz w:val="20"/>
              </w:rPr>
              <w:t>0</w:t>
            </w:r>
          </w:p>
        </w:tc>
        <w:tc>
          <w:tcPr>
            <w:tcW w:w="964" w:type="dxa"/>
          </w:tcPr>
          <w:p>
            <w:pPr>
              <w:pStyle w:val="TableParagraph"/>
              <w:spacing w:line="215" w:lineRule="exact"/>
              <w:ind w:left="91"/>
              <w:rPr>
                <w:sz w:val="20"/>
              </w:rPr>
            </w:pPr>
            <w:r>
              <w:rPr>
                <w:spacing w:val="-2"/>
                <w:sz w:val="20"/>
              </w:rPr>
              <w:t>0.025</w:t>
            </w:r>
          </w:p>
        </w:tc>
      </w:tr>
      <w:tr>
        <w:trPr>
          <w:trHeight w:val="235" w:hRule="atLeast"/>
        </w:trPr>
        <w:tc>
          <w:tcPr>
            <w:tcW w:w="506" w:type="dxa"/>
          </w:tcPr>
          <w:p>
            <w:pPr>
              <w:pStyle w:val="TableParagraph"/>
              <w:ind w:right="214"/>
              <w:jc w:val="right"/>
              <w:rPr>
                <w:sz w:val="20"/>
              </w:rPr>
            </w:pPr>
            <w:r>
              <w:rPr>
                <w:spacing w:val="-10"/>
                <w:sz w:val="20"/>
              </w:rPr>
              <w:t>8</w:t>
            </w:r>
          </w:p>
        </w:tc>
        <w:tc>
          <w:tcPr>
            <w:tcW w:w="772" w:type="dxa"/>
          </w:tcPr>
          <w:p>
            <w:pPr>
              <w:pStyle w:val="TableParagraph"/>
              <w:ind w:left="158" w:right="69"/>
              <w:jc w:val="center"/>
              <w:rPr>
                <w:sz w:val="20"/>
              </w:rPr>
            </w:pPr>
            <w:r>
              <w:rPr>
                <w:spacing w:val="-2"/>
                <w:sz w:val="20"/>
              </w:rPr>
              <w:t>108.0</w:t>
            </w:r>
          </w:p>
        </w:tc>
        <w:tc>
          <w:tcPr>
            <w:tcW w:w="650" w:type="dxa"/>
          </w:tcPr>
          <w:p>
            <w:pPr>
              <w:pStyle w:val="TableParagraph"/>
              <w:ind w:left="66" w:right="1"/>
              <w:jc w:val="center"/>
              <w:rPr>
                <w:sz w:val="20"/>
              </w:rPr>
            </w:pPr>
            <w:r>
              <w:rPr>
                <w:spacing w:val="-4"/>
                <w:sz w:val="20"/>
              </w:rPr>
              <w:t>98.0</w:t>
            </w:r>
          </w:p>
        </w:tc>
        <w:tc>
          <w:tcPr>
            <w:tcW w:w="634" w:type="dxa"/>
          </w:tcPr>
          <w:p>
            <w:pPr>
              <w:pStyle w:val="TableParagraph"/>
              <w:ind w:left="71"/>
              <w:jc w:val="center"/>
              <w:rPr>
                <w:sz w:val="20"/>
              </w:rPr>
            </w:pPr>
            <w:r>
              <w:rPr>
                <w:spacing w:val="-5"/>
                <w:sz w:val="20"/>
              </w:rPr>
              <w:t>506</w:t>
            </w:r>
          </w:p>
        </w:tc>
        <w:tc>
          <w:tcPr>
            <w:tcW w:w="817" w:type="dxa"/>
          </w:tcPr>
          <w:p>
            <w:pPr>
              <w:pStyle w:val="TableParagraph"/>
              <w:ind w:left="81"/>
              <w:rPr>
                <w:sz w:val="20"/>
              </w:rPr>
            </w:pPr>
            <w:r>
              <w:rPr>
                <w:spacing w:val="-2"/>
                <w:sz w:val="20"/>
              </w:rPr>
              <w:t>34384</w:t>
            </w:r>
          </w:p>
        </w:tc>
        <w:tc>
          <w:tcPr>
            <w:tcW w:w="754" w:type="dxa"/>
          </w:tcPr>
          <w:p>
            <w:pPr>
              <w:pStyle w:val="TableParagraph"/>
              <w:ind w:right="122"/>
              <w:jc w:val="center"/>
              <w:rPr>
                <w:sz w:val="20"/>
              </w:rPr>
            </w:pPr>
            <w:r>
              <w:rPr>
                <w:spacing w:val="-2"/>
                <w:sz w:val="20"/>
              </w:rPr>
              <w:t>1.865</w:t>
            </w:r>
          </w:p>
        </w:tc>
        <w:tc>
          <w:tcPr>
            <w:tcW w:w="752" w:type="dxa"/>
          </w:tcPr>
          <w:p>
            <w:pPr>
              <w:pStyle w:val="TableParagraph"/>
              <w:ind w:left="98" w:right="5"/>
              <w:jc w:val="center"/>
              <w:rPr>
                <w:sz w:val="20"/>
              </w:rPr>
            </w:pPr>
            <w:r>
              <w:rPr>
                <w:spacing w:val="-5"/>
                <w:sz w:val="20"/>
              </w:rPr>
              <w:t>505</w:t>
            </w:r>
          </w:p>
        </w:tc>
        <w:tc>
          <w:tcPr>
            <w:tcW w:w="959" w:type="dxa"/>
          </w:tcPr>
          <w:p>
            <w:pPr>
              <w:pStyle w:val="TableParagraph"/>
              <w:ind w:left="239"/>
              <w:rPr>
                <w:sz w:val="20"/>
              </w:rPr>
            </w:pPr>
            <w:r>
              <w:rPr>
                <w:spacing w:val="-2"/>
                <w:sz w:val="20"/>
              </w:rPr>
              <w:t>1802.5</w:t>
            </w:r>
          </w:p>
        </w:tc>
        <w:tc>
          <w:tcPr>
            <w:tcW w:w="885" w:type="dxa"/>
          </w:tcPr>
          <w:p>
            <w:pPr>
              <w:pStyle w:val="TableParagraph"/>
              <w:ind w:left="181"/>
              <w:rPr>
                <w:sz w:val="20"/>
              </w:rPr>
            </w:pPr>
            <w:r>
              <w:rPr>
                <w:spacing w:val="-4"/>
                <w:sz w:val="20"/>
              </w:rPr>
              <w:t>73.1</w:t>
            </w:r>
          </w:p>
        </w:tc>
        <w:tc>
          <w:tcPr>
            <w:tcW w:w="835" w:type="dxa"/>
          </w:tcPr>
          <w:p>
            <w:pPr>
              <w:pStyle w:val="TableParagraph"/>
              <w:ind w:left="104"/>
              <w:rPr>
                <w:sz w:val="20"/>
              </w:rPr>
            </w:pPr>
            <w:r>
              <w:rPr>
                <w:spacing w:val="-10"/>
                <w:sz w:val="20"/>
              </w:rPr>
              <w:t>0</w:t>
            </w:r>
          </w:p>
        </w:tc>
        <w:tc>
          <w:tcPr>
            <w:tcW w:w="964" w:type="dxa"/>
          </w:tcPr>
          <w:p>
            <w:pPr>
              <w:pStyle w:val="TableParagraph"/>
              <w:ind w:left="93"/>
              <w:rPr>
                <w:sz w:val="20"/>
              </w:rPr>
            </w:pPr>
            <w:r>
              <w:rPr>
                <w:spacing w:val="-2"/>
                <w:sz w:val="20"/>
              </w:rPr>
              <w:t>0.035</w:t>
            </w:r>
          </w:p>
        </w:tc>
      </w:tr>
      <w:tr>
        <w:trPr>
          <w:trHeight w:val="235" w:hRule="atLeast"/>
        </w:trPr>
        <w:tc>
          <w:tcPr>
            <w:tcW w:w="506" w:type="dxa"/>
          </w:tcPr>
          <w:p>
            <w:pPr>
              <w:pStyle w:val="TableParagraph"/>
              <w:ind w:right="213"/>
              <w:jc w:val="right"/>
              <w:rPr>
                <w:sz w:val="20"/>
              </w:rPr>
            </w:pPr>
            <w:r>
              <w:rPr>
                <w:spacing w:val="-5"/>
                <w:sz w:val="20"/>
              </w:rPr>
              <w:t>10</w:t>
            </w:r>
          </w:p>
        </w:tc>
        <w:tc>
          <w:tcPr>
            <w:tcW w:w="772" w:type="dxa"/>
          </w:tcPr>
          <w:p>
            <w:pPr>
              <w:pStyle w:val="TableParagraph"/>
              <w:ind w:left="158"/>
              <w:jc w:val="center"/>
              <w:rPr>
                <w:sz w:val="20"/>
              </w:rPr>
            </w:pPr>
            <w:r>
              <w:rPr>
                <w:spacing w:val="-4"/>
                <w:sz w:val="20"/>
              </w:rPr>
              <w:t>78.0</w:t>
            </w:r>
          </w:p>
        </w:tc>
        <w:tc>
          <w:tcPr>
            <w:tcW w:w="650" w:type="dxa"/>
          </w:tcPr>
          <w:p>
            <w:pPr>
              <w:pStyle w:val="TableParagraph"/>
              <w:ind w:left="65" w:right="65"/>
              <w:jc w:val="center"/>
              <w:rPr>
                <w:sz w:val="20"/>
              </w:rPr>
            </w:pPr>
            <w:r>
              <w:rPr>
                <w:spacing w:val="-2"/>
                <w:sz w:val="20"/>
              </w:rPr>
              <w:t>122.0</w:t>
            </w:r>
          </w:p>
        </w:tc>
        <w:tc>
          <w:tcPr>
            <w:tcW w:w="634" w:type="dxa"/>
          </w:tcPr>
          <w:p>
            <w:pPr>
              <w:pStyle w:val="TableParagraph"/>
              <w:ind w:left="71"/>
              <w:jc w:val="center"/>
              <w:rPr>
                <w:sz w:val="20"/>
              </w:rPr>
            </w:pPr>
            <w:r>
              <w:rPr>
                <w:spacing w:val="-5"/>
                <w:sz w:val="20"/>
              </w:rPr>
              <w:t>918</w:t>
            </w:r>
          </w:p>
        </w:tc>
        <w:tc>
          <w:tcPr>
            <w:tcW w:w="817" w:type="dxa"/>
          </w:tcPr>
          <w:p>
            <w:pPr>
              <w:pStyle w:val="TableParagraph"/>
              <w:ind w:left="81"/>
              <w:rPr>
                <w:sz w:val="20"/>
              </w:rPr>
            </w:pPr>
            <w:r>
              <w:rPr>
                <w:spacing w:val="-2"/>
                <w:sz w:val="20"/>
              </w:rPr>
              <w:t>16939.1</w:t>
            </w:r>
          </w:p>
        </w:tc>
        <w:tc>
          <w:tcPr>
            <w:tcW w:w="754" w:type="dxa"/>
          </w:tcPr>
          <w:p>
            <w:pPr>
              <w:pStyle w:val="TableParagraph"/>
              <w:ind w:left="1" w:right="122"/>
              <w:jc w:val="center"/>
              <w:rPr>
                <w:sz w:val="20"/>
              </w:rPr>
            </w:pPr>
            <w:r>
              <w:rPr>
                <w:spacing w:val="-2"/>
                <w:sz w:val="20"/>
              </w:rPr>
              <w:t>0.901</w:t>
            </w:r>
          </w:p>
        </w:tc>
        <w:tc>
          <w:tcPr>
            <w:tcW w:w="752" w:type="dxa"/>
          </w:tcPr>
          <w:p>
            <w:pPr>
              <w:pStyle w:val="TableParagraph"/>
              <w:ind w:left="95" w:right="97"/>
              <w:jc w:val="center"/>
              <w:rPr>
                <w:sz w:val="20"/>
              </w:rPr>
            </w:pPr>
            <w:r>
              <w:rPr>
                <w:spacing w:val="-4"/>
                <w:sz w:val="20"/>
              </w:rPr>
              <w:t>5078</w:t>
            </w:r>
          </w:p>
        </w:tc>
        <w:tc>
          <w:tcPr>
            <w:tcW w:w="959" w:type="dxa"/>
          </w:tcPr>
          <w:p>
            <w:pPr>
              <w:pStyle w:val="TableParagraph"/>
              <w:ind w:left="240"/>
              <w:rPr>
                <w:sz w:val="20"/>
              </w:rPr>
            </w:pPr>
            <w:r>
              <w:rPr>
                <w:spacing w:val="-2"/>
                <w:sz w:val="20"/>
              </w:rPr>
              <w:t>1309.9</w:t>
            </w:r>
          </w:p>
        </w:tc>
        <w:tc>
          <w:tcPr>
            <w:tcW w:w="885" w:type="dxa"/>
          </w:tcPr>
          <w:p>
            <w:pPr>
              <w:pStyle w:val="TableParagraph"/>
              <w:ind w:left="182"/>
              <w:rPr>
                <w:sz w:val="20"/>
              </w:rPr>
            </w:pPr>
            <w:r>
              <w:rPr>
                <w:spacing w:val="-4"/>
                <w:sz w:val="20"/>
              </w:rPr>
              <w:t>76.9</w:t>
            </w:r>
          </w:p>
        </w:tc>
        <w:tc>
          <w:tcPr>
            <w:tcW w:w="835" w:type="dxa"/>
          </w:tcPr>
          <w:p>
            <w:pPr>
              <w:pStyle w:val="TableParagraph"/>
              <w:ind w:left="105"/>
              <w:rPr>
                <w:sz w:val="20"/>
              </w:rPr>
            </w:pPr>
            <w:r>
              <w:rPr>
                <w:spacing w:val="-2"/>
                <w:sz w:val="20"/>
              </w:rPr>
              <w:t>0.00106</w:t>
            </w:r>
          </w:p>
        </w:tc>
        <w:tc>
          <w:tcPr>
            <w:tcW w:w="964" w:type="dxa"/>
          </w:tcPr>
          <w:p>
            <w:pPr>
              <w:pStyle w:val="TableParagraph"/>
              <w:ind w:left="94"/>
              <w:rPr>
                <w:sz w:val="20"/>
              </w:rPr>
            </w:pPr>
            <w:r>
              <w:rPr>
                <w:spacing w:val="-2"/>
                <w:sz w:val="20"/>
              </w:rPr>
              <w:t>0.035</w:t>
            </w:r>
          </w:p>
        </w:tc>
      </w:tr>
      <w:tr>
        <w:trPr>
          <w:trHeight w:val="235" w:hRule="atLeast"/>
        </w:trPr>
        <w:tc>
          <w:tcPr>
            <w:tcW w:w="506" w:type="dxa"/>
          </w:tcPr>
          <w:p>
            <w:pPr>
              <w:pStyle w:val="TableParagraph"/>
              <w:spacing w:line="215" w:lineRule="exact"/>
              <w:ind w:right="213"/>
              <w:jc w:val="right"/>
              <w:rPr>
                <w:sz w:val="20"/>
              </w:rPr>
            </w:pPr>
            <w:r>
              <w:rPr>
                <w:spacing w:val="-5"/>
                <w:sz w:val="20"/>
              </w:rPr>
              <w:t>11</w:t>
            </w:r>
          </w:p>
        </w:tc>
        <w:tc>
          <w:tcPr>
            <w:tcW w:w="772" w:type="dxa"/>
          </w:tcPr>
          <w:p>
            <w:pPr>
              <w:pStyle w:val="TableParagraph"/>
              <w:spacing w:line="215" w:lineRule="exact"/>
              <w:ind w:left="158" w:right="69"/>
              <w:jc w:val="center"/>
              <w:rPr>
                <w:sz w:val="20"/>
              </w:rPr>
            </w:pPr>
            <w:r>
              <w:rPr>
                <w:spacing w:val="-2"/>
                <w:sz w:val="20"/>
              </w:rPr>
              <w:t>113.0</w:t>
            </w:r>
          </w:p>
        </w:tc>
        <w:tc>
          <w:tcPr>
            <w:tcW w:w="650" w:type="dxa"/>
          </w:tcPr>
          <w:p>
            <w:pPr>
              <w:pStyle w:val="TableParagraph"/>
              <w:spacing w:line="215" w:lineRule="exact"/>
              <w:ind w:left="65" w:right="65"/>
              <w:jc w:val="center"/>
              <w:rPr>
                <w:sz w:val="20"/>
              </w:rPr>
            </w:pPr>
            <w:r>
              <w:rPr>
                <w:spacing w:val="-2"/>
                <w:sz w:val="20"/>
              </w:rPr>
              <w:t>195.0</w:t>
            </w:r>
          </w:p>
        </w:tc>
        <w:tc>
          <w:tcPr>
            <w:tcW w:w="634" w:type="dxa"/>
          </w:tcPr>
          <w:p>
            <w:pPr>
              <w:pStyle w:val="TableParagraph"/>
              <w:spacing w:line="215" w:lineRule="exact"/>
              <w:ind w:left="71"/>
              <w:jc w:val="center"/>
              <w:rPr>
                <w:sz w:val="20"/>
              </w:rPr>
            </w:pPr>
            <w:r>
              <w:rPr>
                <w:spacing w:val="-5"/>
                <w:sz w:val="20"/>
              </w:rPr>
              <w:t>597</w:t>
            </w:r>
          </w:p>
        </w:tc>
        <w:tc>
          <w:tcPr>
            <w:tcW w:w="817" w:type="dxa"/>
          </w:tcPr>
          <w:p>
            <w:pPr>
              <w:pStyle w:val="TableParagraph"/>
              <w:spacing w:line="215" w:lineRule="exact"/>
              <w:ind w:left="81"/>
              <w:rPr>
                <w:sz w:val="20"/>
              </w:rPr>
            </w:pPr>
            <w:r>
              <w:rPr>
                <w:spacing w:val="-2"/>
                <w:sz w:val="20"/>
              </w:rPr>
              <w:t>13419.6</w:t>
            </w:r>
          </w:p>
        </w:tc>
        <w:tc>
          <w:tcPr>
            <w:tcW w:w="754" w:type="dxa"/>
          </w:tcPr>
          <w:p>
            <w:pPr>
              <w:pStyle w:val="TableParagraph"/>
              <w:spacing w:line="215" w:lineRule="exact"/>
              <w:ind w:left="1" w:right="122"/>
              <w:jc w:val="center"/>
              <w:rPr>
                <w:sz w:val="20"/>
              </w:rPr>
            </w:pPr>
            <w:r>
              <w:rPr>
                <w:spacing w:val="-2"/>
                <w:sz w:val="20"/>
              </w:rPr>
              <w:t>0.874</w:t>
            </w:r>
          </w:p>
        </w:tc>
        <w:tc>
          <w:tcPr>
            <w:tcW w:w="752" w:type="dxa"/>
          </w:tcPr>
          <w:p>
            <w:pPr>
              <w:pStyle w:val="TableParagraph"/>
              <w:spacing w:line="215" w:lineRule="exact"/>
              <w:ind w:left="95" w:right="97"/>
              <w:jc w:val="center"/>
              <w:rPr>
                <w:sz w:val="20"/>
              </w:rPr>
            </w:pPr>
            <w:r>
              <w:rPr>
                <w:spacing w:val="-4"/>
                <w:sz w:val="20"/>
              </w:rPr>
              <w:t>6261</w:t>
            </w:r>
          </w:p>
        </w:tc>
        <w:tc>
          <w:tcPr>
            <w:tcW w:w="959" w:type="dxa"/>
          </w:tcPr>
          <w:p>
            <w:pPr>
              <w:pStyle w:val="TableParagraph"/>
              <w:spacing w:line="215" w:lineRule="exact"/>
              <w:ind w:left="239"/>
              <w:rPr>
                <w:sz w:val="20"/>
              </w:rPr>
            </w:pPr>
            <w:r>
              <w:rPr>
                <w:spacing w:val="-4"/>
                <w:sz w:val="20"/>
              </w:rPr>
              <w:t>1121</w:t>
            </w:r>
          </w:p>
        </w:tc>
        <w:tc>
          <w:tcPr>
            <w:tcW w:w="885" w:type="dxa"/>
          </w:tcPr>
          <w:p>
            <w:pPr>
              <w:pStyle w:val="TableParagraph"/>
              <w:spacing w:line="215" w:lineRule="exact"/>
              <w:ind w:left="181"/>
              <w:rPr>
                <w:sz w:val="20"/>
              </w:rPr>
            </w:pPr>
            <w:r>
              <w:rPr>
                <w:spacing w:val="-4"/>
                <w:sz w:val="20"/>
              </w:rPr>
              <w:t>73.9</w:t>
            </w:r>
          </w:p>
        </w:tc>
        <w:tc>
          <w:tcPr>
            <w:tcW w:w="835" w:type="dxa"/>
          </w:tcPr>
          <w:p>
            <w:pPr>
              <w:pStyle w:val="TableParagraph"/>
              <w:spacing w:line="215" w:lineRule="exact"/>
              <w:ind w:left="104"/>
              <w:rPr>
                <w:sz w:val="20"/>
              </w:rPr>
            </w:pPr>
            <w:r>
              <w:rPr>
                <w:spacing w:val="-2"/>
                <w:sz w:val="20"/>
              </w:rPr>
              <w:t>0.00147</w:t>
            </w:r>
          </w:p>
        </w:tc>
        <w:tc>
          <w:tcPr>
            <w:tcW w:w="964" w:type="dxa"/>
          </w:tcPr>
          <w:p>
            <w:pPr>
              <w:pStyle w:val="TableParagraph"/>
              <w:spacing w:line="215" w:lineRule="exact"/>
              <w:ind w:left="94"/>
              <w:rPr>
                <w:sz w:val="20"/>
              </w:rPr>
            </w:pPr>
            <w:r>
              <w:rPr>
                <w:spacing w:val="-2"/>
                <w:sz w:val="20"/>
              </w:rPr>
              <w:t>0.075</w:t>
            </w:r>
          </w:p>
        </w:tc>
      </w:tr>
      <w:tr>
        <w:trPr>
          <w:trHeight w:val="263" w:hRule="atLeast"/>
        </w:trPr>
        <w:tc>
          <w:tcPr>
            <w:tcW w:w="506" w:type="dxa"/>
            <w:tcBorders>
              <w:bottom w:val="single" w:sz="4" w:space="0" w:color="000000"/>
            </w:tcBorders>
          </w:tcPr>
          <w:p>
            <w:pPr>
              <w:pStyle w:val="TableParagraph"/>
              <w:spacing w:line="229" w:lineRule="exact"/>
              <w:ind w:right="213"/>
              <w:jc w:val="right"/>
              <w:rPr>
                <w:sz w:val="20"/>
              </w:rPr>
            </w:pPr>
            <w:r>
              <w:rPr>
                <w:spacing w:val="-5"/>
                <w:sz w:val="20"/>
              </w:rPr>
              <w:t>12</w:t>
            </w:r>
          </w:p>
        </w:tc>
        <w:tc>
          <w:tcPr>
            <w:tcW w:w="772" w:type="dxa"/>
            <w:tcBorders>
              <w:bottom w:val="single" w:sz="4" w:space="0" w:color="000000"/>
            </w:tcBorders>
          </w:tcPr>
          <w:p>
            <w:pPr>
              <w:pStyle w:val="TableParagraph"/>
              <w:spacing w:line="229" w:lineRule="exact"/>
              <w:ind w:left="158"/>
              <w:jc w:val="center"/>
              <w:rPr>
                <w:sz w:val="20"/>
              </w:rPr>
            </w:pPr>
            <w:r>
              <w:rPr>
                <w:spacing w:val="-4"/>
                <w:sz w:val="20"/>
              </w:rPr>
              <w:t>89.0</w:t>
            </w:r>
          </w:p>
        </w:tc>
        <w:tc>
          <w:tcPr>
            <w:tcW w:w="650" w:type="dxa"/>
            <w:tcBorders>
              <w:bottom w:val="single" w:sz="4" w:space="0" w:color="000000"/>
            </w:tcBorders>
          </w:tcPr>
          <w:p>
            <w:pPr>
              <w:pStyle w:val="TableParagraph"/>
              <w:spacing w:line="229" w:lineRule="exact"/>
              <w:ind w:left="65" w:right="65"/>
              <w:jc w:val="center"/>
              <w:rPr>
                <w:sz w:val="20"/>
              </w:rPr>
            </w:pPr>
            <w:r>
              <w:rPr>
                <w:spacing w:val="-2"/>
                <w:sz w:val="20"/>
              </w:rPr>
              <w:t>150.0</w:t>
            </w:r>
          </w:p>
        </w:tc>
        <w:tc>
          <w:tcPr>
            <w:tcW w:w="634" w:type="dxa"/>
            <w:tcBorders>
              <w:bottom w:val="single" w:sz="4" w:space="0" w:color="000000"/>
            </w:tcBorders>
          </w:tcPr>
          <w:p>
            <w:pPr>
              <w:pStyle w:val="TableParagraph"/>
              <w:spacing w:line="229" w:lineRule="exact"/>
              <w:ind w:left="71"/>
              <w:jc w:val="center"/>
              <w:rPr>
                <w:sz w:val="20"/>
              </w:rPr>
            </w:pPr>
            <w:r>
              <w:rPr>
                <w:spacing w:val="-5"/>
                <w:sz w:val="20"/>
              </w:rPr>
              <w:t>586</w:t>
            </w:r>
          </w:p>
        </w:tc>
        <w:tc>
          <w:tcPr>
            <w:tcW w:w="817" w:type="dxa"/>
            <w:tcBorders>
              <w:bottom w:val="single" w:sz="4" w:space="0" w:color="000000"/>
            </w:tcBorders>
          </w:tcPr>
          <w:p>
            <w:pPr>
              <w:pStyle w:val="TableParagraph"/>
              <w:spacing w:line="229" w:lineRule="exact"/>
              <w:ind w:left="81"/>
              <w:rPr>
                <w:sz w:val="20"/>
              </w:rPr>
            </w:pPr>
            <w:r>
              <w:rPr>
                <w:spacing w:val="-2"/>
                <w:sz w:val="20"/>
              </w:rPr>
              <w:t>18397.8</w:t>
            </w:r>
          </w:p>
        </w:tc>
        <w:tc>
          <w:tcPr>
            <w:tcW w:w="754" w:type="dxa"/>
            <w:tcBorders>
              <w:bottom w:val="single" w:sz="4" w:space="0" w:color="000000"/>
            </w:tcBorders>
          </w:tcPr>
          <w:p>
            <w:pPr>
              <w:pStyle w:val="TableParagraph"/>
              <w:spacing w:line="229" w:lineRule="exact"/>
              <w:ind w:left="3" w:right="24"/>
              <w:jc w:val="center"/>
              <w:rPr>
                <w:sz w:val="20"/>
              </w:rPr>
            </w:pPr>
            <w:r>
              <w:rPr>
                <w:spacing w:val="-2"/>
                <w:sz w:val="20"/>
              </w:rPr>
              <w:t>0.9661</w:t>
            </w:r>
          </w:p>
        </w:tc>
        <w:tc>
          <w:tcPr>
            <w:tcW w:w="752" w:type="dxa"/>
            <w:tcBorders>
              <w:bottom w:val="single" w:sz="4" w:space="0" w:color="000000"/>
            </w:tcBorders>
          </w:tcPr>
          <w:p>
            <w:pPr>
              <w:pStyle w:val="TableParagraph"/>
              <w:spacing w:line="229" w:lineRule="exact"/>
              <w:ind w:left="100" w:right="5"/>
              <w:jc w:val="center"/>
              <w:rPr>
                <w:sz w:val="20"/>
              </w:rPr>
            </w:pPr>
            <w:r>
              <w:rPr>
                <w:spacing w:val="-5"/>
                <w:sz w:val="20"/>
              </w:rPr>
              <w:t>585</w:t>
            </w:r>
          </w:p>
        </w:tc>
        <w:tc>
          <w:tcPr>
            <w:tcW w:w="959" w:type="dxa"/>
            <w:tcBorders>
              <w:bottom w:val="single" w:sz="4" w:space="0" w:color="000000"/>
            </w:tcBorders>
          </w:tcPr>
          <w:p>
            <w:pPr>
              <w:pStyle w:val="TableParagraph"/>
              <w:spacing w:line="229" w:lineRule="exact"/>
              <w:ind w:left="240"/>
              <w:rPr>
                <w:sz w:val="20"/>
              </w:rPr>
            </w:pPr>
            <w:r>
              <w:rPr>
                <w:spacing w:val="-2"/>
                <w:sz w:val="20"/>
              </w:rPr>
              <w:t>1213.9</w:t>
            </w:r>
          </w:p>
        </w:tc>
        <w:tc>
          <w:tcPr>
            <w:tcW w:w="885" w:type="dxa"/>
            <w:tcBorders>
              <w:bottom w:val="single" w:sz="4" w:space="0" w:color="000000"/>
            </w:tcBorders>
          </w:tcPr>
          <w:p>
            <w:pPr>
              <w:pStyle w:val="TableParagraph"/>
              <w:spacing w:line="229" w:lineRule="exact"/>
              <w:ind w:left="182"/>
              <w:rPr>
                <w:sz w:val="20"/>
              </w:rPr>
            </w:pPr>
            <w:r>
              <w:rPr>
                <w:spacing w:val="-4"/>
                <w:sz w:val="20"/>
              </w:rPr>
              <w:t>75.4</w:t>
            </w:r>
          </w:p>
        </w:tc>
        <w:tc>
          <w:tcPr>
            <w:tcW w:w="835" w:type="dxa"/>
            <w:tcBorders>
              <w:bottom w:val="single" w:sz="4" w:space="0" w:color="000000"/>
            </w:tcBorders>
          </w:tcPr>
          <w:p>
            <w:pPr>
              <w:pStyle w:val="TableParagraph"/>
              <w:spacing w:line="229" w:lineRule="exact"/>
              <w:ind w:left="105"/>
              <w:rPr>
                <w:sz w:val="20"/>
              </w:rPr>
            </w:pPr>
            <w:r>
              <w:rPr>
                <w:spacing w:val="-2"/>
                <w:sz w:val="20"/>
              </w:rPr>
              <w:t>0.00106</w:t>
            </w:r>
          </w:p>
        </w:tc>
        <w:tc>
          <w:tcPr>
            <w:tcW w:w="964" w:type="dxa"/>
            <w:tcBorders>
              <w:bottom w:val="single" w:sz="4" w:space="0" w:color="000000"/>
            </w:tcBorders>
          </w:tcPr>
          <w:p>
            <w:pPr>
              <w:pStyle w:val="TableParagraph"/>
              <w:spacing w:line="229" w:lineRule="exact"/>
              <w:ind w:left="94"/>
              <w:rPr>
                <w:sz w:val="20"/>
              </w:rPr>
            </w:pPr>
            <w:r>
              <w:rPr>
                <w:spacing w:val="-2"/>
                <w:sz w:val="20"/>
              </w:rPr>
              <w:t>0.055</w:t>
            </w:r>
          </w:p>
        </w:tc>
      </w:tr>
    </w:tbl>
    <w:p>
      <w:pPr>
        <w:spacing w:line="204" w:lineRule="auto" w:before="38"/>
        <w:ind w:left="218" w:right="211" w:firstLine="0"/>
        <w:jc w:val="left"/>
        <w:rPr>
          <w:sz w:val="20"/>
        </w:rPr>
      </w:pPr>
      <w:r>
        <w:rPr>
          <w:sz w:val="20"/>
        </w:rPr>
        <w:t>WHC:</w:t>
      </w:r>
      <w:r>
        <w:rPr>
          <w:spacing w:val="-4"/>
          <w:sz w:val="20"/>
        </w:rPr>
        <w:t> </w:t>
      </w:r>
      <w:r>
        <w:rPr>
          <w:sz w:val="20"/>
        </w:rPr>
        <w:t>water</w:t>
      </w:r>
      <w:r>
        <w:rPr>
          <w:spacing w:val="-4"/>
          <w:sz w:val="20"/>
        </w:rPr>
        <w:t> </w:t>
      </w:r>
      <w:r>
        <w:rPr>
          <w:sz w:val="20"/>
        </w:rPr>
        <w:t>holding</w:t>
      </w:r>
      <w:r>
        <w:rPr>
          <w:spacing w:val="-3"/>
          <w:sz w:val="20"/>
        </w:rPr>
        <w:t> </w:t>
      </w:r>
      <w:r>
        <w:rPr>
          <w:sz w:val="20"/>
        </w:rPr>
        <w:t>capacity;</w:t>
      </w:r>
      <w:r>
        <w:rPr>
          <w:spacing w:val="-3"/>
          <w:sz w:val="20"/>
        </w:rPr>
        <w:t> </w:t>
      </w:r>
      <w:r>
        <w:rPr>
          <w:sz w:val="20"/>
        </w:rPr>
        <w:t>Hlength:</w:t>
      </w:r>
      <w:r>
        <w:rPr>
          <w:spacing w:val="-4"/>
          <w:sz w:val="20"/>
        </w:rPr>
        <w:t> </w:t>
      </w:r>
      <w:r>
        <w:rPr>
          <w:sz w:val="20"/>
        </w:rPr>
        <w:t>hillslope</w:t>
      </w:r>
      <w:r>
        <w:rPr>
          <w:spacing w:val="-3"/>
          <w:sz w:val="20"/>
        </w:rPr>
        <w:t> </w:t>
      </w:r>
      <w:r>
        <w:rPr>
          <w:sz w:val="20"/>
        </w:rPr>
        <w:t>length;</w:t>
      </w:r>
      <w:r>
        <w:rPr>
          <w:spacing w:val="-4"/>
          <w:sz w:val="20"/>
        </w:rPr>
        <w:t> </w:t>
      </w:r>
      <w:r>
        <w:rPr>
          <w:sz w:val="20"/>
        </w:rPr>
        <w:t>Hslope:</w:t>
      </w:r>
      <w:r>
        <w:rPr>
          <w:spacing w:val="-4"/>
          <w:sz w:val="20"/>
        </w:rPr>
        <w:t> </w:t>
      </w:r>
      <w:r>
        <w:rPr>
          <w:sz w:val="20"/>
        </w:rPr>
        <w:t>hillslope</w:t>
      </w:r>
      <w:r>
        <w:rPr>
          <w:spacing w:val="-4"/>
          <w:sz w:val="20"/>
        </w:rPr>
        <w:t> </w:t>
      </w:r>
      <w:r>
        <w:rPr>
          <w:sz w:val="20"/>
        </w:rPr>
        <w:t>(m/100m);</w:t>
      </w:r>
      <w:r>
        <w:rPr>
          <w:spacing w:val="-3"/>
          <w:sz w:val="20"/>
        </w:rPr>
        <w:t> </w:t>
      </w:r>
      <w:r>
        <w:rPr>
          <w:sz w:val="20"/>
        </w:rPr>
        <w:t>UpArea:</w:t>
      </w:r>
      <w:r>
        <w:rPr>
          <w:spacing w:val="-4"/>
          <w:sz w:val="20"/>
        </w:rPr>
        <w:t> </w:t>
      </w:r>
      <w:r>
        <w:rPr>
          <w:sz w:val="20"/>
        </w:rPr>
        <w:t>upslope contributing area; Max cover: maximum % cover of land that is impervious</w:t>
      </w:r>
    </w:p>
    <w:p>
      <w:pPr>
        <w:pStyle w:val="BodyText"/>
        <w:spacing w:before="200"/>
        <w:rPr>
          <w:sz w:val="20"/>
        </w:rPr>
      </w:pPr>
    </w:p>
    <w:p>
      <w:pPr>
        <w:tabs>
          <w:tab w:pos="4956" w:val="left" w:leader="none"/>
        </w:tabs>
        <w:spacing w:line="381" w:lineRule="auto" w:before="0"/>
        <w:ind w:left="234" w:right="1337" w:hanging="17"/>
        <w:jc w:val="left"/>
        <w:rPr>
          <w:sz w:val="20"/>
        </w:rPr>
      </w:pPr>
      <w:r>
        <w:rPr/>
        <mc:AlternateContent>
          <mc:Choice Requires="wps">
            <w:drawing>
              <wp:anchor distT="0" distB="0" distL="0" distR="0" allowOverlap="1" layoutInCell="1" locked="0" behindDoc="0" simplePos="0" relativeHeight="15733760">
                <wp:simplePos x="0" y="0"/>
                <wp:positionH relativeFrom="page">
                  <wp:posOffset>1079753</wp:posOffset>
                </wp:positionH>
                <wp:positionV relativeFrom="paragraph">
                  <wp:posOffset>220251</wp:posOffset>
                </wp:positionV>
                <wp:extent cx="5396230" cy="6350"/>
                <wp:effectExtent l="0" t="0" r="0" b="0"/>
                <wp:wrapNone/>
                <wp:docPr id="58" name="Graphic 58"/>
                <wp:cNvGraphicFramePr>
                  <a:graphicFrameLocks/>
                </wp:cNvGraphicFramePr>
                <a:graphic>
                  <a:graphicData uri="http://schemas.microsoft.com/office/word/2010/wordprocessingShape">
                    <wps:wsp>
                      <wps:cNvPr id="58" name="Graphic 58"/>
                      <wps:cNvSpPr/>
                      <wps:spPr>
                        <a:xfrm>
                          <a:off x="0" y="0"/>
                          <a:ext cx="5396230" cy="6350"/>
                        </a:xfrm>
                        <a:custGeom>
                          <a:avLst/>
                          <a:gdLst/>
                          <a:ahLst/>
                          <a:cxnLst/>
                          <a:rect l="l" t="t" r="r" b="b"/>
                          <a:pathLst>
                            <a:path w="5396230" h="6350">
                              <a:moveTo>
                                <a:pt x="5395722" y="0"/>
                              </a:moveTo>
                              <a:lnTo>
                                <a:pt x="0" y="0"/>
                              </a:lnTo>
                              <a:lnTo>
                                <a:pt x="0" y="6096"/>
                              </a:lnTo>
                              <a:lnTo>
                                <a:pt x="5395722" y="6096"/>
                              </a:lnTo>
                              <a:lnTo>
                                <a:pt x="5395722"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85.019997pt;margin-top:17.342636pt;width:424.86pt;height:.48pt;mso-position-horizontal-relative:page;mso-position-vertical-relative:paragraph;z-index:15733760" id="docshape42" filled="true" fillcolor="#000000" stroked="false">
                <v:fill type="solid"/>
                <w10:wrap type="none"/>
              </v:rect>
            </w:pict>
          </mc:Fallback>
        </mc:AlternateContent>
      </w:r>
      <w:r>
        <w:rPr/>
        <mc:AlternateContent>
          <mc:Choice Requires="wps">
            <w:drawing>
              <wp:anchor distT="0" distB="0" distL="0" distR="0" allowOverlap="1" layoutInCell="1" locked="0" behindDoc="0" simplePos="0" relativeHeight="15734272">
                <wp:simplePos x="0" y="0"/>
                <wp:positionH relativeFrom="page">
                  <wp:posOffset>1021841</wp:posOffset>
                </wp:positionH>
                <wp:positionV relativeFrom="paragraph">
                  <wp:posOffset>413173</wp:posOffset>
                </wp:positionV>
                <wp:extent cx="5496560" cy="2289810"/>
                <wp:effectExtent l="0" t="0" r="0" b="0"/>
                <wp:wrapNone/>
                <wp:docPr id="59" name="Textbox 59"/>
                <wp:cNvGraphicFramePr>
                  <a:graphicFrameLocks/>
                </wp:cNvGraphicFramePr>
                <a:graphic>
                  <a:graphicData uri="http://schemas.microsoft.com/office/word/2010/wordprocessingShape">
                    <wps:wsp>
                      <wps:cNvPr id="59" name="Textbox 59"/>
                      <wps:cNvSpPr txBox="1"/>
                      <wps:spPr>
                        <a:xfrm>
                          <a:off x="0" y="0"/>
                          <a:ext cx="5496560" cy="2289810"/>
                        </a:xfrm>
                        <a:prstGeom prst="rect">
                          <a:avLst/>
                        </a:prstGeom>
                      </wps:spPr>
                      <wps:txbx>
                        <w:txbxContent>
                          <w:tbl>
                            <w:tblPr>
                              <w:tblW w:w="0" w:type="auto"/>
                              <w:jc w:val="left"/>
                              <w:tblInd w:w="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3669"/>
                              <w:gridCol w:w="1804"/>
                              <w:gridCol w:w="990"/>
                              <w:gridCol w:w="941"/>
                              <w:gridCol w:w="1133"/>
                            </w:tblGrid>
                            <w:tr>
                              <w:trPr>
                                <w:trHeight w:val="257" w:hRule="atLeast"/>
                              </w:trPr>
                              <w:tc>
                                <w:tcPr>
                                  <w:tcW w:w="3669" w:type="dxa"/>
                                  <w:tcBorders>
                                    <w:bottom w:val="single" w:sz="4" w:space="0" w:color="000000"/>
                                  </w:tcBorders>
                                </w:tcPr>
                                <w:p>
                                  <w:pPr>
                                    <w:pStyle w:val="TableParagraph"/>
                                    <w:spacing w:line="240" w:lineRule="auto"/>
                                    <w:rPr>
                                      <w:sz w:val="18"/>
                                    </w:rPr>
                                  </w:pPr>
                                </w:p>
                              </w:tc>
                              <w:tc>
                                <w:tcPr>
                                  <w:tcW w:w="1804" w:type="dxa"/>
                                  <w:tcBorders>
                                    <w:bottom w:val="single" w:sz="4" w:space="0" w:color="000000"/>
                                  </w:tcBorders>
                                </w:tcPr>
                                <w:p>
                                  <w:pPr>
                                    <w:pStyle w:val="TableParagraph"/>
                                    <w:spacing w:line="222" w:lineRule="exact"/>
                                    <w:ind w:left="1157"/>
                                    <w:rPr>
                                      <w:sz w:val="20"/>
                                    </w:rPr>
                                  </w:pPr>
                                  <w:r>
                                    <w:rPr>
                                      <w:spacing w:val="-10"/>
                                      <w:sz w:val="20"/>
                                    </w:rPr>
                                    <w:t>A</w:t>
                                  </w:r>
                                </w:p>
                              </w:tc>
                              <w:tc>
                                <w:tcPr>
                                  <w:tcW w:w="990" w:type="dxa"/>
                                  <w:tcBorders>
                                    <w:bottom w:val="single" w:sz="4" w:space="0" w:color="000000"/>
                                  </w:tcBorders>
                                </w:tcPr>
                                <w:p>
                                  <w:pPr>
                                    <w:pStyle w:val="TableParagraph"/>
                                    <w:spacing w:line="222" w:lineRule="exact"/>
                                    <w:ind w:left="342"/>
                                    <w:rPr>
                                      <w:sz w:val="20"/>
                                    </w:rPr>
                                  </w:pPr>
                                  <w:r>
                                    <w:rPr>
                                      <w:spacing w:val="-10"/>
                                      <w:sz w:val="20"/>
                                    </w:rPr>
                                    <w:t>B</w:t>
                                  </w:r>
                                </w:p>
                              </w:tc>
                              <w:tc>
                                <w:tcPr>
                                  <w:tcW w:w="941" w:type="dxa"/>
                                  <w:tcBorders>
                                    <w:bottom w:val="single" w:sz="4" w:space="0" w:color="000000"/>
                                  </w:tcBorders>
                                </w:tcPr>
                                <w:p>
                                  <w:pPr>
                                    <w:pStyle w:val="TableParagraph"/>
                                    <w:spacing w:line="222" w:lineRule="exact"/>
                                    <w:ind w:right="120"/>
                                    <w:jc w:val="center"/>
                                    <w:rPr>
                                      <w:sz w:val="20"/>
                                    </w:rPr>
                                  </w:pPr>
                                  <w:r>
                                    <w:rPr>
                                      <w:spacing w:val="-10"/>
                                      <w:sz w:val="20"/>
                                    </w:rPr>
                                    <w:t>C</w:t>
                                  </w:r>
                                </w:p>
                              </w:tc>
                              <w:tc>
                                <w:tcPr>
                                  <w:tcW w:w="1133" w:type="dxa"/>
                                  <w:tcBorders>
                                    <w:bottom w:val="single" w:sz="4" w:space="0" w:color="000000"/>
                                  </w:tcBorders>
                                </w:tcPr>
                                <w:p>
                                  <w:pPr>
                                    <w:pStyle w:val="TableParagraph"/>
                                    <w:spacing w:line="222" w:lineRule="exact"/>
                                    <w:ind w:left="293"/>
                                    <w:rPr>
                                      <w:sz w:val="20"/>
                                    </w:rPr>
                                  </w:pPr>
                                  <w:r>
                                    <w:rPr>
                                      <w:spacing w:val="-10"/>
                                      <w:sz w:val="20"/>
                                    </w:rPr>
                                    <w:t>D</w:t>
                                  </w:r>
                                </w:p>
                              </w:tc>
                            </w:tr>
                            <w:tr>
                              <w:trPr>
                                <w:trHeight w:val="246" w:hRule="atLeast"/>
                              </w:trPr>
                              <w:tc>
                                <w:tcPr>
                                  <w:tcW w:w="3669" w:type="dxa"/>
                                  <w:tcBorders>
                                    <w:top w:val="single" w:sz="4" w:space="0" w:color="000000"/>
                                  </w:tcBorders>
                                </w:tcPr>
                                <w:p>
                                  <w:pPr>
                                    <w:pStyle w:val="TableParagraph"/>
                                    <w:spacing w:line="217" w:lineRule="exact" w:before="10"/>
                                    <w:ind w:left="105"/>
                                    <w:rPr>
                                      <w:sz w:val="20"/>
                                    </w:rPr>
                                  </w:pPr>
                                  <w:r>
                                    <w:rPr>
                                      <w:sz w:val="20"/>
                                    </w:rPr>
                                    <w:t>Urban</w:t>
                                  </w:r>
                                  <w:r>
                                    <w:rPr>
                                      <w:spacing w:val="-5"/>
                                      <w:sz w:val="20"/>
                                    </w:rPr>
                                    <w:t> </w:t>
                                  </w:r>
                                  <w:r>
                                    <w:rPr>
                                      <w:sz w:val="20"/>
                                    </w:rPr>
                                    <w:t>and</w:t>
                                  </w:r>
                                  <w:r>
                                    <w:rPr>
                                      <w:spacing w:val="-4"/>
                                      <w:sz w:val="20"/>
                                    </w:rPr>
                                    <w:t> </w:t>
                                  </w:r>
                                  <w:r>
                                    <w:rPr>
                                      <w:sz w:val="20"/>
                                    </w:rPr>
                                    <w:t>built-up</w:t>
                                  </w:r>
                                  <w:r>
                                    <w:rPr>
                                      <w:spacing w:val="-2"/>
                                      <w:sz w:val="20"/>
                                    </w:rPr>
                                    <w:t> </w:t>
                                  </w:r>
                                  <w:r>
                                    <w:rPr>
                                      <w:spacing w:val="-4"/>
                                      <w:sz w:val="20"/>
                                    </w:rPr>
                                    <w:t>land</w:t>
                                  </w:r>
                                </w:p>
                              </w:tc>
                              <w:tc>
                                <w:tcPr>
                                  <w:tcW w:w="1804" w:type="dxa"/>
                                  <w:tcBorders>
                                    <w:top w:val="single" w:sz="4" w:space="0" w:color="000000"/>
                                  </w:tcBorders>
                                </w:tcPr>
                                <w:p>
                                  <w:pPr>
                                    <w:pStyle w:val="TableParagraph"/>
                                    <w:spacing w:line="217" w:lineRule="exact" w:before="10"/>
                                    <w:ind w:right="342"/>
                                    <w:jc w:val="right"/>
                                    <w:rPr>
                                      <w:sz w:val="20"/>
                                    </w:rPr>
                                  </w:pPr>
                                  <w:r>
                                    <w:rPr>
                                      <w:spacing w:val="-5"/>
                                      <w:sz w:val="20"/>
                                    </w:rPr>
                                    <w:t>73</w:t>
                                  </w:r>
                                </w:p>
                              </w:tc>
                              <w:tc>
                                <w:tcPr>
                                  <w:tcW w:w="990" w:type="dxa"/>
                                  <w:tcBorders>
                                    <w:top w:val="single" w:sz="4" w:space="0" w:color="000000"/>
                                  </w:tcBorders>
                                </w:tcPr>
                                <w:p>
                                  <w:pPr>
                                    <w:pStyle w:val="TableParagraph"/>
                                    <w:spacing w:line="217" w:lineRule="exact" w:before="10"/>
                                    <w:ind w:right="341"/>
                                    <w:jc w:val="right"/>
                                    <w:rPr>
                                      <w:sz w:val="20"/>
                                    </w:rPr>
                                  </w:pPr>
                                  <w:r>
                                    <w:rPr>
                                      <w:spacing w:val="-5"/>
                                      <w:sz w:val="20"/>
                                    </w:rPr>
                                    <w:t>82</w:t>
                                  </w:r>
                                </w:p>
                              </w:tc>
                              <w:tc>
                                <w:tcPr>
                                  <w:tcW w:w="941" w:type="dxa"/>
                                  <w:tcBorders>
                                    <w:top w:val="single" w:sz="4" w:space="0" w:color="000000"/>
                                  </w:tcBorders>
                                </w:tcPr>
                                <w:p>
                                  <w:pPr>
                                    <w:pStyle w:val="TableParagraph"/>
                                    <w:spacing w:line="217" w:lineRule="exact" w:before="10"/>
                                    <w:ind w:right="293"/>
                                    <w:jc w:val="right"/>
                                    <w:rPr>
                                      <w:sz w:val="20"/>
                                    </w:rPr>
                                  </w:pPr>
                                  <w:r>
                                    <w:rPr>
                                      <w:spacing w:val="-5"/>
                                      <w:sz w:val="20"/>
                                    </w:rPr>
                                    <w:t>88</w:t>
                                  </w:r>
                                </w:p>
                              </w:tc>
                              <w:tc>
                                <w:tcPr>
                                  <w:tcW w:w="1133" w:type="dxa"/>
                                  <w:tcBorders>
                                    <w:top w:val="single" w:sz="4" w:space="0" w:color="000000"/>
                                  </w:tcBorders>
                                </w:tcPr>
                                <w:p>
                                  <w:pPr>
                                    <w:pStyle w:val="TableParagraph"/>
                                    <w:spacing w:line="217" w:lineRule="exact" w:before="10"/>
                                    <w:ind w:right="534"/>
                                    <w:jc w:val="right"/>
                                    <w:rPr>
                                      <w:sz w:val="20"/>
                                    </w:rPr>
                                  </w:pPr>
                                  <w:r>
                                    <w:rPr>
                                      <w:spacing w:val="-5"/>
                                      <w:sz w:val="20"/>
                                    </w:rPr>
                                    <w:t>90</w:t>
                                  </w:r>
                                </w:p>
                              </w:tc>
                            </w:tr>
                            <w:tr>
                              <w:trPr>
                                <w:trHeight w:val="235" w:hRule="atLeast"/>
                              </w:trPr>
                              <w:tc>
                                <w:tcPr>
                                  <w:tcW w:w="3669" w:type="dxa"/>
                                </w:tcPr>
                                <w:p>
                                  <w:pPr>
                                    <w:pStyle w:val="TableParagraph"/>
                                    <w:ind w:left="105"/>
                                    <w:rPr>
                                      <w:sz w:val="20"/>
                                    </w:rPr>
                                  </w:pPr>
                                  <w:r>
                                    <w:rPr>
                                      <w:sz w:val="20"/>
                                    </w:rPr>
                                    <w:t>Dryland</w:t>
                                  </w:r>
                                  <w:r>
                                    <w:rPr>
                                      <w:spacing w:val="-3"/>
                                      <w:sz w:val="20"/>
                                    </w:rPr>
                                    <w:t> </w:t>
                                  </w:r>
                                  <w:r>
                                    <w:rPr>
                                      <w:sz w:val="20"/>
                                    </w:rPr>
                                    <w:t>cropland</w:t>
                                  </w:r>
                                  <w:r>
                                    <w:rPr>
                                      <w:spacing w:val="-4"/>
                                      <w:sz w:val="20"/>
                                    </w:rPr>
                                    <w:t> </w:t>
                                  </w:r>
                                  <w:r>
                                    <w:rPr>
                                      <w:sz w:val="20"/>
                                    </w:rPr>
                                    <w:t>and</w:t>
                                  </w:r>
                                  <w:r>
                                    <w:rPr>
                                      <w:spacing w:val="-4"/>
                                      <w:sz w:val="20"/>
                                    </w:rPr>
                                    <w:t> </w:t>
                                  </w:r>
                                  <w:r>
                                    <w:rPr>
                                      <w:spacing w:val="-2"/>
                                      <w:sz w:val="20"/>
                                    </w:rPr>
                                    <w:t>pasture</w:t>
                                  </w:r>
                                </w:p>
                              </w:tc>
                              <w:tc>
                                <w:tcPr>
                                  <w:tcW w:w="1804" w:type="dxa"/>
                                </w:tcPr>
                                <w:p>
                                  <w:pPr>
                                    <w:pStyle w:val="TableParagraph"/>
                                    <w:ind w:right="341"/>
                                    <w:jc w:val="right"/>
                                    <w:rPr>
                                      <w:sz w:val="20"/>
                                    </w:rPr>
                                  </w:pPr>
                                  <w:r>
                                    <w:rPr>
                                      <w:spacing w:val="-5"/>
                                      <w:sz w:val="20"/>
                                    </w:rPr>
                                    <w:t>71</w:t>
                                  </w:r>
                                </w:p>
                              </w:tc>
                              <w:tc>
                                <w:tcPr>
                                  <w:tcW w:w="990" w:type="dxa"/>
                                </w:tcPr>
                                <w:p>
                                  <w:pPr>
                                    <w:pStyle w:val="TableParagraph"/>
                                    <w:ind w:right="341"/>
                                    <w:jc w:val="right"/>
                                    <w:rPr>
                                      <w:sz w:val="20"/>
                                    </w:rPr>
                                  </w:pPr>
                                  <w:r>
                                    <w:rPr>
                                      <w:spacing w:val="-5"/>
                                      <w:sz w:val="20"/>
                                    </w:rPr>
                                    <w:t>80</w:t>
                                  </w:r>
                                </w:p>
                              </w:tc>
                              <w:tc>
                                <w:tcPr>
                                  <w:tcW w:w="941" w:type="dxa"/>
                                </w:tcPr>
                                <w:p>
                                  <w:pPr>
                                    <w:pStyle w:val="TableParagraph"/>
                                    <w:ind w:right="293"/>
                                    <w:jc w:val="right"/>
                                    <w:rPr>
                                      <w:sz w:val="20"/>
                                    </w:rPr>
                                  </w:pPr>
                                  <w:r>
                                    <w:rPr>
                                      <w:spacing w:val="-5"/>
                                      <w:sz w:val="20"/>
                                    </w:rPr>
                                    <w:t>86</w:t>
                                  </w:r>
                                </w:p>
                              </w:tc>
                              <w:tc>
                                <w:tcPr>
                                  <w:tcW w:w="1133" w:type="dxa"/>
                                </w:tcPr>
                                <w:p>
                                  <w:pPr>
                                    <w:pStyle w:val="TableParagraph"/>
                                    <w:ind w:right="534"/>
                                    <w:jc w:val="right"/>
                                    <w:rPr>
                                      <w:sz w:val="20"/>
                                    </w:rPr>
                                  </w:pPr>
                                  <w:r>
                                    <w:rPr>
                                      <w:spacing w:val="-5"/>
                                      <w:sz w:val="20"/>
                                    </w:rPr>
                                    <w:t>86</w:t>
                                  </w:r>
                                </w:p>
                              </w:tc>
                            </w:tr>
                            <w:tr>
                              <w:trPr>
                                <w:trHeight w:val="235" w:hRule="atLeast"/>
                              </w:trPr>
                              <w:tc>
                                <w:tcPr>
                                  <w:tcW w:w="3669" w:type="dxa"/>
                                </w:tcPr>
                                <w:p>
                                  <w:pPr>
                                    <w:pStyle w:val="TableParagraph"/>
                                    <w:ind w:left="105"/>
                                    <w:rPr>
                                      <w:sz w:val="20"/>
                                    </w:rPr>
                                  </w:pPr>
                                  <w:r>
                                    <w:rPr>
                                      <w:sz w:val="20"/>
                                    </w:rPr>
                                    <w:t>Irrigated</w:t>
                                  </w:r>
                                  <w:r>
                                    <w:rPr>
                                      <w:spacing w:val="-5"/>
                                      <w:sz w:val="20"/>
                                    </w:rPr>
                                    <w:t> </w:t>
                                  </w:r>
                                  <w:r>
                                    <w:rPr>
                                      <w:sz w:val="20"/>
                                    </w:rPr>
                                    <w:t>cropland</w:t>
                                  </w:r>
                                  <w:r>
                                    <w:rPr>
                                      <w:spacing w:val="-4"/>
                                      <w:sz w:val="20"/>
                                    </w:rPr>
                                    <w:t> </w:t>
                                  </w:r>
                                  <w:r>
                                    <w:rPr>
                                      <w:sz w:val="20"/>
                                    </w:rPr>
                                    <w:t>and</w:t>
                                  </w:r>
                                  <w:r>
                                    <w:rPr>
                                      <w:spacing w:val="-4"/>
                                      <w:sz w:val="20"/>
                                    </w:rPr>
                                    <w:t> </w:t>
                                  </w:r>
                                  <w:r>
                                    <w:rPr>
                                      <w:spacing w:val="-2"/>
                                      <w:sz w:val="20"/>
                                    </w:rPr>
                                    <w:t>pasture</w:t>
                                  </w:r>
                                </w:p>
                              </w:tc>
                              <w:tc>
                                <w:tcPr>
                                  <w:tcW w:w="1804" w:type="dxa"/>
                                </w:tcPr>
                                <w:p>
                                  <w:pPr>
                                    <w:pStyle w:val="TableParagraph"/>
                                    <w:ind w:right="343"/>
                                    <w:jc w:val="right"/>
                                    <w:rPr>
                                      <w:sz w:val="20"/>
                                    </w:rPr>
                                  </w:pPr>
                                  <w:r>
                                    <w:rPr>
                                      <w:spacing w:val="-5"/>
                                      <w:sz w:val="20"/>
                                    </w:rPr>
                                    <w:t>64</w:t>
                                  </w:r>
                                </w:p>
                              </w:tc>
                              <w:tc>
                                <w:tcPr>
                                  <w:tcW w:w="990" w:type="dxa"/>
                                </w:tcPr>
                                <w:p>
                                  <w:pPr>
                                    <w:pStyle w:val="TableParagraph"/>
                                    <w:ind w:right="343"/>
                                    <w:jc w:val="right"/>
                                    <w:rPr>
                                      <w:sz w:val="20"/>
                                    </w:rPr>
                                  </w:pPr>
                                  <w:r>
                                    <w:rPr>
                                      <w:spacing w:val="-5"/>
                                      <w:sz w:val="20"/>
                                    </w:rPr>
                                    <w:t>74</w:t>
                                  </w:r>
                                </w:p>
                              </w:tc>
                              <w:tc>
                                <w:tcPr>
                                  <w:tcW w:w="941" w:type="dxa"/>
                                </w:tcPr>
                                <w:p>
                                  <w:pPr>
                                    <w:pStyle w:val="TableParagraph"/>
                                    <w:ind w:right="294"/>
                                    <w:jc w:val="right"/>
                                    <w:rPr>
                                      <w:sz w:val="20"/>
                                    </w:rPr>
                                  </w:pPr>
                                  <w:r>
                                    <w:rPr>
                                      <w:spacing w:val="-5"/>
                                      <w:sz w:val="20"/>
                                    </w:rPr>
                                    <w:t>81</w:t>
                                  </w:r>
                                </w:p>
                              </w:tc>
                              <w:tc>
                                <w:tcPr>
                                  <w:tcW w:w="1133" w:type="dxa"/>
                                </w:tcPr>
                                <w:p>
                                  <w:pPr>
                                    <w:pStyle w:val="TableParagraph"/>
                                    <w:ind w:right="535"/>
                                    <w:jc w:val="right"/>
                                    <w:rPr>
                                      <w:sz w:val="20"/>
                                    </w:rPr>
                                  </w:pPr>
                                  <w:r>
                                    <w:rPr>
                                      <w:spacing w:val="-5"/>
                                      <w:sz w:val="20"/>
                                    </w:rPr>
                                    <w:t>84</w:t>
                                  </w:r>
                                </w:p>
                              </w:tc>
                            </w:tr>
                            <w:tr>
                              <w:trPr>
                                <w:trHeight w:val="235" w:hRule="atLeast"/>
                              </w:trPr>
                              <w:tc>
                                <w:tcPr>
                                  <w:tcW w:w="3669" w:type="dxa"/>
                                </w:tcPr>
                                <w:p>
                                  <w:pPr>
                                    <w:pStyle w:val="TableParagraph"/>
                                    <w:spacing w:line="215" w:lineRule="exact"/>
                                    <w:ind w:left="105"/>
                                    <w:rPr>
                                      <w:sz w:val="20"/>
                                    </w:rPr>
                                  </w:pPr>
                                  <w:r>
                                    <w:rPr>
                                      <w:sz w:val="20"/>
                                    </w:rPr>
                                    <w:t>Cropland/grassland</w:t>
                                  </w:r>
                                  <w:r>
                                    <w:rPr>
                                      <w:spacing w:val="-12"/>
                                      <w:sz w:val="20"/>
                                    </w:rPr>
                                    <w:t> </w:t>
                                  </w:r>
                                  <w:r>
                                    <w:rPr>
                                      <w:spacing w:val="-2"/>
                                      <w:sz w:val="20"/>
                                    </w:rPr>
                                    <w:t>mosaic</w:t>
                                  </w:r>
                                </w:p>
                              </w:tc>
                              <w:tc>
                                <w:tcPr>
                                  <w:tcW w:w="1804" w:type="dxa"/>
                                </w:tcPr>
                                <w:p>
                                  <w:pPr>
                                    <w:pStyle w:val="TableParagraph"/>
                                    <w:spacing w:line="215" w:lineRule="exact"/>
                                    <w:ind w:right="342"/>
                                    <w:jc w:val="right"/>
                                    <w:rPr>
                                      <w:sz w:val="20"/>
                                    </w:rPr>
                                  </w:pPr>
                                  <w:r>
                                    <w:rPr>
                                      <w:spacing w:val="-5"/>
                                      <w:sz w:val="20"/>
                                    </w:rPr>
                                    <w:t>63</w:t>
                                  </w:r>
                                </w:p>
                              </w:tc>
                              <w:tc>
                                <w:tcPr>
                                  <w:tcW w:w="990" w:type="dxa"/>
                                </w:tcPr>
                                <w:p>
                                  <w:pPr>
                                    <w:pStyle w:val="TableParagraph"/>
                                    <w:spacing w:line="215" w:lineRule="exact"/>
                                    <w:ind w:right="342"/>
                                    <w:jc w:val="right"/>
                                    <w:rPr>
                                      <w:sz w:val="20"/>
                                    </w:rPr>
                                  </w:pPr>
                                  <w:r>
                                    <w:rPr>
                                      <w:spacing w:val="-5"/>
                                      <w:sz w:val="20"/>
                                    </w:rPr>
                                    <w:t>73</w:t>
                                  </w:r>
                                </w:p>
                              </w:tc>
                              <w:tc>
                                <w:tcPr>
                                  <w:tcW w:w="941" w:type="dxa"/>
                                </w:tcPr>
                                <w:p>
                                  <w:pPr>
                                    <w:pStyle w:val="TableParagraph"/>
                                    <w:spacing w:line="215" w:lineRule="exact"/>
                                    <w:ind w:right="294"/>
                                    <w:jc w:val="right"/>
                                    <w:rPr>
                                      <w:sz w:val="20"/>
                                    </w:rPr>
                                  </w:pPr>
                                  <w:r>
                                    <w:rPr>
                                      <w:spacing w:val="-5"/>
                                      <w:sz w:val="20"/>
                                    </w:rPr>
                                    <w:t>82</w:t>
                                  </w:r>
                                </w:p>
                              </w:tc>
                              <w:tc>
                                <w:tcPr>
                                  <w:tcW w:w="1133" w:type="dxa"/>
                                </w:tcPr>
                                <w:p>
                                  <w:pPr>
                                    <w:pStyle w:val="TableParagraph"/>
                                    <w:spacing w:line="215" w:lineRule="exact"/>
                                    <w:ind w:right="535"/>
                                    <w:jc w:val="right"/>
                                    <w:rPr>
                                      <w:sz w:val="20"/>
                                    </w:rPr>
                                  </w:pPr>
                                  <w:r>
                                    <w:rPr>
                                      <w:spacing w:val="-5"/>
                                      <w:sz w:val="20"/>
                                    </w:rPr>
                                    <w:t>87</w:t>
                                  </w:r>
                                </w:p>
                              </w:tc>
                            </w:tr>
                            <w:tr>
                              <w:trPr>
                                <w:trHeight w:val="235" w:hRule="atLeast"/>
                              </w:trPr>
                              <w:tc>
                                <w:tcPr>
                                  <w:tcW w:w="3669" w:type="dxa"/>
                                </w:tcPr>
                                <w:p>
                                  <w:pPr>
                                    <w:pStyle w:val="TableParagraph"/>
                                    <w:spacing w:line="215" w:lineRule="exact"/>
                                    <w:ind w:left="105"/>
                                    <w:rPr>
                                      <w:sz w:val="20"/>
                                    </w:rPr>
                                  </w:pPr>
                                  <w:r>
                                    <w:rPr>
                                      <w:sz w:val="20"/>
                                    </w:rPr>
                                    <w:t>Cropland/woodland</w:t>
                                  </w:r>
                                  <w:r>
                                    <w:rPr>
                                      <w:spacing w:val="-11"/>
                                      <w:sz w:val="20"/>
                                    </w:rPr>
                                    <w:t> </w:t>
                                  </w:r>
                                  <w:r>
                                    <w:rPr>
                                      <w:spacing w:val="-2"/>
                                      <w:sz w:val="20"/>
                                    </w:rPr>
                                    <w:t>mosaic</w:t>
                                  </w:r>
                                </w:p>
                              </w:tc>
                              <w:tc>
                                <w:tcPr>
                                  <w:tcW w:w="1804" w:type="dxa"/>
                                </w:tcPr>
                                <w:p>
                                  <w:pPr>
                                    <w:pStyle w:val="TableParagraph"/>
                                    <w:spacing w:line="215" w:lineRule="exact"/>
                                    <w:ind w:right="343"/>
                                    <w:jc w:val="right"/>
                                    <w:rPr>
                                      <w:sz w:val="20"/>
                                    </w:rPr>
                                  </w:pPr>
                                  <w:r>
                                    <w:rPr>
                                      <w:spacing w:val="-5"/>
                                      <w:sz w:val="20"/>
                                    </w:rPr>
                                    <w:t>51</w:t>
                                  </w:r>
                                </w:p>
                              </w:tc>
                              <w:tc>
                                <w:tcPr>
                                  <w:tcW w:w="990" w:type="dxa"/>
                                </w:tcPr>
                                <w:p>
                                  <w:pPr>
                                    <w:pStyle w:val="TableParagraph"/>
                                    <w:spacing w:line="215" w:lineRule="exact"/>
                                    <w:ind w:right="342"/>
                                    <w:jc w:val="right"/>
                                    <w:rPr>
                                      <w:sz w:val="20"/>
                                    </w:rPr>
                                  </w:pPr>
                                  <w:r>
                                    <w:rPr>
                                      <w:spacing w:val="-5"/>
                                      <w:sz w:val="20"/>
                                    </w:rPr>
                                    <w:t>68</w:t>
                                  </w:r>
                                </w:p>
                              </w:tc>
                              <w:tc>
                                <w:tcPr>
                                  <w:tcW w:w="941" w:type="dxa"/>
                                </w:tcPr>
                                <w:p>
                                  <w:pPr>
                                    <w:pStyle w:val="TableParagraph"/>
                                    <w:spacing w:line="215" w:lineRule="exact"/>
                                    <w:ind w:right="294"/>
                                    <w:jc w:val="right"/>
                                    <w:rPr>
                                      <w:sz w:val="20"/>
                                    </w:rPr>
                                  </w:pPr>
                                  <w:r>
                                    <w:rPr>
                                      <w:spacing w:val="-5"/>
                                      <w:sz w:val="20"/>
                                    </w:rPr>
                                    <w:t>78</w:t>
                                  </w:r>
                                </w:p>
                              </w:tc>
                              <w:tc>
                                <w:tcPr>
                                  <w:tcW w:w="1133" w:type="dxa"/>
                                </w:tcPr>
                                <w:p>
                                  <w:pPr>
                                    <w:pStyle w:val="TableParagraph"/>
                                    <w:spacing w:line="215" w:lineRule="exact"/>
                                    <w:ind w:right="535"/>
                                    <w:jc w:val="right"/>
                                    <w:rPr>
                                      <w:sz w:val="20"/>
                                    </w:rPr>
                                  </w:pPr>
                                  <w:r>
                                    <w:rPr>
                                      <w:spacing w:val="-5"/>
                                      <w:sz w:val="20"/>
                                    </w:rPr>
                                    <w:t>82</w:t>
                                  </w:r>
                                </w:p>
                              </w:tc>
                            </w:tr>
                            <w:tr>
                              <w:trPr>
                                <w:trHeight w:val="235" w:hRule="atLeast"/>
                              </w:trPr>
                              <w:tc>
                                <w:tcPr>
                                  <w:tcW w:w="3669" w:type="dxa"/>
                                </w:tcPr>
                                <w:p>
                                  <w:pPr>
                                    <w:pStyle w:val="TableParagraph"/>
                                    <w:ind w:left="105"/>
                                    <w:rPr>
                                      <w:sz w:val="20"/>
                                    </w:rPr>
                                  </w:pPr>
                                  <w:r>
                                    <w:rPr>
                                      <w:spacing w:val="-2"/>
                                      <w:sz w:val="20"/>
                                    </w:rPr>
                                    <w:t>Grassland</w:t>
                                  </w:r>
                                </w:p>
                              </w:tc>
                              <w:tc>
                                <w:tcPr>
                                  <w:tcW w:w="1804" w:type="dxa"/>
                                </w:tcPr>
                                <w:p>
                                  <w:pPr>
                                    <w:pStyle w:val="TableParagraph"/>
                                    <w:ind w:right="342"/>
                                    <w:jc w:val="right"/>
                                    <w:rPr>
                                      <w:sz w:val="20"/>
                                    </w:rPr>
                                  </w:pPr>
                                  <w:r>
                                    <w:rPr>
                                      <w:spacing w:val="-5"/>
                                      <w:sz w:val="20"/>
                                    </w:rPr>
                                    <w:t>60</w:t>
                                  </w:r>
                                </w:p>
                              </w:tc>
                              <w:tc>
                                <w:tcPr>
                                  <w:tcW w:w="990" w:type="dxa"/>
                                </w:tcPr>
                                <w:p>
                                  <w:pPr>
                                    <w:pStyle w:val="TableParagraph"/>
                                    <w:ind w:right="342"/>
                                    <w:jc w:val="right"/>
                                    <w:rPr>
                                      <w:sz w:val="20"/>
                                    </w:rPr>
                                  </w:pPr>
                                  <w:r>
                                    <w:rPr>
                                      <w:spacing w:val="-5"/>
                                      <w:sz w:val="20"/>
                                    </w:rPr>
                                    <w:t>76</w:t>
                                  </w:r>
                                </w:p>
                              </w:tc>
                              <w:tc>
                                <w:tcPr>
                                  <w:tcW w:w="941" w:type="dxa"/>
                                </w:tcPr>
                                <w:p>
                                  <w:pPr>
                                    <w:pStyle w:val="TableParagraph"/>
                                    <w:ind w:right="294"/>
                                    <w:jc w:val="right"/>
                                    <w:rPr>
                                      <w:sz w:val="20"/>
                                    </w:rPr>
                                  </w:pPr>
                                  <w:r>
                                    <w:rPr>
                                      <w:spacing w:val="-5"/>
                                      <w:sz w:val="20"/>
                                    </w:rPr>
                                    <w:t>81</w:t>
                                  </w:r>
                                </w:p>
                              </w:tc>
                              <w:tc>
                                <w:tcPr>
                                  <w:tcW w:w="1133" w:type="dxa"/>
                                </w:tcPr>
                                <w:p>
                                  <w:pPr>
                                    <w:pStyle w:val="TableParagraph"/>
                                    <w:ind w:right="535"/>
                                    <w:jc w:val="right"/>
                                    <w:rPr>
                                      <w:sz w:val="20"/>
                                    </w:rPr>
                                  </w:pPr>
                                  <w:r>
                                    <w:rPr>
                                      <w:spacing w:val="-5"/>
                                      <w:sz w:val="20"/>
                                    </w:rPr>
                                    <w:t>89</w:t>
                                  </w:r>
                                </w:p>
                              </w:tc>
                            </w:tr>
                            <w:tr>
                              <w:trPr>
                                <w:trHeight w:val="235" w:hRule="atLeast"/>
                              </w:trPr>
                              <w:tc>
                                <w:tcPr>
                                  <w:tcW w:w="3669" w:type="dxa"/>
                                </w:tcPr>
                                <w:p>
                                  <w:pPr>
                                    <w:pStyle w:val="TableParagraph"/>
                                    <w:ind w:left="105"/>
                                    <w:rPr>
                                      <w:sz w:val="20"/>
                                    </w:rPr>
                                  </w:pPr>
                                  <w:r>
                                    <w:rPr>
                                      <w:spacing w:val="-2"/>
                                      <w:sz w:val="20"/>
                                    </w:rPr>
                                    <w:t>Shrubland</w:t>
                                  </w:r>
                                </w:p>
                              </w:tc>
                              <w:tc>
                                <w:tcPr>
                                  <w:tcW w:w="1804" w:type="dxa"/>
                                </w:tcPr>
                                <w:p>
                                  <w:pPr>
                                    <w:pStyle w:val="TableParagraph"/>
                                    <w:ind w:right="342"/>
                                    <w:jc w:val="right"/>
                                    <w:rPr>
                                      <w:sz w:val="20"/>
                                    </w:rPr>
                                  </w:pPr>
                                  <w:r>
                                    <w:rPr>
                                      <w:spacing w:val="-5"/>
                                      <w:sz w:val="20"/>
                                    </w:rPr>
                                    <w:t>48</w:t>
                                  </w:r>
                                </w:p>
                              </w:tc>
                              <w:tc>
                                <w:tcPr>
                                  <w:tcW w:w="990" w:type="dxa"/>
                                </w:tcPr>
                                <w:p>
                                  <w:pPr>
                                    <w:pStyle w:val="TableParagraph"/>
                                    <w:ind w:right="342"/>
                                    <w:jc w:val="right"/>
                                    <w:rPr>
                                      <w:sz w:val="20"/>
                                    </w:rPr>
                                  </w:pPr>
                                  <w:r>
                                    <w:rPr>
                                      <w:spacing w:val="-5"/>
                                      <w:sz w:val="20"/>
                                    </w:rPr>
                                    <w:t>62</w:t>
                                  </w:r>
                                </w:p>
                              </w:tc>
                              <w:tc>
                                <w:tcPr>
                                  <w:tcW w:w="941" w:type="dxa"/>
                                </w:tcPr>
                                <w:p>
                                  <w:pPr>
                                    <w:pStyle w:val="TableParagraph"/>
                                    <w:ind w:right="294"/>
                                    <w:jc w:val="right"/>
                                    <w:rPr>
                                      <w:sz w:val="20"/>
                                    </w:rPr>
                                  </w:pPr>
                                  <w:r>
                                    <w:rPr>
                                      <w:spacing w:val="-5"/>
                                      <w:sz w:val="20"/>
                                    </w:rPr>
                                    <w:t>73</w:t>
                                  </w:r>
                                </w:p>
                              </w:tc>
                              <w:tc>
                                <w:tcPr>
                                  <w:tcW w:w="1133" w:type="dxa"/>
                                </w:tcPr>
                                <w:p>
                                  <w:pPr>
                                    <w:pStyle w:val="TableParagraph"/>
                                    <w:ind w:right="535"/>
                                    <w:jc w:val="right"/>
                                    <w:rPr>
                                      <w:sz w:val="20"/>
                                    </w:rPr>
                                  </w:pPr>
                                  <w:r>
                                    <w:rPr>
                                      <w:spacing w:val="-5"/>
                                      <w:sz w:val="20"/>
                                    </w:rPr>
                                    <w:t>78</w:t>
                                  </w:r>
                                </w:p>
                              </w:tc>
                            </w:tr>
                            <w:tr>
                              <w:trPr>
                                <w:trHeight w:val="235" w:hRule="atLeast"/>
                              </w:trPr>
                              <w:tc>
                                <w:tcPr>
                                  <w:tcW w:w="3669" w:type="dxa"/>
                                </w:tcPr>
                                <w:p>
                                  <w:pPr>
                                    <w:pStyle w:val="TableParagraph"/>
                                    <w:spacing w:line="215" w:lineRule="exact"/>
                                    <w:ind w:left="105"/>
                                    <w:rPr>
                                      <w:sz w:val="20"/>
                                    </w:rPr>
                                  </w:pPr>
                                  <w:r>
                                    <w:rPr>
                                      <w:spacing w:val="-2"/>
                                      <w:sz w:val="20"/>
                                    </w:rPr>
                                    <w:t>Savanna</w:t>
                                  </w:r>
                                </w:p>
                              </w:tc>
                              <w:tc>
                                <w:tcPr>
                                  <w:tcW w:w="1804" w:type="dxa"/>
                                </w:tcPr>
                                <w:p>
                                  <w:pPr>
                                    <w:pStyle w:val="TableParagraph"/>
                                    <w:spacing w:line="215" w:lineRule="exact"/>
                                    <w:ind w:right="343"/>
                                    <w:jc w:val="right"/>
                                    <w:rPr>
                                      <w:sz w:val="20"/>
                                    </w:rPr>
                                  </w:pPr>
                                  <w:r>
                                    <w:rPr>
                                      <w:spacing w:val="-5"/>
                                      <w:sz w:val="20"/>
                                    </w:rPr>
                                    <w:t>44</w:t>
                                  </w:r>
                                </w:p>
                              </w:tc>
                              <w:tc>
                                <w:tcPr>
                                  <w:tcW w:w="990" w:type="dxa"/>
                                </w:tcPr>
                                <w:p>
                                  <w:pPr>
                                    <w:pStyle w:val="TableParagraph"/>
                                    <w:spacing w:line="215" w:lineRule="exact"/>
                                    <w:ind w:right="342"/>
                                    <w:jc w:val="right"/>
                                    <w:rPr>
                                      <w:sz w:val="20"/>
                                    </w:rPr>
                                  </w:pPr>
                                  <w:r>
                                    <w:rPr>
                                      <w:spacing w:val="-5"/>
                                      <w:sz w:val="20"/>
                                    </w:rPr>
                                    <w:t>65</w:t>
                                  </w:r>
                                </w:p>
                              </w:tc>
                              <w:tc>
                                <w:tcPr>
                                  <w:tcW w:w="941" w:type="dxa"/>
                                </w:tcPr>
                                <w:p>
                                  <w:pPr>
                                    <w:pStyle w:val="TableParagraph"/>
                                    <w:spacing w:line="215" w:lineRule="exact"/>
                                    <w:ind w:right="294"/>
                                    <w:jc w:val="right"/>
                                    <w:rPr>
                                      <w:sz w:val="20"/>
                                    </w:rPr>
                                  </w:pPr>
                                  <w:r>
                                    <w:rPr>
                                      <w:spacing w:val="-5"/>
                                      <w:sz w:val="20"/>
                                    </w:rPr>
                                    <w:t>77</w:t>
                                  </w:r>
                                </w:p>
                              </w:tc>
                              <w:tc>
                                <w:tcPr>
                                  <w:tcW w:w="1133" w:type="dxa"/>
                                </w:tcPr>
                                <w:p>
                                  <w:pPr>
                                    <w:pStyle w:val="TableParagraph"/>
                                    <w:spacing w:line="215" w:lineRule="exact"/>
                                    <w:ind w:right="535"/>
                                    <w:jc w:val="right"/>
                                    <w:rPr>
                                      <w:sz w:val="20"/>
                                    </w:rPr>
                                  </w:pPr>
                                  <w:r>
                                    <w:rPr>
                                      <w:spacing w:val="-5"/>
                                      <w:sz w:val="20"/>
                                    </w:rPr>
                                    <w:t>82</w:t>
                                  </w:r>
                                </w:p>
                              </w:tc>
                            </w:tr>
                            <w:tr>
                              <w:trPr>
                                <w:trHeight w:val="235" w:hRule="atLeast"/>
                              </w:trPr>
                              <w:tc>
                                <w:tcPr>
                                  <w:tcW w:w="3669" w:type="dxa"/>
                                </w:tcPr>
                                <w:p>
                                  <w:pPr>
                                    <w:pStyle w:val="TableParagraph"/>
                                    <w:spacing w:line="215" w:lineRule="exact"/>
                                    <w:ind w:left="105"/>
                                    <w:rPr>
                                      <w:sz w:val="20"/>
                                    </w:rPr>
                                  </w:pPr>
                                  <w:r>
                                    <w:rPr>
                                      <w:sz w:val="20"/>
                                    </w:rPr>
                                    <w:t>Deciduous</w:t>
                                  </w:r>
                                  <w:r>
                                    <w:rPr>
                                      <w:spacing w:val="-6"/>
                                      <w:sz w:val="20"/>
                                    </w:rPr>
                                    <w:t> </w:t>
                                  </w:r>
                                  <w:r>
                                    <w:rPr>
                                      <w:sz w:val="20"/>
                                    </w:rPr>
                                    <w:t>broadleaf</w:t>
                                  </w:r>
                                  <w:r>
                                    <w:rPr>
                                      <w:spacing w:val="-6"/>
                                      <w:sz w:val="20"/>
                                    </w:rPr>
                                    <w:t> </w:t>
                                  </w:r>
                                  <w:r>
                                    <w:rPr>
                                      <w:spacing w:val="-2"/>
                                      <w:sz w:val="20"/>
                                    </w:rPr>
                                    <w:t>forest</w:t>
                                  </w:r>
                                </w:p>
                              </w:tc>
                              <w:tc>
                                <w:tcPr>
                                  <w:tcW w:w="1804" w:type="dxa"/>
                                </w:tcPr>
                                <w:p>
                                  <w:pPr>
                                    <w:pStyle w:val="TableParagraph"/>
                                    <w:spacing w:line="215" w:lineRule="exact"/>
                                    <w:ind w:right="343"/>
                                    <w:jc w:val="right"/>
                                    <w:rPr>
                                      <w:sz w:val="20"/>
                                    </w:rPr>
                                  </w:pPr>
                                  <w:r>
                                    <w:rPr>
                                      <w:spacing w:val="-5"/>
                                      <w:sz w:val="20"/>
                                    </w:rPr>
                                    <w:t>55</w:t>
                                  </w:r>
                                </w:p>
                              </w:tc>
                              <w:tc>
                                <w:tcPr>
                                  <w:tcW w:w="990" w:type="dxa"/>
                                </w:tcPr>
                                <w:p>
                                  <w:pPr>
                                    <w:pStyle w:val="TableParagraph"/>
                                    <w:spacing w:line="215" w:lineRule="exact"/>
                                    <w:ind w:right="342"/>
                                    <w:jc w:val="right"/>
                                    <w:rPr>
                                      <w:sz w:val="20"/>
                                    </w:rPr>
                                  </w:pPr>
                                  <w:r>
                                    <w:rPr>
                                      <w:spacing w:val="-5"/>
                                      <w:sz w:val="20"/>
                                    </w:rPr>
                                    <w:t>66</w:t>
                                  </w:r>
                                </w:p>
                              </w:tc>
                              <w:tc>
                                <w:tcPr>
                                  <w:tcW w:w="941" w:type="dxa"/>
                                </w:tcPr>
                                <w:p>
                                  <w:pPr>
                                    <w:pStyle w:val="TableParagraph"/>
                                    <w:spacing w:line="215" w:lineRule="exact"/>
                                    <w:ind w:right="294"/>
                                    <w:jc w:val="right"/>
                                    <w:rPr>
                                      <w:sz w:val="20"/>
                                    </w:rPr>
                                  </w:pPr>
                                  <w:r>
                                    <w:rPr>
                                      <w:spacing w:val="-5"/>
                                      <w:sz w:val="20"/>
                                    </w:rPr>
                                    <w:t>74</w:t>
                                  </w:r>
                                </w:p>
                              </w:tc>
                              <w:tc>
                                <w:tcPr>
                                  <w:tcW w:w="1133" w:type="dxa"/>
                                </w:tcPr>
                                <w:p>
                                  <w:pPr>
                                    <w:pStyle w:val="TableParagraph"/>
                                    <w:spacing w:line="215" w:lineRule="exact"/>
                                    <w:ind w:right="535"/>
                                    <w:jc w:val="right"/>
                                    <w:rPr>
                                      <w:sz w:val="20"/>
                                    </w:rPr>
                                  </w:pPr>
                                  <w:r>
                                    <w:rPr>
                                      <w:spacing w:val="-5"/>
                                      <w:sz w:val="20"/>
                                    </w:rPr>
                                    <w:t>79</w:t>
                                  </w:r>
                                </w:p>
                              </w:tc>
                            </w:tr>
                            <w:tr>
                              <w:trPr>
                                <w:trHeight w:val="235" w:hRule="atLeast"/>
                              </w:trPr>
                              <w:tc>
                                <w:tcPr>
                                  <w:tcW w:w="3669" w:type="dxa"/>
                                </w:tcPr>
                                <w:p>
                                  <w:pPr>
                                    <w:pStyle w:val="TableParagraph"/>
                                    <w:ind w:left="105"/>
                                    <w:rPr>
                                      <w:sz w:val="20"/>
                                    </w:rPr>
                                  </w:pPr>
                                  <w:r>
                                    <w:rPr>
                                      <w:sz w:val="20"/>
                                    </w:rPr>
                                    <w:t>Evergreen</w:t>
                                  </w:r>
                                  <w:r>
                                    <w:rPr>
                                      <w:spacing w:val="-7"/>
                                      <w:sz w:val="20"/>
                                    </w:rPr>
                                    <w:t> </w:t>
                                  </w:r>
                                  <w:r>
                                    <w:rPr>
                                      <w:sz w:val="20"/>
                                    </w:rPr>
                                    <w:t>broadleaf</w:t>
                                  </w:r>
                                  <w:r>
                                    <w:rPr>
                                      <w:spacing w:val="-6"/>
                                      <w:sz w:val="20"/>
                                    </w:rPr>
                                    <w:t> </w:t>
                                  </w:r>
                                  <w:r>
                                    <w:rPr>
                                      <w:spacing w:val="-2"/>
                                      <w:sz w:val="20"/>
                                    </w:rPr>
                                    <w:t>forest</w:t>
                                  </w:r>
                                </w:p>
                              </w:tc>
                              <w:tc>
                                <w:tcPr>
                                  <w:tcW w:w="1804" w:type="dxa"/>
                                </w:tcPr>
                                <w:p>
                                  <w:pPr>
                                    <w:pStyle w:val="TableParagraph"/>
                                    <w:ind w:right="343"/>
                                    <w:jc w:val="right"/>
                                    <w:rPr>
                                      <w:sz w:val="20"/>
                                    </w:rPr>
                                  </w:pPr>
                                  <w:r>
                                    <w:rPr>
                                      <w:spacing w:val="-5"/>
                                      <w:sz w:val="20"/>
                                    </w:rPr>
                                    <w:t>55</w:t>
                                  </w:r>
                                </w:p>
                              </w:tc>
                              <w:tc>
                                <w:tcPr>
                                  <w:tcW w:w="990" w:type="dxa"/>
                                </w:tcPr>
                                <w:p>
                                  <w:pPr>
                                    <w:pStyle w:val="TableParagraph"/>
                                    <w:ind w:right="343"/>
                                    <w:jc w:val="right"/>
                                    <w:rPr>
                                      <w:sz w:val="20"/>
                                    </w:rPr>
                                  </w:pPr>
                                  <w:r>
                                    <w:rPr>
                                      <w:spacing w:val="-5"/>
                                      <w:sz w:val="20"/>
                                    </w:rPr>
                                    <w:t>66</w:t>
                                  </w:r>
                                </w:p>
                              </w:tc>
                              <w:tc>
                                <w:tcPr>
                                  <w:tcW w:w="941" w:type="dxa"/>
                                </w:tcPr>
                                <w:p>
                                  <w:pPr>
                                    <w:pStyle w:val="TableParagraph"/>
                                    <w:ind w:right="295"/>
                                    <w:jc w:val="right"/>
                                    <w:rPr>
                                      <w:sz w:val="20"/>
                                    </w:rPr>
                                  </w:pPr>
                                  <w:r>
                                    <w:rPr>
                                      <w:spacing w:val="-5"/>
                                      <w:sz w:val="20"/>
                                    </w:rPr>
                                    <w:t>74</w:t>
                                  </w:r>
                                </w:p>
                              </w:tc>
                              <w:tc>
                                <w:tcPr>
                                  <w:tcW w:w="1133" w:type="dxa"/>
                                </w:tcPr>
                                <w:p>
                                  <w:pPr>
                                    <w:pStyle w:val="TableParagraph"/>
                                    <w:ind w:right="536"/>
                                    <w:jc w:val="right"/>
                                    <w:rPr>
                                      <w:sz w:val="20"/>
                                    </w:rPr>
                                  </w:pPr>
                                  <w:r>
                                    <w:rPr>
                                      <w:spacing w:val="-5"/>
                                      <w:sz w:val="20"/>
                                    </w:rPr>
                                    <w:t>79</w:t>
                                  </w:r>
                                </w:p>
                              </w:tc>
                            </w:tr>
                            <w:tr>
                              <w:trPr>
                                <w:trHeight w:val="235" w:hRule="atLeast"/>
                              </w:trPr>
                              <w:tc>
                                <w:tcPr>
                                  <w:tcW w:w="3669" w:type="dxa"/>
                                </w:tcPr>
                                <w:p>
                                  <w:pPr>
                                    <w:pStyle w:val="TableParagraph"/>
                                    <w:ind w:left="105"/>
                                    <w:rPr>
                                      <w:sz w:val="20"/>
                                    </w:rPr>
                                  </w:pPr>
                                  <w:r>
                                    <w:rPr>
                                      <w:sz w:val="20"/>
                                    </w:rPr>
                                    <w:t>Water</w:t>
                                  </w:r>
                                  <w:r>
                                    <w:rPr>
                                      <w:spacing w:val="-3"/>
                                      <w:sz w:val="20"/>
                                    </w:rPr>
                                    <w:t> </w:t>
                                  </w:r>
                                  <w:r>
                                    <w:rPr>
                                      <w:spacing w:val="-2"/>
                                      <w:sz w:val="20"/>
                                    </w:rPr>
                                    <w:t>bodies</w:t>
                                  </w:r>
                                </w:p>
                              </w:tc>
                              <w:tc>
                                <w:tcPr>
                                  <w:tcW w:w="1804" w:type="dxa"/>
                                </w:tcPr>
                                <w:p>
                                  <w:pPr>
                                    <w:pStyle w:val="TableParagraph"/>
                                    <w:ind w:right="342"/>
                                    <w:jc w:val="right"/>
                                    <w:rPr>
                                      <w:sz w:val="20"/>
                                    </w:rPr>
                                  </w:pPr>
                                  <w:r>
                                    <w:rPr>
                                      <w:spacing w:val="-5"/>
                                      <w:sz w:val="20"/>
                                    </w:rPr>
                                    <w:t>100</w:t>
                                  </w:r>
                                </w:p>
                              </w:tc>
                              <w:tc>
                                <w:tcPr>
                                  <w:tcW w:w="990" w:type="dxa"/>
                                </w:tcPr>
                                <w:p>
                                  <w:pPr>
                                    <w:pStyle w:val="TableParagraph"/>
                                    <w:ind w:left="344"/>
                                    <w:rPr>
                                      <w:sz w:val="20"/>
                                    </w:rPr>
                                  </w:pPr>
                                  <w:r>
                                    <w:rPr>
                                      <w:spacing w:val="-5"/>
                                      <w:sz w:val="20"/>
                                    </w:rPr>
                                    <w:t>100</w:t>
                                  </w:r>
                                </w:p>
                              </w:tc>
                              <w:tc>
                                <w:tcPr>
                                  <w:tcW w:w="941" w:type="dxa"/>
                                </w:tcPr>
                                <w:p>
                                  <w:pPr>
                                    <w:pStyle w:val="TableParagraph"/>
                                    <w:ind w:right="295"/>
                                    <w:jc w:val="right"/>
                                    <w:rPr>
                                      <w:sz w:val="20"/>
                                    </w:rPr>
                                  </w:pPr>
                                  <w:r>
                                    <w:rPr>
                                      <w:spacing w:val="-5"/>
                                      <w:sz w:val="20"/>
                                    </w:rPr>
                                    <w:t>100</w:t>
                                  </w:r>
                                </w:p>
                              </w:tc>
                              <w:tc>
                                <w:tcPr>
                                  <w:tcW w:w="1133" w:type="dxa"/>
                                </w:tcPr>
                                <w:p>
                                  <w:pPr>
                                    <w:pStyle w:val="TableParagraph"/>
                                    <w:ind w:left="293"/>
                                    <w:rPr>
                                      <w:sz w:val="20"/>
                                    </w:rPr>
                                  </w:pPr>
                                  <w:r>
                                    <w:rPr>
                                      <w:spacing w:val="-5"/>
                                      <w:sz w:val="20"/>
                                    </w:rPr>
                                    <w:t>100</w:t>
                                  </w:r>
                                </w:p>
                              </w:tc>
                            </w:tr>
                            <w:tr>
                              <w:trPr>
                                <w:trHeight w:val="235" w:hRule="atLeast"/>
                              </w:trPr>
                              <w:tc>
                                <w:tcPr>
                                  <w:tcW w:w="3669" w:type="dxa"/>
                                </w:tcPr>
                                <w:p>
                                  <w:pPr>
                                    <w:pStyle w:val="TableParagraph"/>
                                    <w:spacing w:line="215" w:lineRule="exact"/>
                                    <w:ind w:left="105"/>
                                    <w:rPr>
                                      <w:sz w:val="20"/>
                                    </w:rPr>
                                  </w:pPr>
                                  <w:r>
                                    <w:rPr>
                                      <w:sz w:val="20"/>
                                    </w:rPr>
                                    <w:t>Herbaceous</w:t>
                                  </w:r>
                                  <w:r>
                                    <w:rPr>
                                      <w:spacing w:val="-4"/>
                                      <w:sz w:val="20"/>
                                    </w:rPr>
                                    <w:t> </w:t>
                                  </w:r>
                                  <w:r>
                                    <w:rPr>
                                      <w:spacing w:val="-2"/>
                                      <w:sz w:val="20"/>
                                    </w:rPr>
                                    <w:t>wetland</w:t>
                                  </w:r>
                                </w:p>
                              </w:tc>
                              <w:tc>
                                <w:tcPr>
                                  <w:tcW w:w="1804" w:type="dxa"/>
                                </w:tcPr>
                                <w:p>
                                  <w:pPr>
                                    <w:pStyle w:val="TableParagraph"/>
                                    <w:spacing w:line="215" w:lineRule="exact"/>
                                    <w:ind w:right="341"/>
                                    <w:jc w:val="right"/>
                                    <w:rPr>
                                      <w:sz w:val="20"/>
                                    </w:rPr>
                                  </w:pPr>
                                  <w:r>
                                    <w:rPr>
                                      <w:spacing w:val="-5"/>
                                      <w:sz w:val="20"/>
                                    </w:rPr>
                                    <w:t>100</w:t>
                                  </w:r>
                                </w:p>
                              </w:tc>
                              <w:tc>
                                <w:tcPr>
                                  <w:tcW w:w="990" w:type="dxa"/>
                                </w:tcPr>
                                <w:p>
                                  <w:pPr>
                                    <w:pStyle w:val="TableParagraph"/>
                                    <w:spacing w:line="215" w:lineRule="exact"/>
                                    <w:ind w:left="345"/>
                                    <w:rPr>
                                      <w:sz w:val="20"/>
                                    </w:rPr>
                                  </w:pPr>
                                  <w:r>
                                    <w:rPr>
                                      <w:spacing w:val="-5"/>
                                      <w:sz w:val="20"/>
                                    </w:rPr>
                                    <w:t>100</w:t>
                                  </w:r>
                                </w:p>
                              </w:tc>
                              <w:tc>
                                <w:tcPr>
                                  <w:tcW w:w="941" w:type="dxa"/>
                                </w:tcPr>
                                <w:p>
                                  <w:pPr>
                                    <w:pStyle w:val="TableParagraph"/>
                                    <w:spacing w:line="215" w:lineRule="exact"/>
                                    <w:ind w:right="294"/>
                                    <w:jc w:val="right"/>
                                    <w:rPr>
                                      <w:sz w:val="20"/>
                                    </w:rPr>
                                  </w:pPr>
                                  <w:r>
                                    <w:rPr>
                                      <w:spacing w:val="-5"/>
                                      <w:sz w:val="20"/>
                                    </w:rPr>
                                    <w:t>100</w:t>
                                  </w:r>
                                </w:p>
                              </w:tc>
                              <w:tc>
                                <w:tcPr>
                                  <w:tcW w:w="1133" w:type="dxa"/>
                                </w:tcPr>
                                <w:p>
                                  <w:pPr>
                                    <w:pStyle w:val="TableParagraph"/>
                                    <w:spacing w:line="215" w:lineRule="exact"/>
                                    <w:ind w:left="294"/>
                                    <w:rPr>
                                      <w:sz w:val="20"/>
                                    </w:rPr>
                                  </w:pPr>
                                  <w:r>
                                    <w:rPr>
                                      <w:spacing w:val="-5"/>
                                      <w:sz w:val="20"/>
                                    </w:rPr>
                                    <w:t>100</w:t>
                                  </w:r>
                                </w:p>
                              </w:tc>
                            </w:tr>
                            <w:tr>
                              <w:trPr>
                                <w:trHeight w:val="235" w:hRule="atLeast"/>
                              </w:trPr>
                              <w:tc>
                                <w:tcPr>
                                  <w:tcW w:w="3669" w:type="dxa"/>
                                </w:tcPr>
                                <w:p>
                                  <w:pPr>
                                    <w:pStyle w:val="TableParagraph"/>
                                    <w:spacing w:line="215" w:lineRule="exact"/>
                                    <w:ind w:left="105"/>
                                    <w:rPr>
                                      <w:sz w:val="20"/>
                                    </w:rPr>
                                  </w:pPr>
                                  <w:r>
                                    <w:rPr>
                                      <w:sz w:val="20"/>
                                    </w:rPr>
                                    <w:t>Wooded</w:t>
                                  </w:r>
                                  <w:r>
                                    <w:rPr>
                                      <w:spacing w:val="-3"/>
                                      <w:sz w:val="20"/>
                                    </w:rPr>
                                    <w:t> </w:t>
                                  </w:r>
                                  <w:r>
                                    <w:rPr>
                                      <w:spacing w:val="-2"/>
                                      <w:sz w:val="20"/>
                                    </w:rPr>
                                    <w:t>wetland</w:t>
                                  </w:r>
                                </w:p>
                              </w:tc>
                              <w:tc>
                                <w:tcPr>
                                  <w:tcW w:w="1804" w:type="dxa"/>
                                </w:tcPr>
                                <w:p>
                                  <w:pPr>
                                    <w:pStyle w:val="TableParagraph"/>
                                    <w:spacing w:line="215" w:lineRule="exact"/>
                                    <w:ind w:right="342"/>
                                    <w:jc w:val="right"/>
                                    <w:rPr>
                                      <w:sz w:val="20"/>
                                    </w:rPr>
                                  </w:pPr>
                                  <w:r>
                                    <w:rPr>
                                      <w:spacing w:val="-5"/>
                                      <w:sz w:val="20"/>
                                    </w:rPr>
                                    <w:t>100</w:t>
                                  </w:r>
                                </w:p>
                              </w:tc>
                              <w:tc>
                                <w:tcPr>
                                  <w:tcW w:w="990" w:type="dxa"/>
                                </w:tcPr>
                                <w:p>
                                  <w:pPr>
                                    <w:pStyle w:val="TableParagraph"/>
                                    <w:spacing w:line="215" w:lineRule="exact"/>
                                    <w:ind w:left="345"/>
                                    <w:rPr>
                                      <w:sz w:val="20"/>
                                    </w:rPr>
                                  </w:pPr>
                                  <w:r>
                                    <w:rPr>
                                      <w:spacing w:val="-5"/>
                                      <w:sz w:val="20"/>
                                    </w:rPr>
                                    <w:t>100</w:t>
                                  </w:r>
                                </w:p>
                              </w:tc>
                              <w:tc>
                                <w:tcPr>
                                  <w:tcW w:w="941" w:type="dxa"/>
                                </w:tcPr>
                                <w:p>
                                  <w:pPr>
                                    <w:pStyle w:val="TableParagraph"/>
                                    <w:spacing w:line="215" w:lineRule="exact"/>
                                    <w:ind w:right="294"/>
                                    <w:jc w:val="right"/>
                                    <w:rPr>
                                      <w:sz w:val="20"/>
                                    </w:rPr>
                                  </w:pPr>
                                  <w:r>
                                    <w:rPr>
                                      <w:spacing w:val="-5"/>
                                      <w:sz w:val="20"/>
                                    </w:rPr>
                                    <w:t>100</w:t>
                                  </w:r>
                                </w:p>
                              </w:tc>
                              <w:tc>
                                <w:tcPr>
                                  <w:tcW w:w="1133" w:type="dxa"/>
                                </w:tcPr>
                                <w:p>
                                  <w:pPr>
                                    <w:pStyle w:val="TableParagraph"/>
                                    <w:spacing w:line="215" w:lineRule="exact"/>
                                    <w:ind w:left="294"/>
                                    <w:rPr>
                                      <w:sz w:val="20"/>
                                    </w:rPr>
                                  </w:pPr>
                                  <w:r>
                                    <w:rPr>
                                      <w:spacing w:val="-5"/>
                                      <w:sz w:val="20"/>
                                    </w:rPr>
                                    <w:t>100</w:t>
                                  </w:r>
                                </w:p>
                              </w:tc>
                            </w:tr>
                            <w:tr>
                              <w:trPr>
                                <w:trHeight w:val="263" w:hRule="atLeast"/>
                              </w:trPr>
                              <w:tc>
                                <w:tcPr>
                                  <w:tcW w:w="3669" w:type="dxa"/>
                                  <w:tcBorders>
                                    <w:bottom w:val="single" w:sz="4" w:space="0" w:color="000000"/>
                                  </w:tcBorders>
                                </w:tcPr>
                                <w:p>
                                  <w:pPr>
                                    <w:pStyle w:val="TableParagraph"/>
                                    <w:spacing w:line="229" w:lineRule="exact"/>
                                    <w:ind w:left="105"/>
                                    <w:rPr>
                                      <w:sz w:val="20"/>
                                    </w:rPr>
                                  </w:pPr>
                                  <w:r>
                                    <w:rPr>
                                      <w:sz w:val="20"/>
                                    </w:rPr>
                                    <w:t>Barren</w:t>
                                  </w:r>
                                  <w:r>
                                    <w:rPr>
                                      <w:spacing w:val="-5"/>
                                      <w:sz w:val="20"/>
                                    </w:rPr>
                                    <w:t> </w:t>
                                  </w:r>
                                  <w:r>
                                    <w:rPr>
                                      <w:sz w:val="20"/>
                                    </w:rPr>
                                    <w:t>or</w:t>
                                  </w:r>
                                  <w:r>
                                    <w:rPr>
                                      <w:spacing w:val="-4"/>
                                      <w:sz w:val="20"/>
                                    </w:rPr>
                                    <w:t> </w:t>
                                  </w:r>
                                  <w:r>
                                    <w:rPr>
                                      <w:sz w:val="20"/>
                                    </w:rPr>
                                    <w:t>sparsely</w:t>
                                  </w:r>
                                  <w:r>
                                    <w:rPr>
                                      <w:spacing w:val="-4"/>
                                      <w:sz w:val="20"/>
                                    </w:rPr>
                                    <w:t> </w:t>
                                  </w:r>
                                  <w:r>
                                    <w:rPr>
                                      <w:spacing w:val="-2"/>
                                      <w:sz w:val="20"/>
                                    </w:rPr>
                                    <w:t>vegetated</w:t>
                                  </w:r>
                                </w:p>
                              </w:tc>
                              <w:tc>
                                <w:tcPr>
                                  <w:tcW w:w="1804" w:type="dxa"/>
                                  <w:tcBorders>
                                    <w:bottom w:val="single" w:sz="4" w:space="0" w:color="000000"/>
                                  </w:tcBorders>
                                </w:tcPr>
                                <w:p>
                                  <w:pPr>
                                    <w:pStyle w:val="TableParagraph"/>
                                    <w:spacing w:line="229" w:lineRule="exact"/>
                                    <w:ind w:right="344"/>
                                    <w:jc w:val="right"/>
                                    <w:rPr>
                                      <w:sz w:val="20"/>
                                    </w:rPr>
                                  </w:pPr>
                                  <w:r>
                                    <w:rPr>
                                      <w:spacing w:val="-5"/>
                                      <w:sz w:val="20"/>
                                    </w:rPr>
                                    <w:t>75</w:t>
                                  </w:r>
                                </w:p>
                              </w:tc>
                              <w:tc>
                                <w:tcPr>
                                  <w:tcW w:w="990" w:type="dxa"/>
                                  <w:tcBorders>
                                    <w:bottom w:val="single" w:sz="4" w:space="0" w:color="000000"/>
                                  </w:tcBorders>
                                </w:tcPr>
                                <w:p>
                                  <w:pPr>
                                    <w:pStyle w:val="TableParagraph"/>
                                    <w:spacing w:line="229" w:lineRule="exact"/>
                                    <w:ind w:right="344"/>
                                    <w:jc w:val="right"/>
                                    <w:rPr>
                                      <w:sz w:val="20"/>
                                    </w:rPr>
                                  </w:pPr>
                                  <w:r>
                                    <w:rPr>
                                      <w:spacing w:val="-5"/>
                                      <w:sz w:val="20"/>
                                    </w:rPr>
                                    <w:t>80</w:t>
                                  </w:r>
                                </w:p>
                              </w:tc>
                              <w:tc>
                                <w:tcPr>
                                  <w:tcW w:w="941" w:type="dxa"/>
                                  <w:tcBorders>
                                    <w:bottom w:val="single" w:sz="4" w:space="0" w:color="000000"/>
                                  </w:tcBorders>
                                </w:tcPr>
                                <w:p>
                                  <w:pPr>
                                    <w:pStyle w:val="TableParagraph"/>
                                    <w:spacing w:line="229" w:lineRule="exact"/>
                                    <w:ind w:right="296"/>
                                    <w:jc w:val="right"/>
                                    <w:rPr>
                                      <w:sz w:val="20"/>
                                    </w:rPr>
                                  </w:pPr>
                                  <w:r>
                                    <w:rPr>
                                      <w:spacing w:val="-5"/>
                                      <w:sz w:val="20"/>
                                    </w:rPr>
                                    <w:t>85</w:t>
                                  </w:r>
                                </w:p>
                              </w:tc>
                              <w:tc>
                                <w:tcPr>
                                  <w:tcW w:w="1133" w:type="dxa"/>
                                  <w:tcBorders>
                                    <w:bottom w:val="single" w:sz="4" w:space="0" w:color="000000"/>
                                  </w:tcBorders>
                                </w:tcPr>
                                <w:p>
                                  <w:pPr>
                                    <w:pStyle w:val="TableParagraph"/>
                                    <w:spacing w:line="229" w:lineRule="exact"/>
                                    <w:ind w:right="537"/>
                                    <w:jc w:val="right"/>
                                    <w:rPr>
                                      <w:sz w:val="20"/>
                                    </w:rPr>
                                  </w:pPr>
                                  <w:r>
                                    <w:rPr>
                                      <w:spacing w:val="-5"/>
                                      <w:sz w:val="20"/>
                                    </w:rPr>
                                    <w:t>90</w:t>
                                  </w:r>
                                </w:p>
                              </w:tc>
                            </w:tr>
                          </w:tbl>
                          <w:p>
                            <w:pPr>
                              <w:pStyle w:val="BodyText"/>
                            </w:pPr>
                          </w:p>
                        </w:txbxContent>
                      </wps:txbx>
                      <wps:bodyPr wrap="square" lIns="0" tIns="0" rIns="0" bIns="0" rtlCol="0">
                        <a:noAutofit/>
                      </wps:bodyPr>
                    </wps:wsp>
                  </a:graphicData>
                </a:graphic>
              </wp:anchor>
            </w:drawing>
          </mc:Choice>
          <mc:Fallback>
            <w:pict>
              <v:shape style="position:absolute;margin-left:80.459999pt;margin-top:32.533382pt;width:432.8pt;height:180.3pt;mso-position-horizontal-relative:page;mso-position-vertical-relative:paragraph;z-index:15734272" type="#_x0000_t202" id="docshape43" filled="false" stroked="false">
                <v:textbox inset="0,0,0,0">
                  <w:txbxContent>
                    <w:tbl>
                      <w:tblPr>
                        <w:tblW w:w="0" w:type="auto"/>
                        <w:jc w:val="left"/>
                        <w:tblInd w:w="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3669"/>
                        <w:gridCol w:w="1804"/>
                        <w:gridCol w:w="990"/>
                        <w:gridCol w:w="941"/>
                        <w:gridCol w:w="1133"/>
                      </w:tblGrid>
                      <w:tr>
                        <w:trPr>
                          <w:trHeight w:val="257" w:hRule="atLeast"/>
                        </w:trPr>
                        <w:tc>
                          <w:tcPr>
                            <w:tcW w:w="3669" w:type="dxa"/>
                            <w:tcBorders>
                              <w:bottom w:val="single" w:sz="4" w:space="0" w:color="000000"/>
                            </w:tcBorders>
                          </w:tcPr>
                          <w:p>
                            <w:pPr>
                              <w:pStyle w:val="TableParagraph"/>
                              <w:spacing w:line="240" w:lineRule="auto"/>
                              <w:rPr>
                                <w:sz w:val="18"/>
                              </w:rPr>
                            </w:pPr>
                          </w:p>
                        </w:tc>
                        <w:tc>
                          <w:tcPr>
                            <w:tcW w:w="1804" w:type="dxa"/>
                            <w:tcBorders>
                              <w:bottom w:val="single" w:sz="4" w:space="0" w:color="000000"/>
                            </w:tcBorders>
                          </w:tcPr>
                          <w:p>
                            <w:pPr>
                              <w:pStyle w:val="TableParagraph"/>
                              <w:spacing w:line="222" w:lineRule="exact"/>
                              <w:ind w:left="1157"/>
                              <w:rPr>
                                <w:sz w:val="20"/>
                              </w:rPr>
                            </w:pPr>
                            <w:r>
                              <w:rPr>
                                <w:spacing w:val="-10"/>
                                <w:sz w:val="20"/>
                              </w:rPr>
                              <w:t>A</w:t>
                            </w:r>
                          </w:p>
                        </w:tc>
                        <w:tc>
                          <w:tcPr>
                            <w:tcW w:w="990" w:type="dxa"/>
                            <w:tcBorders>
                              <w:bottom w:val="single" w:sz="4" w:space="0" w:color="000000"/>
                            </w:tcBorders>
                          </w:tcPr>
                          <w:p>
                            <w:pPr>
                              <w:pStyle w:val="TableParagraph"/>
                              <w:spacing w:line="222" w:lineRule="exact"/>
                              <w:ind w:left="342"/>
                              <w:rPr>
                                <w:sz w:val="20"/>
                              </w:rPr>
                            </w:pPr>
                            <w:r>
                              <w:rPr>
                                <w:spacing w:val="-10"/>
                                <w:sz w:val="20"/>
                              </w:rPr>
                              <w:t>B</w:t>
                            </w:r>
                          </w:p>
                        </w:tc>
                        <w:tc>
                          <w:tcPr>
                            <w:tcW w:w="941" w:type="dxa"/>
                            <w:tcBorders>
                              <w:bottom w:val="single" w:sz="4" w:space="0" w:color="000000"/>
                            </w:tcBorders>
                          </w:tcPr>
                          <w:p>
                            <w:pPr>
                              <w:pStyle w:val="TableParagraph"/>
                              <w:spacing w:line="222" w:lineRule="exact"/>
                              <w:ind w:right="120"/>
                              <w:jc w:val="center"/>
                              <w:rPr>
                                <w:sz w:val="20"/>
                              </w:rPr>
                            </w:pPr>
                            <w:r>
                              <w:rPr>
                                <w:spacing w:val="-10"/>
                                <w:sz w:val="20"/>
                              </w:rPr>
                              <w:t>C</w:t>
                            </w:r>
                          </w:p>
                        </w:tc>
                        <w:tc>
                          <w:tcPr>
                            <w:tcW w:w="1133" w:type="dxa"/>
                            <w:tcBorders>
                              <w:bottom w:val="single" w:sz="4" w:space="0" w:color="000000"/>
                            </w:tcBorders>
                          </w:tcPr>
                          <w:p>
                            <w:pPr>
                              <w:pStyle w:val="TableParagraph"/>
                              <w:spacing w:line="222" w:lineRule="exact"/>
                              <w:ind w:left="293"/>
                              <w:rPr>
                                <w:sz w:val="20"/>
                              </w:rPr>
                            </w:pPr>
                            <w:r>
                              <w:rPr>
                                <w:spacing w:val="-10"/>
                                <w:sz w:val="20"/>
                              </w:rPr>
                              <w:t>D</w:t>
                            </w:r>
                          </w:p>
                        </w:tc>
                      </w:tr>
                      <w:tr>
                        <w:trPr>
                          <w:trHeight w:val="246" w:hRule="atLeast"/>
                        </w:trPr>
                        <w:tc>
                          <w:tcPr>
                            <w:tcW w:w="3669" w:type="dxa"/>
                            <w:tcBorders>
                              <w:top w:val="single" w:sz="4" w:space="0" w:color="000000"/>
                            </w:tcBorders>
                          </w:tcPr>
                          <w:p>
                            <w:pPr>
                              <w:pStyle w:val="TableParagraph"/>
                              <w:spacing w:line="217" w:lineRule="exact" w:before="10"/>
                              <w:ind w:left="105"/>
                              <w:rPr>
                                <w:sz w:val="20"/>
                              </w:rPr>
                            </w:pPr>
                            <w:r>
                              <w:rPr>
                                <w:sz w:val="20"/>
                              </w:rPr>
                              <w:t>Urban</w:t>
                            </w:r>
                            <w:r>
                              <w:rPr>
                                <w:spacing w:val="-5"/>
                                <w:sz w:val="20"/>
                              </w:rPr>
                              <w:t> </w:t>
                            </w:r>
                            <w:r>
                              <w:rPr>
                                <w:sz w:val="20"/>
                              </w:rPr>
                              <w:t>and</w:t>
                            </w:r>
                            <w:r>
                              <w:rPr>
                                <w:spacing w:val="-4"/>
                                <w:sz w:val="20"/>
                              </w:rPr>
                              <w:t> </w:t>
                            </w:r>
                            <w:r>
                              <w:rPr>
                                <w:sz w:val="20"/>
                              </w:rPr>
                              <w:t>built-up</w:t>
                            </w:r>
                            <w:r>
                              <w:rPr>
                                <w:spacing w:val="-2"/>
                                <w:sz w:val="20"/>
                              </w:rPr>
                              <w:t> </w:t>
                            </w:r>
                            <w:r>
                              <w:rPr>
                                <w:spacing w:val="-4"/>
                                <w:sz w:val="20"/>
                              </w:rPr>
                              <w:t>land</w:t>
                            </w:r>
                          </w:p>
                        </w:tc>
                        <w:tc>
                          <w:tcPr>
                            <w:tcW w:w="1804" w:type="dxa"/>
                            <w:tcBorders>
                              <w:top w:val="single" w:sz="4" w:space="0" w:color="000000"/>
                            </w:tcBorders>
                          </w:tcPr>
                          <w:p>
                            <w:pPr>
                              <w:pStyle w:val="TableParagraph"/>
                              <w:spacing w:line="217" w:lineRule="exact" w:before="10"/>
                              <w:ind w:right="342"/>
                              <w:jc w:val="right"/>
                              <w:rPr>
                                <w:sz w:val="20"/>
                              </w:rPr>
                            </w:pPr>
                            <w:r>
                              <w:rPr>
                                <w:spacing w:val="-5"/>
                                <w:sz w:val="20"/>
                              </w:rPr>
                              <w:t>73</w:t>
                            </w:r>
                          </w:p>
                        </w:tc>
                        <w:tc>
                          <w:tcPr>
                            <w:tcW w:w="990" w:type="dxa"/>
                            <w:tcBorders>
                              <w:top w:val="single" w:sz="4" w:space="0" w:color="000000"/>
                            </w:tcBorders>
                          </w:tcPr>
                          <w:p>
                            <w:pPr>
                              <w:pStyle w:val="TableParagraph"/>
                              <w:spacing w:line="217" w:lineRule="exact" w:before="10"/>
                              <w:ind w:right="341"/>
                              <w:jc w:val="right"/>
                              <w:rPr>
                                <w:sz w:val="20"/>
                              </w:rPr>
                            </w:pPr>
                            <w:r>
                              <w:rPr>
                                <w:spacing w:val="-5"/>
                                <w:sz w:val="20"/>
                              </w:rPr>
                              <w:t>82</w:t>
                            </w:r>
                          </w:p>
                        </w:tc>
                        <w:tc>
                          <w:tcPr>
                            <w:tcW w:w="941" w:type="dxa"/>
                            <w:tcBorders>
                              <w:top w:val="single" w:sz="4" w:space="0" w:color="000000"/>
                            </w:tcBorders>
                          </w:tcPr>
                          <w:p>
                            <w:pPr>
                              <w:pStyle w:val="TableParagraph"/>
                              <w:spacing w:line="217" w:lineRule="exact" w:before="10"/>
                              <w:ind w:right="293"/>
                              <w:jc w:val="right"/>
                              <w:rPr>
                                <w:sz w:val="20"/>
                              </w:rPr>
                            </w:pPr>
                            <w:r>
                              <w:rPr>
                                <w:spacing w:val="-5"/>
                                <w:sz w:val="20"/>
                              </w:rPr>
                              <w:t>88</w:t>
                            </w:r>
                          </w:p>
                        </w:tc>
                        <w:tc>
                          <w:tcPr>
                            <w:tcW w:w="1133" w:type="dxa"/>
                            <w:tcBorders>
                              <w:top w:val="single" w:sz="4" w:space="0" w:color="000000"/>
                            </w:tcBorders>
                          </w:tcPr>
                          <w:p>
                            <w:pPr>
                              <w:pStyle w:val="TableParagraph"/>
                              <w:spacing w:line="217" w:lineRule="exact" w:before="10"/>
                              <w:ind w:right="534"/>
                              <w:jc w:val="right"/>
                              <w:rPr>
                                <w:sz w:val="20"/>
                              </w:rPr>
                            </w:pPr>
                            <w:r>
                              <w:rPr>
                                <w:spacing w:val="-5"/>
                                <w:sz w:val="20"/>
                              </w:rPr>
                              <w:t>90</w:t>
                            </w:r>
                          </w:p>
                        </w:tc>
                      </w:tr>
                      <w:tr>
                        <w:trPr>
                          <w:trHeight w:val="235" w:hRule="atLeast"/>
                        </w:trPr>
                        <w:tc>
                          <w:tcPr>
                            <w:tcW w:w="3669" w:type="dxa"/>
                          </w:tcPr>
                          <w:p>
                            <w:pPr>
                              <w:pStyle w:val="TableParagraph"/>
                              <w:ind w:left="105"/>
                              <w:rPr>
                                <w:sz w:val="20"/>
                              </w:rPr>
                            </w:pPr>
                            <w:r>
                              <w:rPr>
                                <w:sz w:val="20"/>
                              </w:rPr>
                              <w:t>Dryland</w:t>
                            </w:r>
                            <w:r>
                              <w:rPr>
                                <w:spacing w:val="-3"/>
                                <w:sz w:val="20"/>
                              </w:rPr>
                              <w:t> </w:t>
                            </w:r>
                            <w:r>
                              <w:rPr>
                                <w:sz w:val="20"/>
                              </w:rPr>
                              <w:t>cropland</w:t>
                            </w:r>
                            <w:r>
                              <w:rPr>
                                <w:spacing w:val="-4"/>
                                <w:sz w:val="20"/>
                              </w:rPr>
                              <w:t> </w:t>
                            </w:r>
                            <w:r>
                              <w:rPr>
                                <w:sz w:val="20"/>
                              </w:rPr>
                              <w:t>and</w:t>
                            </w:r>
                            <w:r>
                              <w:rPr>
                                <w:spacing w:val="-4"/>
                                <w:sz w:val="20"/>
                              </w:rPr>
                              <w:t> </w:t>
                            </w:r>
                            <w:r>
                              <w:rPr>
                                <w:spacing w:val="-2"/>
                                <w:sz w:val="20"/>
                              </w:rPr>
                              <w:t>pasture</w:t>
                            </w:r>
                          </w:p>
                        </w:tc>
                        <w:tc>
                          <w:tcPr>
                            <w:tcW w:w="1804" w:type="dxa"/>
                          </w:tcPr>
                          <w:p>
                            <w:pPr>
                              <w:pStyle w:val="TableParagraph"/>
                              <w:ind w:right="341"/>
                              <w:jc w:val="right"/>
                              <w:rPr>
                                <w:sz w:val="20"/>
                              </w:rPr>
                            </w:pPr>
                            <w:r>
                              <w:rPr>
                                <w:spacing w:val="-5"/>
                                <w:sz w:val="20"/>
                              </w:rPr>
                              <w:t>71</w:t>
                            </w:r>
                          </w:p>
                        </w:tc>
                        <w:tc>
                          <w:tcPr>
                            <w:tcW w:w="990" w:type="dxa"/>
                          </w:tcPr>
                          <w:p>
                            <w:pPr>
                              <w:pStyle w:val="TableParagraph"/>
                              <w:ind w:right="341"/>
                              <w:jc w:val="right"/>
                              <w:rPr>
                                <w:sz w:val="20"/>
                              </w:rPr>
                            </w:pPr>
                            <w:r>
                              <w:rPr>
                                <w:spacing w:val="-5"/>
                                <w:sz w:val="20"/>
                              </w:rPr>
                              <w:t>80</w:t>
                            </w:r>
                          </w:p>
                        </w:tc>
                        <w:tc>
                          <w:tcPr>
                            <w:tcW w:w="941" w:type="dxa"/>
                          </w:tcPr>
                          <w:p>
                            <w:pPr>
                              <w:pStyle w:val="TableParagraph"/>
                              <w:ind w:right="293"/>
                              <w:jc w:val="right"/>
                              <w:rPr>
                                <w:sz w:val="20"/>
                              </w:rPr>
                            </w:pPr>
                            <w:r>
                              <w:rPr>
                                <w:spacing w:val="-5"/>
                                <w:sz w:val="20"/>
                              </w:rPr>
                              <w:t>86</w:t>
                            </w:r>
                          </w:p>
                        </w:tc>
                        <w:tc>
                          <w:tcPr>
                            <w:tcW w:w="1133" w:type="dxa"/>
                          </w:tcPr>
                          <w:p>
                            <w:pPr>
                              <w:pStyle w:val="TableParagraph"/>
                              <w:ind w:right="534"/>
                              <w:jc w:val="right"/>
                              <w:rPr>
                                <w:sz w:val="20"/>
                              </w:rPr>
                            </w:pPr>
                            <w:r>
                              <w:rPr>
                                <w:spacing w:val="-5"/>
                                <w:sz w:val="20"/>
                              </w:rPr>
                              <w:t>86</w:t>
                            </w:r>
                          </w:p>
                        </w:tc>
                      </w:tr>
                      <w:tr>
                        <w:trPr>
                          <w:trHeight w:val="235" w:hRule="atLeast"/>
                        </w:trPr>
                        <w:tc>
                          <w:tcPr>
                            <w:tcW w:w="3669" w:type="dxa"/>
                          </w:tcPr>
                          <w:p>
                            <w:pPr>
                              <w:pStyle w:val="TableParagraph"/>
                              <w:ind w:left="105"/>
                              <w:rPr>
                                <w:sz w:val="20"/>
                              </w:rPr>
                            </w:pPr>
                            <w:r>
                              <w:rPr>
                                <w:sz w:val="20"/>
                              </w:rPr>
                              <w:t>Irrigated</w:t>
                            </w:r>
                            <w:r>
                              <w:rPr>
                                <w:spacing w:val="-5"/>
                                <w:sz w:val="20"/>
                              </w:rPr>
                              <w:t> </w:t>
                            </w:r>
                            <w:r>
                              <w:rPr>
                                <w:sz w:val="20"/>
                              </w:rPr>
                              <w:t>cropland</w:t>
                            </w:r>
                            <w:r>
                              <w:rPr>
                                <w:spacing w:val="-4"/>
                                <w:sz w:val="20"/>
                              </w:rPr>
                              <w:t> </w:t>
                            </w:r>
                            <w:r>
                              <w:rPr>
                                <w:sz w:val="20"/>
                              </w:rPr>
                              <w:t>and</w:t>
                            </w:r>
                            <w:r>
                              <w:rPr>
                                <w:spacing w:val="-4"/>
                                <w:sz w:val="20"/>
                              </w:rPr>
                              <w:t> </w:t>
                            </w:r>
                            <w:r>
                              <w:rPr>
                                <w:spacing w:val="-2"/>
                                <w:sz w:val="20"/>
                              </w:rPr>
                              <w:t>pasture</w:t>
                            </w:r>
                          </w:p>
                        </w:tc>
                        <w:tc>
                          <w:tcPr>
                            <w:tcW w:w="1804" w:type="dxa"/>
                          </w:tcPr>
                          <w:p>
                            <w:pPr>
                              <w:pStyle w:val="TableParagraph"/>
                              <w:ind w:right="343"/>
                              <w:jc w:val="right"/>
                              <w:rPr>
                                <w:sz w:val="20"/>
                              </w:rPr>
                            </w:pPr>
                            <w:r>
                              <w:rPr>
                                <w:spacing w:val="-5"/>
                                <w:sz w:val="20"/>
                              </w:rPr>
                              <w:t>64</w:t>
                            </w:r>
                          </w:p>
                        </w:tc>
                        <w:tc>
                          <w:tcPr>
                            <w:tcW w:w="990" w:type="dxa"/>
                          </w:tcPr>
                          <w:p>
                            <w:pPr>
                              <w:pStyle w:val="TableParagraph"/>
                              <w:ind w:right="343"/>
                              <w:jc w:val="right"/>
                              <w:rPr>
                                <w:sz w:val="20"/>
                              </w:rPr>
                            </w:pPr>
                            <w:r>
                              <w:rPr>
                                <w:spacing w:val="-5"/>
                                <w:sz w:val="20"/>
                              </w:rPr>
                              <w:t>74</w:t>
                            </w:r>
                          </w:p>
                        </w:tc>
                        <w:tc>
                          <w:tcPr>
                            <w:tcW w:w="941" w:type="dxa"/>
                          </w:tcPr>
                          <w:p>
                            <w:pPr>
                              <w:pStyle w:val="TableParagraph"/>
                              <w:ind w:right="294"/>
                              <w:jc w:val="right"/>
                              <w:rPr>
                                <w:sz w:val="20"/>
                              </w:rPr>
                            </w:pPr>
                            <w:r>
                              <w:rPr>
                                <w:spacing w:val="-5"/>
                                <w:sz w:val="20"/>
                              </w:rPr>
                              <w:t>81</w:t>
                            </w:r>
                          </w:p>
                        </w:tc>
                        <w:tc>
                          <w:tcPr>
                            <w:tcW w:w="1133" w:type="dxa"/>
                          </w:tcPr>
                          <w:p>
                            <w:pPr>
                              <w:pStyle w:val="TableParagraph"/>
                              <w:ind w:right="535"/>
                              <w:jc w:val="right"/>
                              <w:rPr>
                                <w:sz w:val="20"/>
                              </w:rPr>
                            </w:pPr>
                            <w:r>
                              <w:rPr>
                                <w:spacing w:val="-5"/>
                                <w:sz w:val="20"/>
                              </w:rPr>
                              <w:t>84</w:t>
                            </w:r>
                          </w:p>
                        </w:tc>
                      </w:tr>
                      <w:tr>
                        <w:trPr>
                          <w:trHeight w:val="235" w:hRule="atLeast"/>
                        </w:trPr>
                        <w:tc>
                          <w:tcPr>
                            <w:tcW w:w="3669" w:type="dxa"/>
                          </w:tcPr>
                          <w:p>
                            <w:pPr>
                              <w:pStyle w:val="TableParagraph"/>
                              <w:spacing w:line="215" w:lineRule="exact"/>
                              <w:ind w:left="105"/>
                              <w:rPr>
                                <w:sz w:val="20"/>
                              </w:rPr>
                            </w:pPr>
                            <w:r>
                              <w:rPr>
                                <w:sz w:val="20"/>
                              </w:rPr>
                              <w:t>Cropland/grassland</w:t>
                            </w:r>
                            <w:r>
                              <w:rPr>
                                <w:spacing w:val="-12"/>
                                <w:sz w:val="20"/>
                              </w:rPr>
                              <w:t> </w:t>
                            </w:r>
                            <w:r>
                              <w:rPr>
                                <w:spacing w:val="-2"/>
                                <w:sz w:val="20"/>
                              </w:rPr>
                              <w:t>mosaic</w:t>
                            </w:r>
                          </w:p>
                        </w:tc>
                        <w:tc>
                          <w:tcPr>
                            <w:tcW w:w="1804" w:type="dxa"/>
                          </w:tcPr>
                          <w:p>
                            <w:pPr>
                              <w:pStyle w:val="TableParagraph"/>
                              <w:spacing w:line="215" w:lineRule="exact"/>
                              <w:ind w:right="342"/>
                              <w:jc w:val="right"/>
                              <w:rPr>
                                <w:sz w:val="20"/>
                              </w:rPr>
                            </w:pPr>
                            <w:r>
                              <w:rPr>
                                <w:spacing w:val="-5"/>
                                <w:sz w:val="20"/>
                              </w:rPr>
                              <w:t>63</w:t>
                            </w:r>
                          </w:p>
                        </w:tc>
                        <w:tc>
                          <w:tcPr>
                            <w:tcW w:w="990" w:type="dxa"/>
                          </w:tcPr>
                          <w:p>
                            <w:pPr>
                              <w:pStyle w:val="TableParagraph"/>
                              <w:spacing w:line="215" w:lineRule="exact"/>
                              <w:ind w:right="342"/>
                              <w:jc w:val="right"/>
                              <w:rPr>
                                <w:sz w:val="20"/>
                              </w:rPr>
                            </w:pPr>
                            <w:r>
                              <w:rPr>
                                <w:spacing w:val="-5"/>
                                <w:sz w:val="20"/>
                              </w:rPr>
                              <w:t>73</w:t>
                            </w:r>
                          </w:p>
                        </w:tc>
                        <w:tc>
                          <w:tcPr>
                            <w:tcW w:w="941" w:type="dxa"/>
                          </w:tcPr>
                          <w:p>
                            <w:pPr>
                              <w:pStyle w:val="TableParagraph"/>
                              <w:spacing w:line="215" w:lineRule="exact"/>
                              <w:ind w:right="294"/>
                              <w:jc w:val="right"/>
                              <w:rPr>
                                <w:sz w:val="20"/>
                              </w:rPr>
                            </w:pPr>
                            <w:r>
                              <w:rPr>
                                <w:spacing w:val="-5"/>
                                <w:sz w:val="20"/>
                              </w:rPr>
                              <w:t>82</w:t>
                            </w:r>
                          </w:p>
                        </w:tc>
                        <w:tc>
                          <w:tcPr>
                            <w:tcW w:w="1133" w:type="dxa"/>
                          </w:tcPr>
                          <w:p>
                            <w:pPr>
                              <w:pStyle w:val="TableParagraph"/>
                              <w:spacing w:line="215" w:lineRule="exact"/>
                              <w:ind w:right="535"/>
                              <w:jc w:val="right"/>
                              <w:rPr>
                                <w:sz w:val="20"/>
                              </w:rPr>
                            </w:pPr>
                            <w:r>
                              <w:rPr>
                                <w:spacing w:val="-5"/>
                                <w:sz w:val="20"/>
                              </w:rPr>
                              <w:t>87</w:t>
                            </w:r>
                          </w:p>
                        </w:tc>
                      </w:tr>
                      <w:tr>
                        <w:trPr>
                          <w:trHeight w:val="235" w:hRule="atLeast"/>
                        </w:trPr>
                        <w:tc>
                          <w:tcPr>
                            <w:tcW w:w="3669" w:type="dxa"/>
                          </w:tcPr>
                          <w:p>
                            <w:pPr>
                              <w:pStyle w:val="TableParagraph"/>
                              <w:spacing w:line="215" w:lineRule="exact"/>
                              <w:ind w:left="105"/>
                              <w:rPr>
                                <w:sz w:val="20"/>
                              </w:rPr>
                            </w:pPr>
                            <w:r>
                              <w:rPr>
                                <w:sz w:val="20"/>
                              </w:rPr>
                              <w:t>Cropland/woodland</w:t>
                            </w:r>
                            <w:r>
                              <w:rPr>
                                <w:spacing w:val="-11"/>
                                <w:sz w:val="20"/>
                              </w:rPr>
                              <w:t> </w:t>
                            </w:r>
                            <w:r>
                              <w:rPr>
                                <w:spacing w:val="-2"/>
                                <w:sz w:val="20"/>
                              </w:rPr>
                              <w:t>mosaic</w:t>
                            </w:r>
                          </w:p>
                        </w:tc>
                        <w:tc>
                          <w:tcPr>
                            <w:tcW w:w="1804" w:type="dxa"/>
                          </w:tcPr>
                          <w:p>
                            <w:pPr>
                              <w:pStyle w:val="TableParagraph"/>
                              <w:spacing w:line="215" w:lineRule="exact"/>
                              <w:ind w:right="343"/>
                              <w:jc w:val="right"/>
                              <w:rPr>
                                <w:sz w:val="20"/>
                              </w:rPr>
                            </w:pPr>
                            <w:r>
                              <w:rPr>
                                <w:spacing w:val="-5"/>
                                <w:sz w:val="20"/>
                              </w:rPr>
                              <w:t>51</w:t>
                            </w:r>
                          </w:p>
                        </w:tc>
                        <w:tc>
                          <w:tcPr>
                            <w:tcW w:w="990" w:type="dxa"/>
                          </w:tcPr>
                          <w:p>
                            <w:pPr>
                              <w:pStyle w:val="TableParagraph"/>
                              <w:spacing w:line="215" w:lineRule="exact"/>
                              <w:ind w:right="342"/>
                              <w:jc w:val="right"/>
                              <w:rPr>
                                <w:sz w:val="20"/>
                              </w:rPr>
                            </w:pPr>
                            <w:r>
                              <w:rPr>
                                <w:spacing w:val="-5"/>
                                <w:sz w:val="20"/>
                              </w:rPr>
                              <w:t>68</w:t>
                            </w:r>
                          </w:p>
                        </w:tc>
                        <w:tc>
                          <w:tcPr>
                            <w:tcW w:w="941" w:type="dxa"/>
                          </w:tcPr>
                          <w:p>
                            <w:pPr>
                              <w:pStyle w:val="TableParagraph"/>
                              <w:spacing w:line="215" w:lineRule="exact"/>
                              <w:ind w:right="294"/>
                              <w:jc w:val="right"/>
                              <w:rPr>
                                <w:sz w:val="20"/>
                              </w:rPr>
                            </w:pPr>
                            <w:r>
                              <w:rPr>
                                <w:spacing w:val="-5"/>
                                <w:sz w:val="20"/>
                              </w:rPr>
                              <w:t>78</w:t>
                            </w:r>
                          </w:p>
                        </w:tc>
                        <w:tc>
                          <w:tcPr>
                            <w:tcW w:w="1133" w:type="dxa"/>
                          </w:tcPr>
                          <w:p>
                            <w:pPr>
                              <w:pStyle w:val="TableParagraph"/>
                              <w:spacing w:line="215" w:lineRule="exact"/>
                              <w:ind w:right="535"/>
                              <w:jc w:val="right"/>
                              <w:rPr>
                                <w:sz w:val="20"/>
                              </w:rPr>
                            </w:pPr>
                            <w:r>
                              <w:rPr>
                                <w:spacing w:val="-5"/>
                                <w:sz w:val="20"/>
                              </w:rPr>
                              <w:t>82</w:t>
                            </w:r>
                          </w:p>
                        </w:tc>
                      </w:tr>
                      <w:tr>
                        <w:trPr>
                          <w:trHeight w:val="235" w:hRule="atLeast"/>
                        </w:trPr>
                        <w:tc>
                          <w:tcPr>
                            <w:tcW w:w="3669" w:type="dxa"/>
                          </w:tcPr>
                          <w:p>
                            <w:pPr>
                              <w:pStyle w:val="TableParagraph"/>
                              <w:ind w:left="105"/>
                              <w:rPr>
                                <w:sz w:val="20"/>
                              </w:rPr>
                            </w:pPr>
                            <w:r>
                              <w:rPr>
                                <w:spacing w:val="-2"/>
                                <w:sz w:val="20"/>
                              </w:rPr>
                              <w:t>Grassland</w:t>
                            </w:r>
                          </w:p>
                        </w:tc>
                        <w:tc>
                          <w:tcPr>
                            <w:tcW w:w="1804" w:type="dxa"/>
                          </w:tcPr>
                          <w:p>
                            <w:pPr>
                              <w:pStyle w:val="TableParagraph"/>
                              <w:ind w:right="342"/>
                              <w:jc w:val="right"/>
                              <w:rPr>
                                <w:sz w:val="20"/>
                              </w:rPr>
                            </w:pPr>
                            <w:r>
                              <w:rPr>
                                <w:spacing w:val="-5"/>
                                <w:sz w:val="20"/>
                              </w:rPr>
                              <w:t>60</w:t>
                            </w:r>
                          </w:p>
                        </w:tc>
                        <w:tc>
                          <w:tcPr>
                            <w:tcW w:w="990" w:type="dxa"/>
                          </w:tcPr>
                          <w:p>
                            <w:pPr>
                              <w:pStyle w:val="TableParagraph"/>
                              <w:ind w:right="342"/>
                              <w:jc w:val="right"/>
                              <w:rPr>
                                <w:sz w:val="20"/>
                              </w:rPr>
                            </w:pPr>
                            <w:r>
                              <w:rPr>
                                <w:spacing w:val="-5"/>
                                <w:sz w:val="20"/>
                              </w:rPr>
                              <w:t>76</w:t>
                            </w:r>
                          </w:p>
                        </w:tc>
                        <w:tc>
                          <w:tcPr>
                            <w:tcW w:w="941" w:type="dxa"/>
                          </w:tcPr>
                          <w:p>
                            <w:pPr>
                              <w:pStyle w:val="TableParagraph"/>
                              <w:ind w:right="294"/>
                              <w:jc w:val="right"/>
                              <w:rPr>
                                <w:sz w:val="20"/>
                              </w:rPr>
                            </w:pPr>
                            <w:r>
                              <w:rPr>
                                <w:spacing w:val="-5"/>
                                <w:sz w:val="20"/>
                              </w:rPr>
                              <w:t>81</w:t>
                            </w:r>
                          </w:p>
                        </w:tc>
                        <w:tc>
                          <w:tcPr>
                            <w:tcW w:w="1133" w:type="dxa"/>
                          </w:tcPr>
                          <w:p>
                            <w:pPr>
                              <w:pStyle w:val="TableParagraph"/>
                              <w:ind w:right="535"/>
                              <w:jc w:val="right"/>
                              <w:rPr>
                                <w:sz w:val="20"/>
                              </w:rPr>
                            </w:pPr>
                            <w:r>
                              <w:rPr>
                                <w:spacing w:val="-5"/>
                                <w:sz w:val="20"/>
                              </w:rPr>
                              <w:t>89</w:t>
                            </w:r>
                          </w:p>
                        </w:tc>
                      </w:tr>
                      <w:tr>
                        <w:trPr>
                          <w:trHeight w:val="235" w:hRule="atLeast"/>
                        </w:trPr>
                        <w:tc>
                          <w:tcPr>
                            <w:tcW w:w="3669" w:type="dxa"/>
                          </w:tcPr>
                          <w:p>
                            <w:pPr>
                              <w:pStyle w:val="TableParagraph"/>
                              <w:ind w:left="105"/>
                              <w:rPr>
                                <w:sz w:val="20"/>
                              </w:rPr>
                            </w:pPr>
                            <w:r>
                              <w:rPr>
                                <w:spacing w:val="-2"/>
                                <w:sz w:val="20"/>
                              </w:rPr>
                              <w:t>Shrubland</w:t>
                            </w:r>
                          </w:p>
                        </w:tc>
                        <w:tc>
                          <w:tcPr>
                            <w:tcW w:w="1804" w:type="dxa"/>
                          </w:tcPr>
                          <w:p>
                            <w:pPr>
                              <w:pStyle w:val="TableParagraph"/>
                              <w:ind w:right="342"/>
                              <w:jc w:val="right"/>
                              <w:rPr>
                                <w:sz w:val="20"/>
                              </w:rPr>
                            </w:pPr>
                            <w:r>
                              <w:rPr>
                                <w:spacing w:val="-5"/>
                                <w:sz w:val="20"/>
                              </w:rPr>
                              <w:t>48</w:t>
                            </w:r>
                          </w:p>
                        </w:tc>
                        <w:tc>
                          <w:tcPr>
                            <w:tcW w:w="990" w:type="dxa"/>
                          </w:tcPr>
                          <w:p>
                            <w:pPr>
                              <w:pStyle w:val="TableParagraph"/>
                              <w:ind w:right="342"/>
                              <w:jc w:val="right"/>
                              <w:rPr>
                                <w:sz w:val="20"/>
                              </w:rPr>
                            </w:pPr>
                            <w:r>
                              <w:rPr>
                                <w:spacing w:val="-5"/>
                                <w:sz w:val="20"/>
                              </w:rPr>
                              <w:t>62</w:t>
                            </w:r>
                          </w:p>
                        </w:tc>
                        <w:tc>
                          <w:tcPr>
                            <w:tcW w:w="941" w:type="dxa"/>
                          </w:tcPr>
                          <w:p>
                            <w:pPr>
                              <w:pStyle w:val="TableParagraph"/>
                              <w:ind w:right="294"/>
                              <w:jc w:val="right"/>
                              <w:rPr>
                                <w:sz w:val="20"/>
                              </w:rPr>
                            </w:pPr>
                            <w:r>
                              <w:rPr>
                                <w:spacing w:val="-5"/>
                                <w:sz w:val="20"/>
                              </w:rPr>
                              <w:t>73</w:t>
                            </w:r>
                          </w:p>
                        </w:tc>
                        <w:tc>
                          <w:tcPr>
                            <w:tcW w:w="1133" w:type="dxa"/>
                          </w:tcPr>
                          <w:p>
                            <w:pPr>
                              <w:pStyle w:val="TableParagraph"/>
                              <w:ind w:right="535"/>
                              <w:jc w:val="right"/>
                              <w:rPr>
                                <w:sz w:val="20"/>
                              </w:rPr>
                            </w:pPr>
                            <w:r>
                              <w:rPr>
                                <w:spacing w:val="-5"/>
                                <w:sz w:val="20"/>
                              </w:rPr>
                              <w:t>78</w:t>
                            </w:r>
                          </w:p>
                        </w:tc>
                      </w:tr>
                      <w:tr>
                        <w:trPr>
                          <w:trHeight w:val="235" w:hRule="atLeast"/>
                        </w:trPr>
                        <w:tc>
                          <w:tcPr>
                            <w:tcW w:w="3669" w:type="dxa"/>
                          </w:tcPr>
                          <w:p>
                            <w:pPr>
                              <w:pStyle w:val="TableParagraph"/>
                              <w:spacing w:line="215" w:lineRule="exact"/>
                              <w:ind w:left="105"/>
                              <w:rPr>
                                <w:sz w:val="20"/>
                              </w:rPr>
                            </w:pPr>
                            <w:r>
                              <w:rPr>
                                <w:spacing w:val="-2"/>
                                <w:sz w:val="20"/>
                              </w:rPr>
                              <w:t>Savanna</w:t>
                            </w:r>
                          </w:p>
                        </w:tc>
                        <w:tc>
                          <w:tcPr>
                            <w:tcW w:w="1804" w:type="dxa"/>
                          </w:tcPr>
                          <w:p>
                            <w:pPr>
                              <w:pStyle w:val="TableParagraph"/>
                              <w:spacing w:line="215" w:lineRule="exact"/>
                              <w:ind w:right="343"/>
                              <w:jc w:val="right"/>
                              <w:rPr>
                                <w:sz w:val="20"/>
                              </w:rPr>
                            </w:pPr>
                            <w:r>
                              <w:rPr>
                                <w:spacing w:val="-5"/>
                                <w:sz w:val="20"/>
                              </w:rPr>
                              <w:t>44</w:t>
                            </w:r>
                          </w:p>
                        </w:tc>
                        <w:tc>
                          <w:tcPr>
                            <w:tcW w:w="990" w:type="dxa"/>
                          </w:tcPr>
                          <w:p>
                            <w:pPr>
                              <w:pStyle w:val="TableParagraph"/>
                              <w:spacing w:line="215" w:lineRule="exact"/>
                              <w:ind w:right="342"/>
                              <w:jc w:val="right"/>
                              <w:rPr>
                                <w:sz w:val="20"/>
                              </w:rPr>
                            </w:pPr>
                            <w:r>
                              <w:rPr>
                                <w:spacing w:val="-5"/>
                                <w:sz w:val="20"/>
                              </w:rPr>
                              <w:t>65</w:t>
                            </w:r>
                          </w:p>
                        </w:tc>
                        <w:tc>
                          <w:tcPr>
                            <w:tcW w:w="941" w:type="dxa"/>
                          </w:tcPr>
                          <w:p>
                            <w:pPr>
                              <w:pStyle w:val="TableParagraph"/>
                              <w:spacing w:line="215" w:lineRule="exact"/>
                              <w:ind w:right="294"/>
                              <w:jc w:val="right"/>
                              <w:rPr>
                                <w:sz w:val="20"/>
                              </w:rPr>
                            </w:pPr>
                            <w:r>
                              <w:rPr>
                                <w:spacing w:val="-5"/>
                                <w:sz w:val="20"/>
                              </w:rPr>
                              <w:t>77</w:t>
                            </w:r>
                          </w:p>
                        </w:tc>
                        <w:tc>
                          <w:tcPr>
                            <w:tcW w:w="1133" w:type="dxa"/>
                          </w:tcPr>
                          <w:p>
                            <w:pPr>
                              <w:pStyle w:val="TableParagraph"/>
                              <w:spacing w:line="215" w:lineRule="exact"/>
                              <w:ind w:right="535"/>
                              <w:jc w:val="right"/>
                              <w:rPr>
                                <w:sz w:val="20"/>
                              </w:rPr>
                            </w:pPr>
                            <w:r>
                              <w:rPr>
                                <w:spacing w:val="-5"/>
                                <w:sz w:val="20"/>
                              </w:rPr>
                              <w:t>82</w:t>
                            </w:r>
                          </w:p>
                        </w:tc>
                      </w:tr>
                      <w:tr>
                        <w:trPr>
                          <w:trHeight w:val="235" w:hRule="atLeast"/>
                        </w:trPr>
                        <w:tc>
                          <w:tcPr>
                            <w:tcW w:w="3669" w:type="dxa"/>
                          </w:tcPr>
                          <w:p>
                            <w:pPr>
                              <w:pStyle w:val="TableParagraph"/>
                              <w:spacing w:line="215" w:lineRule="exact"/>
                              <w:ind w:left="105"/>
                              <w:rPr>
                                <w:sz w:val="20"/>
                              </w:rPr>
                            </w:pPr>
                            <w:r>
                              <w:rPr>
                                <w:sz w:val="20"/>
                              </w:rPr>
                              <w:t>Deciduous</w:t>
                            </w:r>
                            <w:r>
                              <w:rPr>
                                <w:spacing w:val="-6"/>
                                <w:sz w:val="20"/>
                              </w:rPr>
                              <w:t> </w:t>
                            </w:r>
                            <w:r>
                              <w:rPr>
                                <w:sz w:val="20"/>
                              </w:rPr>
                              <w:t>broadleaf</w:t>
                            </w:r>
                            <w:r>
                              <w:rPr>
                                <w:spacing w:val="-6"/>
                                <w:sz w:val="20"/>
                              </w:rPr>
                              <w:t> </w:t>
                            </w:r>
                            <w:r>
                              <w:rPr>
                                <w:spacing w:val="-2"/>
                                <w:sz w:val="20"/>
                              </w:rPr>
                              <w:t>forest</w:t>
                            </w:r>
                          </w:p>
                        </w:tc>
                        <w:tc>
                          <w:tcPr>
                            <w:tcW w:w="1804" w:type="dxa"/>
                          </w:tcPr>
                          <w:p>
                            <w:pPr>
                              <w:pStyle w:val="TableParagraph"/>
                              <w:spacing w:line="215" w:lineRule="exact"/>
                              <w:ind w:right="343"/>
                              <w:jc w:val="right"/>
                              <w:rPr>
                                <w:sz w:val="20"/>
                              </w:rPr>
                            </w:pPr>
                            <w:r>
                              <w:rPr>
                                <w:spacing w:val="-5"/>
                                <w:sz w:val="20"/>
                              </w:rPr>
                              <w:t>55</w:t>
                            </w:r>
                          </w:p>
                        </w:tc>
                        <w:tc>
                          <w:tcPr>
                            <w:tcW w:w="990" w:type="dxa"/>
                          </w:tcPr>
                          <w:p>
                            <w:pPr>
                              <w:pStyle w:val="TableParagraph"/>
                              <w:spacing w:line="215" w:lineRule="exact"/>
                              <w:ind w:right="342"/>
                              <w:jc w:val="right"/>
                              <w:rPr>
                                <w:sz w:val="20"/>
                              </w:rPr>
                            </w:pPr>
                            <w:r>
                              <w:rPr>
                                <w:spacing w:val="-5"/>
                                <w:sz w:val="20"/>
                              </w:rPr>
                              <w:t>66</w:t>
                            </w:r>
                          </w:p>
                        </w:tc>
                        <w:tc>
                          <w:tcPr>
                            <w:tcW w:w="941" w:type="dxa"/>
                          </w:tcPr>
                          <w:p>
                            <w:pPr>
                              <w:pStyle w:val="TableParagraph"/>
                              <w:spacing w:line="215" w:lineRule="exact"/>
                              <w:ind w:right="294"/>
                              <w:jc w:val="right"/>
                              <w:rPr>
                                <w:sz w:val="20"/>
                              </w:rPr>
                            </w:pPr>
                            <w:r>
                              <w:rPr>
                                <w:spacing w:val="-5"/>
                                <w:sz w:val="20"/>
                              </w:rPr>
                              <w:t>74</w:t>
                            </w:r>
                          </w:p>
                        </w:tc>
                        <w:tc>
                          <w:tcPr>
                            <w:tcW w:w="1133" w:type="dxa"/>
                          </w:tcPr>
                          <w:p>
                            <w:pPr>
                              <w:pStyle w:val="TableParagraph"/>
                              <w:spacing w:line="215" w:lineRule="exact"/>
                              <w:ind w:right="535"/>
                              <w:jc w:val="right"/>
                              <w:rPr>
                                <w:sz w:val="20"/>
                              </w:rPr>
                            </w:pPr>
                            <w:r>
                              <w:rPr>
                                <w:spacing w:val="-5"/>
                                <w:sz w:val="20"/>
                              </w:rPr>
                              <w:t>79</w:t>
                            </w:r>
                          </w:p>
                        </w:tc>
                      </w:tr>
                      <w:tr>
                        <w:trPr>
                          <w:trHeight w:val="235" w:hRule="atLeast"/>
                        </w:trPr>
                        <w:tc>
                          <w:tcPr>
                            <w:tcW w:w="3669" w:type="dxa"/>
                          </w:tcPr>
                          <w:p>
                            <w:pPr>
                              <w:pStyle w:val="TableParagraph"/>
                              <w:ind w:left="105"/>
                              <w:rPr>
                                <w:sz w:val="20"/>
                              </w:rPr>
                            </w:pPr>
                            <w:r>
                              <w:rPr>
                                <w:sz w:val="20"/>
                              </w:rPr>
                              <w:t>Evergreen</w:t>
                            </w:r>
                            <w:r>
                              <w:rPr>
                                <w:spacing w:val="-7"/>
                                <w:sz w:val="20"/>
                              </w:rPr>
                              <w:t> </w:t>
                            </w:r>
                            <w:r>
                              <w:rPr>
                                <w:sz w:val="20"/>
                              </w:rPr>
                              <w:t>broadleaf</w:t>
                            </w:r>
                            <w:r>
                              <w:rPr>
                                <w:spacing w:val="-6"/>
                                <w:sz w:val="20"/>
                              </w:rPr>
                              <w:t> </w:t>
                            </w:r>
                            <w:r>
                              <w:rPr>
                                <w:spacing w:val="-2"/>
                                <w:sz w:val="20"/>
                              </w:rPr>
                              <w:t>forest</w:t>
                            </w:r>
                          </w:p>
                        </w:tc>
                        <w:tc>
                          <w:tcPr>
                            <w:tcW w:w="1804" w:type="dxa"/>
                          </w:tcPr>
                          <w:p>
                            <w:pPr>
                              <w:pStyle w:val="TableParagraph"/>
                              <w:ind w:right="343"/>
                              <w:jc w:val="right"/>
                              <w:rPr>
                                <w:sz w:val="20"/>
                              </w:rPr>
                            </w:pPr>
                            <w:r>
                              <w:rPr>
                                <w:spacing w:val="-5"/>
                                <w:sz w:val="20"/>
                              </w:rPr>
                              <w:t>55</w:t>
                            </w:r>
                          </w:p>
                        </w:tc>
                        <w:tc>
                          <w:tcPr>
                            <w:tcW w:w="990" w:type="dxa"/>
                          </w:tcPr>
                          <w:p>
                            <w:pPr>
                              <w:pStyle w:val="TableParagraph"/>
                              <w:ind w:right="343"/>
                              <w:jc w:val="right"/>
                              <w:rPr>
                                <w:sz w:val="20"/>
                              </w:rPr>
                            </w:pPr>
                            <w:r>
                              <w:rPr>
                                <w:spacing w:val="-5"/>
                                <w:sz w:val="20"/>
                              </w:rPr>
                              <w:t>66</w:t>
                            </w:r>
                          </w:p>
                        </w:tc>
                        <w:tc>
                          <w:tcPr>
                            <w:tcW w:w="941" w:type="dxa"/>
                          </w:tcPr>
                          <w:p>
                            <w:pPr>
                              <w:pStyle w:val="TableParagraph"/>
                              <w:ind w:right="295"/>
                              <w:jc w:val="right"/>
                              <w:rPr>
                                <w:sz w:val="20"/>
                              </w:rPr>
                            </w:pPr>
                            <w:r>
                              <w:rPr>
                                <w:spacing w:val="-5"/>
                                <w:sz w:val="20"/>
                              </w:rPr>
                              <w:t>74</w:t>
                            </w:r>
                          </w:p>
                        </w:tc>
                        <w:tc>
                          <w:tcPr>
                            <w:tcW w:w="1133" w:type="dxa"/>
                          </w:tcPr>
                          <w:p>
                            <w:pPr>
                              <w:pStyle w:val="TableParagraph"/>
                              <w:ind w:right="536"/>
                              <w:jc w:val="right"/>
                              <w:rPr>
                                <w:sz w:val="20"/>
                              </w:rPr>
                            </w:pPr>
                            <w:r>
                              <w:rPr>
                                <w:spacing w:val="-5"/>
                                <w:sz w:val="20"/>
                              </w:rPr>
                              <w:t>79</w:t>
                            </w:r>
                          </w:p>
                        </w:tc>
                      </w:tr>
                      <w:tr>
                        <w:trPr>
                          <w:trHeight w:val="235" w:hRule="atLeast"/>
                        </w:trPr>
                        <w:tc>
                          <w:tcPr>
                            <w:tcW w:w="3669" w:type="dxa"/>
                          </w:tcPr>
                          <w:p>
                            <w:pPr>
                              <w:pStyle w:val="TableParagraph"/>
                              <w:ind w:left="105"/>
                              <w:rPr>
                                <w:sz w:val="20"/>
                              </w:rPr>
                            </w:pPr>
                            <w:r>
                              <w:rPr>
                                <w:sz w:val="20"/>
                              </w:rPr>
                              <w:t>Water</w:t>
                            </w:r>
                            <w:r>
                              <w:rPr>
                                <w:spacing w:val="-3"/>
                                <w:sz w:val="20"/>
                              </w:rPr>
                              <w:t> </w:t>
                            </w:r>
                            <w:r>
                              <w:rPr>
                                <w:spacing w:val="-2"/>
                                <w:sz w:val="20"/>
                              </w:rPr>
                              <w:t>bodies</w:t>
                            </w:r>
                          </w:p>
                        </w:tc>
                        <w:tc>
                          <w:tcPr>
                            <w:tcW w:w="1804" w:type="dxa"/>
                          </w:tcPr>
                          <w:p>
                            <w:pPr>
                              <w:pStyle w:val="TableParagraph"/>
                              <w:ind w:right="342"/>
                              <w:jc w:val="right"/>
                              <w:rPr>
                                <w:sz w:val="20"/>
                              </w:rPr>
                            </w:pPr>
                            <w:r>
                              <w:rPr>
                                <w:spacing w:val="-5"/>
                                <w:sz w:val="20"/>
                              </w:rPr>
                              <w:t>100</w:t>
                            </w:r>
                          </w:p>
                        </w:tc>
                        <w:tc>
                          <w:tcPr>
                            <w:tcW w:w="990" w:type="dxa"/>
                          </w:tcPr>
                          <w:p>
                            <w:pPr>
                              <w:pStyle w:val="TableParagraph"/>
                              <w:ind w:left="344"/>
                              <w:rPr>
                                <w:sz w:val="20"/>
                              </w:rPr>
                            </w:pPr>
                            <w:r>
                              <w:rPr>
                                <w:spacing w:val="-5"/>
                                <w:sz w:val="20"/>
                              </w:rPr>
                              <w:t>100</w:t>
                            </w:r>
                          </w:p>
                        </w:tc>
                        <w:tc>
                          <w:tcPr>
                            <w:tcW w:w="941" w:type="dxa"/>
                          </w:tcPr>
                          <w:p>
                            <w:pPr>
                              <w:pStyle w:val="TableParagraph"/>
                              <w:ind w:right="295"/>
                              <w:jc w:val="right"/>
                              <w:rPr>
                                <w:sz w:val="20"/>
                              </w:rPr>
                            </w:pPr>
                            <w:r>
                              <w:rPr>
                                <w:spacing w:val="-5"/>
                                <w:sz w:val="20"/>
                              </w:rPr>
                              <w:t>100</w:t>
                            </w:r>
                          </w:p>
                        </w:tc>
                        <w:tc>
                          <w:tcPr>
                            <w:tcW w:w="1133" w:type="dxa"/>
                          </w:tcPr>
                          <w:p>
                            <w:pPr>
                              <w:pStyle w:val="TableParagraph"/>
                              <w:ind w:left="293"/>
                              <w:rPr>
                                <w:sz w:val="20"/>
                              </w:rPr>
                            </w:pPr>
                            <w:r>
                              <w:rPr>
                                <w:spacing w:val="-5"/>
                                <w:sz w:val="20"/>
                              </w:rPr>
                              <w:t>100</w:t>
                            </w:r>
                          </w:p>
                        </w:tc>
                      </w:tr>
                      <w:tr>
                        <w:trPr>
                          <w:trHeight w:val="235" w:hRule="atLeast"/>
                        </w:trPr>
                        <w:tc>
                          <w:tcPr>
                            <w:tcW w:w="3669" w:type="dxa"/>
                          </w:tcPr>
                          <w:p>
                            <w:pPr>
                              <w:pStyle w:val="TableParagraph"/>
                              <w:spacing w:line="215" w:lineRule="exact"/>
                              <w:ind w:left="105"/>
                              <w:rPr>
                                <w:sz w:val="20"/>
                              </w:rPr>
                            </w:pPr>
                            <w:r>
                              <w:rPr>
                                <w:sz w:val="20"/>
                              </w:rPr>
                              <w:t>Herbaceous</w:t>
                            </w:r>
                            <w:r>
                              <w:rPr>
                                <w:spacing w:val="-4"/>
                                <w:sz w:val="20"/>
                              </w:rPr>
                              <w:t> </w:t>
                            </w:r>
                            <w:r>
                              <w:rPr>
                                <w:spacing w:val="-2"/>
                                <w:sz w:val="20"/>
                              </w:rPr>
                              <w:t>wetland</w:t>
                            </w:r>
                          </w:p>
                        </w:tc>
                        <w:tc>
                          <w:tcPr>
                            <w:tcW w:w="1804" w:type="dxa"/>
                          </w:tcPr>
                          <w:p>
                            <w:pPr>
                              <w:pStyle w:val="TableParagraph"/>
                              <w:spacing w:line="215" w:lineRule="exact"/>
                              <w:ind w:right="341"/>
                              <w:jc w:val="right"/>
                              <w:rPr>
                                <w:sz w:val="20"/>
                              </w:rPr>
                            </w:pPr>
                            <w:r>
                              <w:rPr>
                                <w:spacing w:val="-5"/>
                                <w:sz w:val="20"/>
                              </w:rPr>
                              <w:t>100</w:t>
                            </w:r>
                          </w:p>
                        </w:tc>
                        <w:tc>
                          <w:tcPr>
                            <w:tcW w:w="990" w:type="dxa"/>
                          </w:tcPr>
                          <w:p>
                            <w:pPr>
                              <w:pStyle w:val="TableParagraph"/>
                              <w:spacing w:line="215" w:lineRule="exact"/>
                              <w:ind w:left="345"/>
                              <w:rPr>
                                <w:sz w:val="20"/>
                              </w:rPr>
                            </w:pPr>
                            <w:r>
                              <w:rPr>
                                <w:spacing w:val="-5"/>
                                <w:sz w:val="20"/>
                              </w:rPr>
                              <w:t>100</w:t>
                            </w:r>
                          </w:p>
                        </w:tc>
                        <w:tc>
                          <w:tcPr>
                            <w:tcW w:w="941" w:type="dxa"/>
                          </w:tcPr>
                          <w:p>
                            <w:pPr>
                              <w:pStyle w:val="TableParagraph"/>
                              <w:spacing w:line="215" w:lineRule="exact"/>
                              <w:ind w:right="294"/>
                              <w:jc w:val="right"/>
                              <w:rPr>
                                <w:sz w:val="20"/>
                              </w:rPr>
                            </w:pPr>
                            <w:r>
                              <w:rPr>
                                <w:spacing w:val="-5"/>
                                <w:sz w:val="20"/>
                              </w:rPr>
                              <w:t>100</w:t>
                            </w:r>
                          </w:p>
                        </w:tc>
                        <w:tc>
                          <w:tcPr>
                            <w:tcW w:w="1133" w:type="dxa"/>
                          </w:tcPr>
                          <w:p>
                            <w:pPr>
                              <w:pStyle w:val="TableParagraph"/>
                              <w:spacing w:line="215" w:lineRule="exact"/>
                              <w:ind w:left="294"/>
                              <w:rPr>
                                <w:sz w:val="20"/>
                              </w:rPr>
                            </w:pPr>
                            <w:r>
                              <w:rPr>
                                <w:spacing w:val="-5"/>
                                <w:sz w:val="20"/>
                              </w:rPr>
                              <w:t>100</w:t>
                            </w:r>
                          </w:p>
                        </w:tc>
                      </w:tr>
                      <w:tr>
                        <w:trPr>
                          <w:trHeight w:val="235" w:hRule="atLeast"/>
                        </w:trPr>
                        <w:tc>
                          <w:tcPr>
                            <w:tcW w:w="3669" w:type="dxa"/>
                          </w:tcPr>
                          <w:p>
                            <w:pPr>
                              <w:pStyle w:val="TableParagraph"/>
                              <w:spacing w:line="215" w:lineRule="exact"/>
                              <w:ind w:left="105"/>
                              <w:rPr>
                                <w:sz w:val="20"/>
                              </w:rPr>
                            </w:pPr>
                            <w:r>
                              <w:rPr>
                                <w:sz w:val="20"/>
                              </w:rPr>
                              <w:t>Wooded</w:t>
                            </w:r>
                            <w:r>
                              <w:rPr>
                                <w:spacing w:val="-3"/>
                                <w:sz w:val="20"/>
                              </w:rPr>
                              <w:t> </w:t>
                            </w:r>
                            <w:r>
                              <w:rPr>
                                <w:spacing w:val="-2"/>
                                <w:sz w:val="20"/>
                              </w:rPr>
                              <w:t>wetland</w:t>
                            </w:r>
                          </w:p>
                        </w:tc>
                        <w:tc>
                          <w:tcPr>
                            <w:tcW w:w="1804" w:type="dxa"/>
                          </w:tcPr>
                          <w:p>
                            <w:pPr>
                              <w:pStyle w:val="TableParagraph"/>
                              <w:spacing w:line="215" w:lineRule="exact"/>
                              <w:ind w:right="342"/>
                              <w:jc w:val="right"/>
                              <w:rPr>
                                <w:sz w:val="20"/>
                              </w:rPr>
                            </w:pPr>
                            <w:r>
                              <w:rPr>
                                <w:spacing w:val="-5"/>
                                <w:sz w:val="20"/>
                              </w:rPr>
                              <w:t>100</w:t>
                            </w:r>
                          </w:p>
                        </w:tc>
                        <w:tc>
                          <w:tcPr>
                            <w:tcW w:w="990" w:type="dxa"/>
                          </w:tcPr>
                          <w:p>
                            <w:pPr>
                              <w:pStyle w:val="TableParagraph"/>
                              <w:spacing w:line="215" w:lineRule="exact"/>
                              <w:ind w:left="345"/>
                              <w:rPr>
                                <w:sz w:val="20"/>
                              </w:rPr>
                            </w:pPr>
                            <w:r>
                              <w:rPr>
                                <w:spacing w:val="-5"/>
                                <w:sz w:val="20"/>
                              </w:rPr>
                              <w:t>100</w:t>
                            </w:r>
                          </w:p>
                        </w:tc>
                        <w:tc>
                          <w:tcPr>
                            <w:tcW w:w="941" w:type="dxa"/>
                          </w:tcPr>
                          <w:p>
                            <w:pPr>
                              <w:pStyle w:val="TableParagraph"/>
                              <w:spacing w:line="215" w:lineRule="exact"/>
                              <w:ind w:right="294"/>
                              <w:jc w:val="right"/>
                              <w:rPr>
                                <w:sz w:val="20"/>
                              </w:rPr>
                            </w:pPr>
                            <w:r>
                              <w:rPr>
                                <w:spacing w:val="-5"/>
                                <w:sz w:val="20"/>
                              </w:rPr>
                              <w:t>100</w:t>
                            </w:r>
                          </w:p>
                        </w:tc>
                        <w:tc>
                          <w:tcPr>
                            <w:tcW w:w="1133" w:type="dxa"/>
                          </w:tcPr>
                          <w:p>
                            <w:pPr>
                              <w:pStyle w:val="TableParagraph"/>
                              <w:spacing w:line="215" w:lineRule="exact"/>
                              <w:ind w:left="294"/>
                              <w:rPr>
                                <w:sz w:val="20"/>
                              </w:rPr>
                            </w:pPr>
                            <w:r>
                              <w:rPr>
                                <w:spacing w:val="-5"/>
                                <w:sz w:val="20"/>
                              </w:rPr>
                              <w:t>100</w:t>
                            </w:r>
                          </w:p>
                        </w:tc>
                      </w:tr>
                      <w:tr>
                        <w:trPr>
                          <w:trHeight w:val="263" w:hRule="atLeast"/>
                        </w:trPr>
                        <w:tc>
                          <w:tcPr>
                            <w:tcW w:w="3669" w:type="dxa"/>
                            <w:tcBorders>
                              <w:bottom w:val="single" w:sz="4" w:space="0" w:color="000000"/>
                            </w:tcBorders>
                          </w:tcPr>
                          <w:p>
                            <w:pPr>
                              <w:pStyle w:val="TableParagraph"/>
                              <w:spacing w:line="229" w:lineRule="exact"/>
                              <w:ind w:left="105"/>
                              <w:rPr>
                                <w:sz w:val="20"/>
                              </w:rPr>
                            </w:pPr>
                            <w:r>
                              <w:rPr>
                                <w:sz w:val="20"/>
                              </w:rPr>
                              <w:t>Barren</w:t>
                            </w:r>
                            <w:r>
                              <w:rPr>
                                <w:spacing w:val="-5"/>
                                <w:sz w:val="20"/>
                              </w:rPr>
                              <w:t> </w:t>
                            </w:r>
                            <w:r>
                              <w:rPr>
                                <w:sz w:val="20"/>
                              </w:rPr>
                              <w:t>or</w:t>
                            </w:r>
                            <w:r>
                              <w:rPr>
                                <w:spacing w:val="-4"/>
                                <w:sz w:val="20"/>
                              </w:rPr>
                              <w:t> </w:t>
                            </w:r>
                            <w:r>
                              <w:rPr>
                                <w:sz w:val="20"/>
                              </w:rPr>
                              <w:t>sparsely</w:t>
                            </w:r>
                            <w:r>
                              <w:rPr>
                                <w:spacing w:val="-4"/>
                                <w:sz w:val="20"/>
                              </w:rPr>
                              <w:t> </w:t>
                            </w:r>
                            <w:r>
                              <w:rPr>
                                <w:spacing w:val="-2"/>
                                <w:sz w:val="20"/>
                              </w:rPr>
                              <w:t>vegetated</w:t>
                            </w:r>
                          </w:p>
                        </w:tc>
                        <w:tc>
                          <w:tcPr>
                            <w:tcW w:w="1804" w:type="dxa"/>
                            <w:tcBorders>
                              <w:bottom w:val="single" w:sz="4" w:space="0" w:color="000000"/>
                            </w:tcBorders>
                          </w:tcPr>
                          <w:p>
                            <w:pPr>
                              <w:pStyle w:val="TableParagraph"/>
                              <w:spacing w:line="229" w:lineRule="exact"/>
                              <w:ind w:right="344"/>
                              <w:jc w:val="right"/>
                              <w:rPr>
                                <w:sz w:val="20"/>
                              </w:rPr>
                            </w:pPr>
                            <w:r>
                              <w:rPr>
                                <w:spacing w:val="-5"/>
                                <w:sz w:val="20"/>
                              </w:rPr>
                              <w:t>75</w:t>
                            </w:r>
                          </w:p>
                        </w:tc>
                        <w:tc>
                          <w:tcPr>
                            <w:tcW w:w="990" w:type="dxa"/>
                            <w:tcBorders>
                              <w:bottom w:val="single" w:sz="4" w:space="0" w:color="000000"/>
                            </w:tcBorders>
                          </w:tcPr>
                          <w:p>
                            <w:pPr>
                              <w:pStyle w:val="TableParagraph"/>
                              <w:spacing w:line="229" w:lineRule="exact"/>
                              <w:ind w:right="344"/>
                              <w:jc w:val="right"/>
                              <w:rPr>
                                <w:sz w:val="20"/>
                              </w:rPr>
                            </w:pPr>
                            <w:r>
                              <w:rPr>
                                <w:spacing w:val="-5"/>
                                <w:sz w:val="20"/>
                              </w:rPr>
                              <w:t>80</w:t>
                            </w:r>
                          </w:p>
                        </w:tc>
                        <w:tc>
                          <w:tcPr>
                            <w:tcW w:w="941" w:type="dxa"/>
                            <w:tcBorders>
                              <w:bottom w:val="single" w:sz="4" w:space="0" w:color="000000"/>
                            </w:tcBorders>
                          </w:tcPr>
                          <w:p>
                            <w:pPr>
                              <w:pStyle w:val="TableParagraph"/>
                              <w:spacing w:line="229" w:lineRule="exact"/>
                              <w:ind w:right="296"/>
                              <w:jc w:val="right"/>
                              <w:rPr>
                                <w:sz w:val="20"/>
                              </w:rPr>
                            </w:pPr>
                            <w:r>
                              <w:rPr>
                                <w:spacing w:val="-5"/>
                                <w:sz w:val="20"/>
                              </w:rPr>
                              <w:t>85</w:t>
                            </w:r>
                          </w:p>
                        </w:tc>
                        <w:tc>
                          <w:tcPr>
                            <w:tcW w:w="1133" w:type="dxa"/>
                            <w:tcBorders>
                              <w:bottom w:val="single" w:sz="4" w:space="0" w:color="000000"/>
                            </w:tcBorders>
                          </w:tcPr>
                          <w:p>
                            <w:pPr>
                              <w:pStyle w:val="TableParagraph"/>
                              <w:spacing w:line="229" w:lineRule="exact"/>
                              <w:ind w:right="537"/>
                              <w:jc w:val="right"/>
                              <w:rPr>
                                <w:sz w:val="20"/>
                              </w:rPr>
                            </w:pPr>
                            <w:r>
                              <w:rPr>
                                <w:spacing w:val="-5"/>
                                <w:sz w:val="20"/>
                              </w:rPr>
                              <w:t>90</w:t>
                            </w:r>
                          </w:p>
                        </w:tc>
                      </w:tr>
                    </w:tbl>
                    <w:p>
                      <w:pPr>
                        <w:pStyle w:val="BodyText"/>
                      </w:pPr>
                    </w:p>
                  </w:txbxContent>
                </v:textbox>
                <w10:wrap type="none"/>
              </v:shape>
            </w:pict>
          </mc:Fallback>
        </mc:AlternateContent>
      </w:r>
      <w:r>
        <w:rPr>
          <w:b/>
          <w:sz w:val="20"/>
        </w:rPr>
        <w:t>Table</w:t>
      </w:r>
      <w:r>
        <w:rPr>
          <w:b/>
          <w:spacing w:val="-4"/>
          <w:sz w:val="20"/>
        </w:rPr>
        <w:t> </w:t>
      </w:r>
      <w:r>
        <w:rPr>
          <w:b/>
          <w:sz w:val="20"/>
        </w:rPr>
        <w:t>2</w:t>
      </w:r>
      <w:r>
        <w:rPr>
          <w:b/>
          <w:spacing w:val="-1"/>
          <w:sz w:val="20"/>
        </w:rPr>
        <w:t> </w:t>
      </w:r>
      <w:r>
        <w:rPr>
          <w:sz w:val="20"/>
        </w:rPr>
        <w:t>SCS</w:t>
      </w:r>
      <w:r>
        <w:rPr>
          <w:spacing w:val="-3"/>
          <w:sz w:val="20"/>
        </w:rPr>
        <w:t> </w:t>
      </w:r>
      <w:r>
        <w:rPr>
          <w:sz w:val="20"/>
        </w:rPr>
        <w:t>curve</w:t>
      </w:r>
      <w:r>
        <w:rPr>
          <w:spacing w:val="-3"/>
          <w:sz w:val="20"/>
        </w:rPr>
        <w:t> </w:t>
      </w:r>
      <w:r>
        <w:rPr>
          <w:sz w:val="20"/>
        </w:rPr>
        <w:t>numbers</w:t>
      </w:r>
      <w:r>
        <w:rPr>
          <w:spacing w:val="-2"/>
          <w:sz w:val="20"/>
        </w:rPr>
        <w:t> </w:t>
      </w:r>
      <w:r>
        <w:rPr>
          <w:sz w:val="20"/>
        </w:rPr>
        <w:t>in</w:t>
      </w:r>
      <w:r>
        <w:rPr>
          <w:spacing w:val="-3"/>
          <w:sz w:val="20"/>
        </w:rPr>
        <w:t> </w:t>
      </w:r>
      <w:r>
        <w:rPr>
          <w:sz w:val="20"/>
        </w:rPr>
        <w:t>relation</w:t>
      </w:r>
      <w:r>
        <w:rPr>
          <w:spacing w:val="-2"/>
          <w:sz w:val="20"/>
        </w:rPr>
        <w:t> </w:t>
      </w:r>
      <w:r>
        <w:rPr>
          <w:sz w:val="20"/>
        </w:rPr>
        <w:t>to</w:t>
      </w:r>
      <w:r>
        <w:rPr>
          <w:spacing w:val="-1"/>
          <w:sz w:val="20"/>
        </w:rPr>
        <w:t> </w:t>
      </w:r>
      <w:r>
        <w:rPr>
          <w:sz w:val="20"/>
        </w:rPr>
        <w:t>land</w:t>
      </w:r>
      <w:r>
        <w:rPr>
          <w:spacing w:val="-3"/>
          <w:sz w:val="20"/>
        </w:rPr>
        <w:t> </w:t>
      </w:r>
      <w:r>
        <w:rPr>
          <w:sz w:val="20"/>
        </w:rPr>
        <w:t>cover</w:t>
      </w:r>
      <w:r>
        <w:rPr>
          <w:spacing w:val="-2"/>
          <w:sz w:val="20"/>
        </w:rPr>
        <w:t> </w:t>
      </w:r>
      <w:r>
        <w:rPr>
          <w:sz w:val="20"/>
        </w:rPr>
        <w:t>classes</w:t>
      </w:r>
      <w:r>
        <w:rPr>
          <w:spacing w:val="-2"/>
          <w:sz w:val="20"/>
        </w:rPr>
        <w:t> </w:t>
      </w:r>
      <w:r>
        <w:rPr>
          <w:sz w:val="20"/>
        </w:rPr>
        <w:t>and</w:t>
      </w:r>
      <w:r>
        <w:rPr>
          <w:spacing w:val="-3"/>
          <w:sz w:val="20"/>
        </w:rPr>
        <w:t> </w:t>
      </w:r>
      <w:r>
        <w:rPr>
          <w:sz w:val="20"/>
        </w:rPr>
        <w:t>hydrological</w:t>
      </w:r>
      <w:r>
        <w:rPr>
          <w:spacing w:val="-3"/>
          <w:sz w:val="20"/>
        </w:rPr>
        <w:t> </w:t>
      </w:r>
      <w:r>
        <w:rPr>
          <w:sz w:val="20"/>
        </w:rPr>
        <w:t>soil</w:t>
      </w:r>
      <w:r>
        <w:rPr>
          <w:spacing w:val="-3"/>
          <w:sz w:val="20"/>
        </w:rPr>
        <w:t> </w:t>
      </w:r>
      <w:r>
        <w:rPr>
          <w:sz w:val="20"/>
        </w:rPr>
        <w:t>groups. Land cover description</w:t>
        <w:tab/>
        <w:t>Hydrological soil group:</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0"/>
        <w:rPr>
          <w:sz w:val="20"/>
        </w:rPr>
      </w:pPr>
    </w:p>
    <w:p>
      <w:pPr>
        <w:pStyle w:val="BodyText"/>
        <w:ind w:left="217" w:right="170" w:firstLine="397"/>
        <w:jc w:val="both"/>
      </w:pPr>
      <w:r>
        <w:rPr/>
        <w:t>In this study, the spatial SCS curve numbers were determined by first merging the hydrological soil groups and land-use/land-cover shape files to form a common field. The ArcView “field calculator” was then used to estimate the curve numbers based on the relationship between the SCS curve numbers, the four hydrological soils groups, and land-use/land-cover given in Table 2.</w:t>
      </w:r>
    </w:p>
    <w:p>
      <w:pPr>
        <w:pStyle w:val="BodyText"/>
        <w:spacing w:before="208"/>
        <w:ind w:left="217" w:right="171" w:firstLine="397"/>
        <w:jc w:val="both"/>
      </w:pPr>
      <w:r>
        <w:rPr>
          <w:b/>
        </w:rPr>
        <w:t>Rainfall and potential evapotranspiration estimates </w:t>
      </w:r>
      <w:r>
        <w:rPr/>
        <w:t>Daily variations in weather drive the calculation of the streamflow estimates. Fluxes of water between the atmosphere and the Earth’s surface are described using geospatial estimates of preci- pitation and evaporation. A number of methods can be used to estimate rainfall and evapotranspiration. For instance, the rainfall can either be estimated using the satellite rainfall estimates (RFE) or station data. The RFE describe the spatial distribution of precipitation, which the SFM can use to determine the gross input of water to each</w:t>
      </w:r>
      <w:r>
        <w:rPr>
          <w:spacing w:val="80"/>
        </w:rPr>
        <w:t> </w:t>
      </w:r>
      <w:r>
        <w:rPr/>
        <w:t>sub-catchment for each day.</w:t>
      </w:r>
    </w:p>
    <w:p>
      <w:pPr>
        <w:pStyle w:val="BodyText"/>
        <w:ind w:left="218" w:right="171" w:firstLine="397"/>
        <w:jc w:val="both"/>
      </w:pPr>
      <w:r>
        <w:rPr/>
        <w:t>In this study, data from geo-referenced weather stations within the Masinga catchment (Fig. 3) were used. The rainfall and evaporation data for these stations were obtained</w:t>
      </w:r>
      <w:r>
        <w:rPr>
          <w:spacing w:val="53"/>
          <w:w w:val="150"/>
        </w:rPr>
        <w:t> </w:t>
      </w:r>
      <w:r>
        <w:rPr/>
        <w:t>from</w:t>
      </w:r>
      <w:r>
        <w:rPr>
          <w:spacing w:val="52"/>
          <w:w w:val="150"/>
        </w:rPr>
        <w:t> </w:t>
      </w:r>
      <w:r>
        <w:rPr/>
        <w:t>the</w:t>
      </w:r>
      <w:r>
        <w:rPr>
          <w:spacing w:val="54"/>
          <w:w w:val="150"/>
        </w:rPr>
        <w:t> </w:t>
      </w:r>
      <w:r>
        <w:rPr/>
        <w:t>Meteorological</w:t>
      </w:r>
      <w:r>
        <w:rPr>
          <w:spacing w:val="53"/>
          <w:w w:val="150"/>
        </w:rPr>
        <w:t> </w:t>
      </w:r>
      <w:r>
        <w:rPr/>
        <w:t>Department</w:t>
      </w:r>
      <w:r>
        <w:rPr>
          <w:spacing w:val="54"/>
          <w:w w:val="150"/>
        </w:rPr>
        <w:t> </w:t>
      </w:r>
      <w:r>
        <w:rPr/>
        <w:t>in</w:t>
      </w:r>
      <w:r>
        <w:rPr>
          <w:spacing w:val="54"/>
          <w:w w:val="150"/>
        </w:rPr>
        <w:t> </w:t>
      </w:r>
      <w:r>
        <w:rPr/>
        <w:t>Kenya.</w:t>
      </w:r>
      <w:r>
        <w:rPr>
          <w:spacing w:val="53"/>
          <w:w w:val="150"/>
        </w:rPr>
        <w:t> </w:t>
      </w:r>
      <w:r>
        <w:rPr/>
        <w:t>The</w:t>
      </w:r>
      <w:r>
        <w:rPr>
          <w:spacing w:val="54"/>
          <w:w w:val="150"/>
        </w:rPr>
        <w:t> </w:t>
      </w:r>
      <w:r>
        <w:rPr/>
        <w:t>daily</w:t>
      </w:r>
      <w:r>
        <w:rPr>
          <w:spacing w:val="54"/>
          <w:w w:val="150"/>
        </w:rPr>
        <w:t> </w:t>
      </w:r>
      <w:r>
        <w:rPr/>
        <w:t>rainfall</w:t>
      </w:r>
      <w:r>
        <w:rPr>
          <w:spacing w:val="54"/>
          <w:w w:val="150"/>
        </w:rPr>
        <w:t> </w:t>
      </w:r>
      <w:r>
        <w:rPr>
          <w:spacing w:val="-5"/>
        </w:rPr>
        <w:t>and</w:t>
      </w:r>
    </w:p>
    <w:p>
      <w:pPr>
        <w:spacing w:after="0"/>
        <w:jc w:val="both"/>
        <w:sectPr>
          <w:pgSz w:w="11910" w:h="16840"/>
          <w:pgMar w:header="1704" w:footer="848" w:top="2000" w:bottom="1040" w:left="1540" w:right="1580"/>
        </w:sectPr>
      </w:pPr>
    </w:p>
    <w:p>
      <w:pPr>
        <w:pStyle w:val="BodyText"/>
        <w:spacing w:before="225"/>
        <w:rPr>
          <w:sz w:val="20"/>
        </w:rPr>
      </w:pPr>
    </w:p>
    <w:p>
      <w:pPr>
        <w:pStyle w:val="BodyText"/>
        <w:ind w:left="683"/>
        <w:rPr>
          <w:sz w:val="20"/>
        </w:rPr>
      </w:pPr>
      <w:r>
        <w:rPr>
          <w:sz w:val="20"/>
        </w:rPr>
        <w:drawing>
          <wp:inline distT="0" distB="0" distL="0" distR="0">
            <wp:extent cx="5069647" cy="3005328"/>
            <wp:effectExtent l="0" t="0" r="0" b="0"/>
            <wp:docPr id="60" name="Image 60"/>
            <wp:cNvGraphicFramePr>
              <a:graphicFrameLocks/>
            </wp:cNvGraphicFramePr>
            <a:graphic>
              <a:graphicData uri="http://schemas.openxmlformats.org/drawingml/2006/picture">
                <pic:pic>
                  <pic:nvPicPr>
                    <pic:cNvPr id="60" name="Image 60"/>
                    <pic:cNvPicPr/>
                  </pic:nvPicPr>
                  <pic:blipFill>
                    <a:blip r:embed="rId31" cstate="print"/>
                    <a:stretch>
                      <a:fillRect/>
                    </a:stretch>
                  </pic:blipFill>
                  <pic:spPr>
                    <a:xfrm>
                      <a:off x="0" y="0"/>
                      <a:ext cx="5069647" cy="3005328"/>
                    </a:xfrm>
                    <a:prstGeom prst="rect">
                      <a:avLst/>
                    </a:prstGeom>
                  </pic:spPr>
                </pic:pic>
              </a:graphicData>
            </a:graphic>
          </wp:inline>
        </w:drawing>
      </w:r>
      <w:r>
        <w:rPr>
          <w:sz w:val="20"/>
        </w:rPr>
      </w:r>
    </w:p>
    <w:p>
      <w:pPr>
        <w:spacing w:line="204" w:lineRule="auto" w:before="48"/>
        <w:ind w:left="1658" w:right="0" w:firstLine="0"/>
        <w:jc w:val="left"/>
        <w:rPr>
          <w:sz w:val="20"/>
        </w:rPr>
      </w:pPr>
      <w:r>
        <w:rPr>
          <w:b/>
          <w:sz w:val="20"/>
        </w:rPr>
        <w:t>Fig.</w:t>
      </w:r>
      <w:r>
        <w:rPr>
          <w:b/>
          <w:spacing w:val="-4"/>
          <w:sz w:val="20"/>
        </w:rPr>
        <w:t> </w:t>
      </w:r>
      <w:r>
        <w:rPr>
          <w:b/>
          <w:sz w:val="20"/>
        </w:rPr>
        <w:t>3</w:t>
      </w:r>
      <w:r>
        <w:rPr>
          <w:b/>
          <w:spacing w:val="-2"/>
          <w:sz w:val="20"/>
        </w:rPr>
        <w:t> </w:t>
      </w:r>
      <w:r>
        <w:rPr>
          <w:sz w:val="20"/>
        </w:rPr>
        <w:t>Delineated</w:t>
      </w:r>
      <w:r>
        <w:rPr>
          <w:spacing w:val="-3"/>
          <w:sz w:val="20"/>
        </w:rPr>
        <w:t> </w:t>
      </w:r>
      <w:r>
        <w:rPr>
          <w:sz w:val="20"/>
        </w:rPr>
        <w:t>catchment</w:t>
      </w:r>
      <w:r>
        <w:rPr>
          <w:spacing w:val="-3"/>
          <w:sz w:val="20"/>
        </w:rPr>
        <w:t> </w:t>
      </w:r>
      <w:r>
        <w:rPr>
          <w:sz w:val="20"/>
        </w:rPr>
        <w:t>showing</w:t>
      </w:r>
      <w:r>
        <w:rPr>
          <w:spacing w:val="-3"/>
          <w:sz w:val="20"/>
        </w:rPr>
        <w:t> </w:t>
      </w:r>
      <w:r>
        <w:rPr>
          <w:sz w:val="20"/>
        </w:rPr>
        <w:t>the</w:t>
      </w:r>
      <w:r>
        <w:rPr>
          <w:spacing w:val="-3"/>
          <w:sz w:val="20"/>
        </w:rPr>
        <w:t> </w:t>
      </w:r>
      <w:r>
        <w:rPr>
          <w:sz w:val="20"/>
        </w:rPr>
        <w:t>stream</w:t>
      </w:r>
      <w:r>
        <w:rPr>
          <w:spacing w:val="-5"/>
          <w:sz w:val="20"/>
        </w:rPr>
        <w:t> </w:t>
      </w:r>
      <w:r>
        <w:rPr>
          <w:sz w:val="20"/>
        </w:rPr>
        <w:t>network,</w:t>
      </w:r>
      <w:r>
        <w:rPr>
          <w:spacing w:val="-3"/>
          <w:sz w:val="20"/>
        </w:rPr>
        <w:t> </w:t>
      </w:r>
      <w:r>
        <w:rPr>
          <w:sz w:val="20"/>
        </w:rPr>
        <w:t>rainfall</w:t>
      </w:r>
      <w:r>
        <w:rPr>
          <w:spacing w:val="-3"/>
          <w:sz w:val="20"/>
        </w:rPr>
        <w:t> </w:t>
      </w:r>
      <w:r>
        <w:rPr>
          <w:sz w:val="20"/>
        </w:rPr>
        <w:t>stations</w:t>
      </w:r>
      <w:r>
        <w:rPr>
          <w:spacing w:val="-4"/>
          <w:sz w:val="20"/>
        </w:rPr>
        <w:t> </w:t>
      </w:r>
      <w:r>
        <w:rPr>
          <w:sz w:val="20"/>
        </w:rPr>
        <w:t>and</w:t>
      </w:r>
      <w:r>
        <w:rPr>
          <w:spacing w:val="-4"/>
          <w:sz w:val="20"/>
        </w:rPr>
        <w:t> </w:t>
      </w:r>
      <w:r>
        <w:rPr>
          <w:sz w:val="20"/>
        </w:rPr>
        <w:t>gauging </w:t>
      </w:r>
      <w:r>
        <w:rPr>
          <w:spacing w:val="-2"/>
          <w:sz w:val="20"/>
        </w:rPr>
        <w:t>station.</w:t>
      </w:r>
    </w:p>
    <w:p>
      <w:pPr>
        <w:pStyle w:val="BodyText"/>
        <w:spacing w:before="184"/>
        <w:rPr>
          <w:sz w:val="20"/>
        </w:rPr>
      </w:pPr>
    </w:p>
    <w:p>
      <w:pPr>
        <w:pStyle w:val="BodyText"/>
        <w:ind w:left="218" w:right="171"/>
        <w:jc w:val="both"/>
      </w:pPr>
      <w:r>
        <w:rPr/>
        <w:t>evaporation were interpolated using the inverse distance weighting (IDW) method and the spatial grids were generated into </w:t>
      </w:r>
      <w:r>
        <w:rPr>
          <w:i/>
        </w:rPr>
        <w:t>rain.txt </w:t>
      </w:r>
      <w:r>
        <w:rPr/>
        <w:t>and </w:t>
      </w:r>
      <w:r>
        <w:rPr>
          <w:i/>
        </w:rPr>
        <w:t>evap.txt </w:t>
      </w:r>
      <w:r>
        <w:rPr/>
        <w:t>files, a format used by the SFM. These text files together with the </w:t>
      </w:r>
      <w:r>
        <w:rPr>
          <w:i/>
        </w:rPr>
        <w:t>basin.txt </w:t>
      </w:r>
      <w:r>
        <w:rPr/>
        <w:t>file derived earlier from the DEM were used as the input data for the model.</w:t>
      </w:r>
    </w:p>
    <w:p>
      <w:pPr>
        <w:pStyle w:val="BodyText"/>
        <w:spacing w:before="140"/>
      </w:pPr>
    </w:p>
    <w:p>
      <w:pPr>
        <w:pStyle w:val="Heading2"/>
      </w:pPr>
      <w:r>
        <w:rPr/>
        <w:t>Estimation</w:t>
      </w:r>
      <w:r>
        <w:rPr>
          <w:spacing w:val="-1"/>
        </w:rPr>
        <w:t> </w:t>
      </w:r>
      <w:r>
        <w:rPr/>
        <w:t>of</w:t>
      </w:r>
      <w:r>
        <w:rPr>
          <w:spacing w:val="-1"/>
        </w:rPr>
        <w:t> </w:t>
      </w:r>
      <w:r>
        <w:rPr/>
        <w:t>runoff</w:t>
      </w:r>
      <w:r>
        <w:rPr>
          <w:spacing w:val="-1"/>
        </w:rPr>
        <w:t> </w:t>
      </w:r>
      <w:r>
        <w:rPr/>
        <w:t>grid</w:t>
      </w:r>
      <w:r>
        <w:rPr>
          <w:spacing w:val="-1"/>
        </w:rPr>
        <w:t> </w:t>
      </w:r>
      <w:r>
        <w:rPr>
          <w:spacing w:val="-2"/>
        </w:rPr>
        <w:t>layer</w:t>
      </w:r>
    </w:p>
    <w:p>
      <w:pPr>
        <w:pStyle w:val="BodyText"/>
        <w:spacing w:before="89"/>
        <w:ind w:left="217" w:right="172"/>
        <w:jc w:val="both"/>
      </w:pPr>
      <w:r>
        <w:rPr/>
        <w:t>The surface runoff (excess rainfall) was estimated using the SCS curve number method. This was based on the relationship:</w:t>
      </w:r>
    </w:p>
    <w:p>
      <w:pPr>
        <w:spacing w:line="230" w:lineRule="exact" w:before="32"/>
        <w:ind w:left="1194" w:right="0" w:firstLine="0"/>
        <w:jc w:val="left"/>
        <w:rPr>
          <w:sz w:val="14"/>
        </w:rPr>
      </w:pPr>
      <w:r>
        <w:rPr>
          <w:rFonts w:ascii="Symbol" w:hAnsi="Symbol"/>
          <w:sz w:val="31"/>
        </w:rPr>
        <w:t></w:t>
      </w:r>
      <w:r>
        <w:rPr>
          <w:i/>
          <w:sz w:val="24"/>
        </w:rPr>
        <w:t>P</w:t>
      </w:r>
      <w:r>
        <w:rPr>
          <w:i/>
          <w:spacing w:val="51"/>
          <w:sz w:val="24"/>
        </w:rPr>
        <w:t> </w:t>
      </w:r>
      <w:r>
        <w:rPr>
          <w:rFonts w:ascii="Symbol" w:hAnsi="Symbol"/>
          <w:sz w:val="24"/>
        </w:rPr>
        <w:t></w:t>
      </w:r>
      <w:r>
        <w:rPr>
          <w:spacing w:val="9"/>
          <w:sz w:val="24"/>
        </w:rPr>
        <w:t> </w:t>
      </w:r>
      <w:r>
        <w:rPr>
          <w:sz w:val="24"/>
        </w:rPr>
        <w:t>0.2</w:t>
      </w:r>
      <w:r>
        <w:rPr>
          <w:spacing w:val="-27"/>
          <w:sz w:val="24"/>
        </w:rPr>
        <w:t> </w:t>
      </w:r>
      <w:r>
        <w:rPr>
          <w:i/>
          <w:sz w:val="24"/>
        </w:rPr>
        <w:t>S</w:t>
      </w:r>
      <w:r>
        <w:rPr>
          <w:i/>
          <w:spacing w:val="32"/>
          <w:sz w:val="24"/>
        </w:rPr>
        <w:t> </w:t>
      </w:r>
      <w:r>
        <w:rPr>
          <w:rFonts w:ascii="Symbol" w:hAnsi="Symbol"/>
          <w:spacing w:val="-5"/>
          <w:sz w:val="31"/>
        </w:rPr>
        <w:t></w:t>
      </w:r>
      <w:r>
        <w:rPr>
          <w:spacing w:val="-5"/>
          <w:position w:val="13"/>
          <w:sz w:val="14"/>
        </w:rPr>
        <w:t>2</w:t>
      </w:r>
    </w:p>
    <w:p>
      <w:pPr>
        <w:spacing w:after="0" w:line="230" w:lineRule="exact"/>
        <w:jc w:val="left"/>
        <w:rPr>
          <w:sz w:val="14"/>
        </w:rPr>
        <w:sectPr>
          <w:pgSz w:w="11910" w:h="16840"/>
          <w:pgMar w:header="1705" w:footer="848" w:top="2000" w:bottom="1040" w:left="1540" w:right="1580"/>
        </w:sectPr>
      </w:pPr>
    </w:p>
    <w:p>
      <w:pPr>
        <w:tabs>
          <w:tab w:pos="2219" w:val="left" w:leader="none"/>
          <w:tab w:pos="2497" w:val="left" w:leader="none"/>
        </w:tabs>
        <w:spacing w:line="187" w:lineRule="exact" w:before="0"/>
        <w:ind w:left="643" w:right="0" w:firstLine="0"/>
        <w:jc w:val="left"/>
        <w:rPr>
          <w:i/>
          <w:sz w:val="14"/>
        </w:rPr>
      </w:pPr>
      <w:r>
        <w:rPr/>
        <mc:AlternateContent>
          <mc:Choice Requires="wps">
            <w:drawing>
              <wp:anchor distT="0" distB="0" distL="0" distR="0" allowOverlap="1" layoutInCell="1" locked="0" behindDoc="0" simplePos="0" relativeHeight="15736832">
                <wp:simplePos x="0" y="0"/>
                <wp:positionH relativeFrom="page">
                  <wp:posOffset>1495716</wp:posOffset>
                </wp:positionH>
                <wp:positionV relativeFrom="paragraph">
                  <wp:posOffset>111949</wp:posOffset>
                </wp:positionV>
                <wp:extent cx="24765" cy="99060"/>
                <wp:effectExtent l="0" t="0" r="0" b="0"/>
                <wp:wrapNone/>
                <wp:docPr id="61" name="Textbox 61"/>
                <wp:cNvGraphicFramePr>
                  <a:graphicFrameLocks/>
                </wp:cNvGraphicFramePr>
                <a:graphic>
                  <a:graphicData uri="http://schemas.microsoft.com/office/word/2010/wordprocessingShape">
                    <wps:wsp>
                      <wps:cNvPr id="61" name="Textbox 61"/>
                      <wps:cNvSpPr txBox="1"/>
                      <wps:spPr>
                        <a:xfrm>
                          <a:off x="0" y="0"/>
                          <a:ext cx="24765" cy="99060"/>
                        </a:xfrm>
                        <a:prstGeom prst="rect">
                          <a:avLst/>
                        </a:prstGeom>
                      </wps:spPr>
                      <wps:txbx>
                        <w:txbxContent>
                          <w:p>
                            <w:pPr>
                              <w:spacing w:line="155" w:lineRule="exact" w:before="0"/>
                              <w:ind w:left="0" w:right="0" w:firstLine="0"/>
                              <w:jc w:val="left"/>
                              <w:rPr>
                                <w:i/>
                                <w:sz w:val="14"/>
                              </w:rPr>
                            </w:pPr>
                            <w:r>
                              <w:rPr>
                                <w:i/>
                                <w:spacing w:val="-10"/>
                                <w:sz w:val="14"/>
                              </w:rPr>
                              <w:t>i</w:t>
                            </w:r>
                          </w:p>
                        </w:txbxContent>
                      </wps:txbx>
                      <wps:bodyPr wrap="square" lIns="0" tIns="0" rIns="0" bIns="0" rtlCol="0">
                        <a:noAutofit/>
                      </wps:bodyPr>
                    </wps:wsp>
                  </a:graphicData>
                </a:graphic>
              </wp:anchor>
            </w:drawing>
          </mc:Choice>
          <mc:Fallback>
            <w:pict>
              <v:shape style="position:absolute;margin-left:117.772957pt;margin-top:8.814901pt;width:1.95pt;height:7.8pt;mso-position-horizontal-relative:page;mso-position-vertical-relative:paragraph;z-index:15736832" type="#_x0000_t202" id="docshape44" filled="false" stroked="false">
                <v:textbox inset="0,0,0,0">
                  <w:txbxContent>
                    <w:p>
                      <w:pPr>
                        <w:spacing w:line="155" w:lineRule="exact" w:before="0"/>
                        <w:ind w:left="0" w:right="0" w:firstLine="0"/>
                        <w:jc w:val="left"/>
                        <w:rPr>
                          <w:i/>
                          <w:sz w:val="14"/>
                        </w:rPr>
                      </w:pPr>
                      <w:r>
                        <w:rPr>
                          <w:i/>
                          <w:spacing w:val="-10"/>
                          <w:sz w:val="14"/>
                        </w:rPr>
                        <w:t>i</w:t>
                      </w:r>
                    </w:p>
                  </w:txbxContent>
                </v:textbox>
                <w10:wrap type="none"/>
              </v:shape>
            </w:pict>
          </mc:Fallback>
        </mc:AlternateContent>
      </w:r>
      <w:r>
        <w:rPr>
          <w:i/>
          <w:position w:val="-9"/>
          <w:sz w:val="24"/>
        </w:rPr>
        <w:t>Q</w:t>
      </w:r>
      <w:r>
        <w:rPr>
          <w:i/>
          <w:spacing w:val="61"/>
          <w:w w:val="150"/>
          <w:position w:val="-9"/>
          <w:sz w:val="24"/>
        </w:rPr>
        <w:t> </w:t>
      </w:r>
      <w:r>
        <w:rPr>
          <w:rFonts w:ascii="Symbol" w:hAnsi="Symbol"/>
          <w:position w:val="-9"/>
          <w:sz w:val="24"/>
        </w:rPr>
        <w:t></w:t>
      </w:r>
      <w:r>
        <w:rPr>
          <w:spacing w:val="21"/>
          <w:position w:val="-9"/>
          <w:sz w:val="24"/>
        </w:rPr>
        <w:t> </w:t>
      </w:r>
      <w:r>
        <w:rPr>
          <w:i/>
          <w:spacing w:val="69"/>
          <w:sz w:val="14"/>
          <w:u w:val="single"/>
        </w:rPr>
        <w:t>  </w:t>
      </w:r>
      <w:r>
        <w:rPr>
          <w:i/>
          <w:spacing w:val="-10"/>
          <w:sz w:val="14"/>
          <w:u w:val="single"/>
        </w:rPr>
        <w:t>i</w:t>
      </w:r>
      <w:r>
        <w:rPr>
          <w:i/>
          <w:sz w:val="14"/>
          <w:u w:val="single"/>
        </w:rPr>
        <w:tab/>
      </w:r>
      <w:r>
        <w:rPr>
          <w:i/>
          <w:spacing w:val="-10"/>
          <w:sz w:val="14"/>
          <w:u w:val="single"/>
        </w:rPr>
        <w:t>i</w:t>
      </w:r>
      <w:r>
        <w:rPr>
          <w:i/>
          <w:sz w:val="14"/>
          <w:u w:val="single"/>
        </w:rPr>
        <w:tab/>
      </w:r>
    </w:p>
    <w:p>
      <w:pPr>
        <w:tabs>
          <w:tab w:pos="5790" w:val="left" w:leader="none"/>
        </w:tabs>
        <w:spacing w:line="170" w:lineRule="exact" w:before="17"/>
        <w:ind w:left="76" w:right="0" w:firstLine="0"/>
        <w:jc w:val="left"/>
        <w:rPr>
          <w:sz w:val="24"/>
        </w:rPr>
      </w:pPr>
      <w:r>
        <w:rPr/>
        <w:br w:type="column"/>
      </w:r>
      <w:r>
        <w:rPr>
          <w:sz w:val="24"/>
        </w:rPr>
        <w:t>for</w:t>
      </w:r>
      <w:r>
        <w:rPr>
          <w:spacing w:val="-1"/>
          <w:sz w:val="24"/>
        </w:rPr>
        <w:t> </w:t>
      </w:r>
      <w:r>
        <w:rPr>
          <w:i/>
          <w:sz w:val="24"/>
        </w:rPr>
        <w:t>P</w:t>
      </w:r>
      <w:r>
        <w:rPr>
          <w:i/>
          <w:spacing w:val="-1"/>
          <w:sz w:val="24"/>
        </w:rPr>
        <w:t> </w:t>
      </w:r>
      <w:r>
        <w:rPr>
          <w:sz w:val="24"/>
        </w:rPr>
        <w:t>&gt; </w:t>
      </w:r>
      <w:r>
        <w:rPr>
          <w:spacing w:val="-4"/>
          <w:sz w:val="24"/>
        </w:rPr>
        <w:t>0.2</w:t>
      </w:r>
      <w:r>
        <w:rPr>
          <w:i/>
          <w:spacing w:val="-4"/>
          <w:sz w:val="24"/>
        </w:rPr>
        <w:t>S</w:t>
      </w:r>
      <w:r>
        <w:rPr>
          <w:i/>
          <w:sz w:val="24"/>
        </w:rPr>
        <w:tab/>
      </w:r>
      <w:r>
        <w:rPr>
          <w:spacing w:val="-5"/>
          <w:sz w:val="24"/>
        </w:rPr>
        <w:t>(1)</w:t>
      </w:r>
    </w:p>
    <w:p>
      <w:pPr>
        <w:spacing w:after="0" w:line="170" w:lineRule="exact"/>
        <w:jc w:val="left"/>
        <w:rPr>
          <w:sz w:val="24"/>
        </w:rPr>
        <w:sectPr>
          <w:type w:val="continuous"/>
          <w:pgSz w:w="11910" w:h="16840"/>
          <w:pgMar w:header="1705" w:footer="848" w:top="380" w:bottom="280" w:left="1540" w:right="1580"/>
          <w:cols w:num="2" w:equalWidth="0">
            <w:col w:w="2498" w:space="40"/>
            <w:col w:w="6252"/>
          </w:cols>
        </w:sectPr>
      </w:pPr>
    </w:p>
    <w:p>
      <w:pPr>
        <w:spacing w:before="0"/>
        <w:ind w:left="1360" w:right="0" w:firstLine="0"/>
        <w:jc w:val="left"/>
        <w:rPr>
          <w:i/>
          <w:sz w:val="14"/>
        </w:rPr>
      </w:pPr>
      <w:r>
        <w:rPr>
          <w:i/>
          <w:sz w:val="24"/>
        </w:rPr>
        <w:t>P</w:t>
      </w:r>
      <w:r>
        <w:rPr>
          <w:i/>
          <w:position w:val="-5"/>
          <w:sz w:val="14"/>
        </w:rPr>
        <w:t>i</w:t>
      </w:r>
      <w:r>
        <w:rPr>
          <w:i/>
          <w:spacing w:val="46"/>
          <w:position w:val="-5"/>
          <w:sz w:val="14"/>
        </w:rPr>
        <w:t> </w:t>
      </w:r>
      <w:r>
        <w:rPr>
          <w:rFonts w:ascii="Symbol" w:hAnsi="Symbol"/>
          <w:sz w:val="24"/>
        </w:rPr>
        <w:t></w:t>
      </w:r>
      <w:r>
        <w:rPr>
          <w:spacing w:val="-28"/>
          <w:sz w:val="24"/>
        </w:rPr>
        <w:t> </w:t>
      </w:r>
      <w:r>
        <w:rPr>
          <w:sz w:val="24"/>
        </w:rPr>
        <w:t>0.8</w:t>
      </w:r>
      <w:r>
        <w:rPr>
          <w:spacing w:val="-30"/>
          <w:sz w:val="24"/>
        </w:rPr>
        <w:t> </w:t>
      </w:r>
      <w:r>
        <w:rPr>
          <w:i/>
          <w:spacing w:val="-5"/>
          <w:sz w:val="24"/>
        </w:rPr>
        <w:t>S</w:t>
      </w:r>
      <w:r>
        <w:rPr>
          <w:i/>
          <w:spacing w:val="-5"/>
          <w:position w:val="-5"/>
          <w:sz w:val="14"/>
        </w:rPr>
        <w:t>i</w:t>
      </w:r>
    </w:p>
    <w:p>
      <w:pPr>
        <w:pStyle w:val="BodyText"/>
        <w:spacing w:before="100"/>
        <w:ind w:left="217"/>
      </w:pPr>
      <w:r>
        <w:rPr/>
        <w:t>where subscript</w:t>
      </w:r>
      <w:r>
        <w:rPr>
          <w:spacing w:val="-1"/>
        </w:rPr>
        <w:t> </w:t>
      </w:r>
      <w:r>
        <w:rPr>
          <w:i/>
        </w:rPr>
        <w:t>i</w:t>
      </w:r>
      <w:r>
        <w:rPr>
          <w:i/>
          <w:spacing w:val="1"/>
        </w:rPr>
        <w:t> </w:t>
      </w:r>
      <w:r>
        <w:rPr/>
        <w:t>refers to</w:t>
      </w:r>
      <w:r>
        <w:rPr>
          <w:spacing w:val="1"/>
        </w:rPr>
        <w:t> </w:t>
      </w:r>
      <w:r>
        <w:rPr/>
        <w:t>the</w:t>
      </w:r>
      <w:r>
        <w:rPr>
          <w:spacing w:val="1"/>
        </w:rPr>
        <w:t> </w:t>
      </w:r>
      <w:r>
        <w:rPr>
          <w:i/>
        </w:rPr>
        <w:t>i</w:t>
      </w:r>
      <w:r>
        <w:rPr/>
        <w:t>th cell,</w:t>
      </w:r>
      <w:r>
        <w:rPr>
          <w:spacing w:val="29"/>
        </w:rPr>
        <w:t> </w:t>
      </w:r>
      <w:r>
        <w:rPr>
          <w:i/>
        </w:rPr>
        <w:t>Q</w:t>
      </w:r>
      <w:r>
        <w:rPr>
          <w:i/>
          <w:position w:val="-5"/>
          <w:sz w:val="14"/>
        </w:rPr>
        <w:t>i</w:t>
      </w:r>
      <w:r>
        <w:rPr>
          <w:i/>
          <w:spacing w:val="65"/>
          <w:position w:val="-5"/>
          <w:sz w:val="14"/>
        </w:rPr>
        <w:t> </w:t>
      </w:r>
      <w:r>
        <w:rPr/>
        <w:t>(mm)</w:t>
      </w:r>
      <w:r>
        <w:rPr>
          <w:spacing w:val="1"/>
        </w:rPr>
        <w:t> </w:t>
      </w:r>
      <w:r>
        <w:rPr/>
        <w:t>is the</w:t>
      </w:r>
      <w:r>
        <w:rPr>
          <w:spacing w:val="1"/>
        </w:rPr>
        <w:t> </w:t>
      </w:r>
      <w:r>
        <w:rPr/>
        <w:t>daily</w:t>
      </w:r>
      <w:r>
        <w:rPr>
          <w:spacing w:val="1"/>
        </w:rPr>
        <w:t> </w:t>
      </w:r>
      <w:r>
        <w:rPr/>
        <w:t>runoff,</w:t>
      </w:r>
      <w:r>
        <w:rPr>
          <w:spacing w:val="-1"/>
        </w:rPr>
        <w:t> </w:t>
      </w:r>
      <w:r>
        <w:rPr>
          <w:i/>
        </w:rPr>
        <w:t>P</w:t>
      </w:r>
      <w:r>
        <w:rPr>
          <w:i/>
          <w:vertAlign w:val="subscript"/>
        </w:rPr>
        <w:t>i</w:t>
      </w:r>
      <w:r>
        <w:rPr>
          <w:i/>
          <w:spacing w:val="1"/>
          <w:vertAlign w:val="baseline"/>
        </w:rPr>
        <w:t> </w:t>
      </w:r>
      <w:r>
        <w:rPr>
          <w:vertAlign w:val="baseline"/>
        </w:rPr>
        <w:t>(mm)</w:t>
      </w:r>
      <w:r>
        <w:rPr>
          <w:spacing w:val="1"/>
          <w:vertAlign w:val="baseline"/>
        </w:rPr>
        <w:t> </w:t>
      </w:r>
      <w:r>
        <w:rPr>
          <w:vertAlign w:val="baseline"/>
        </w:rPr>
        <w:t>is the</w:t>
      </w:r>
      <w:r>
        <w:rPr>
          <w:spacing w:val="1"/>
          <w:vertAlign w:val="baseline"/>
        </w:rPr>
        <w:t> </w:t>
      </w:r>
      <w:r>
        <w:rPr>
          <w:spacing w:val="-2"/>
          <w:vertAlign w:val="baseline"/>
        </w:rPr>
        <w:t>daily</w:t>
      </w:r>
    </w:p>
    <w:p>
      <w:pPr>
        <w:pStyle w:val="BodyText"/>
        <w:spacing w:before="26"/>
        <w:ind w:left="218"/>
      </w:pPr>
      <w:r>
        <w:rPr/>
        <w:t>rainfall</w:t>
      </w:r>
      <w:r>
        <w:rPr>
          <w:spacing w:val="-1"/>
        </w:rPr>
        <w:t> </w:t>
      </w:r>
      <w:r>
        <w:rPr/>
        <w:t>and</w:t>
      </w:r>
      <w:r>
        <w:rPr>
          <w:spacing w:val="-3"/>
        </w:rPr>
        <w:t> </w:t>
      </w:r>
      <w:r>
        <w:rPr>
          <w:i/>
        </w:rPr>
        <w:t>S</w:t>
      </w:r>
      <w:r>
        <w:rPr>
          <w:i/>
          <w:vertAlign w:val="subscript"/>
        </w:rPr>
        <w:t>i</w:t>
      </w:r>
      <w:r>
        <w:rPr>
          <w:i/>
          <w:spacing w:val="-1"/>
          <w:vertAlign w:val="baseline"/>
        </w:rPr>
        <w:t> </w:t>
      </w:r>
      <w:r>
        <w:rPr>
          <w:vertAlign w:val="baseline"/>
        </w:rPr>
        <w:t>(mm)</w:t>
      </w:r>
      <w:r>
        <w:rPr>
          <w:spacing w:val="-1"/>
          <w:vertAlign w:val="baseline"/>
        </w:rPr>
        <w:t> </w:t>
      </w:r>
      <w:r>
        <w:rPr>
          <w:vertAlign w:val="baseline"/>
        </w:rPr>
        <w:t>is</w:t>
      </w:r>
      <w:r>
        <w:rPr>
          <w:spacing w:val="-1"/>
          <w:vertAlign w:val="baseline"/>
        </w:rPr>
        <w:t> </w:t>
      </w:r>
      <w:r>
        <w:rPr>
          <w:vertAlign w:val="baseline"/>
        </w:rPr>
        <w:t>the</w:t>
      </w:r>
      <w:r>
        <w:rPr>
          <w:spacing w:val="-1"/>
          <w:vertAlign w:val="baseline"/>
        </w:rPr>
        <w:t> </w:t>
      </w:r>
      <w:r>
        <w:rPr>
          <w:vertAlign w:val="baseline"/>
        </w:rPr>
        <w:t>retention</w:t>
      </w:r>
      <w:r>
        <w:rPr>
          <w:spacing w:val="-1"/>
          <w:vertAlign w:val="baseline"/>
        </w:rPr>
        <w:t> </w:t>
      </w:r>
      <w:r>
        <w:rPr>
          <w:vertAlign w:val="baseline"/>
        </w:rPr>
        <w:t>parameter</w:t>
      </w:r>
      <w:r>
        <w:rPr>
          <w:spacing w:val="-1"/>
          <w:vertAlign w:val="baseline"/>
        </w:rPr>
        <w:t> </w:t>
      </w:r>
      <w:r>
        <w:rPr>
          <w:vertAlign w:val="baseline"/>
        </w:rPr>
        <w:t>estimated</w:t>
      </w:r>
      <w:r>
        <w:rPr>
          <w:spacing w:val="-1"/>
          <w:vertAlign w:val="baseline"/>
        </w:rPr>
        <w:t> </w:t>
      </w:r>
      <w:r>
        <w:rPr>
          <w:vertAlign w:val="baseline"/>
        </w:rPr>
        <w:t>using</w:t>
      </w:r>
      <w:r>
        <w:rPr>
          <w:spacing w:val="-1"/>
          <w:vertAlign w:val="baseline"/>
        </w:rPr>
        <w:t> </w:t>
      </w:r>
      <w:r>
        <w:rPr>
          <w:vertAlign w:val="baseline"/>
        </w:rPr>
        <w:t>the</w:t>
      </w:r>
      <w:r>
        <w:rPr>
          <w:spacing w:val="-1"/>
          <w:vertAlign w:val="baseline"/>
        </w:rPr>
        <w:t> </w:t>
      </w:r>
      <w:r>
        <w:rPr>
          <w:spacing w:val="-2"/>
          <w:vertAlign w:val="baseline"/>
        </w:rPr>
        <w:t>relationship:</w:t>
      </w:r>
    </w:p>
    <w:p>
      <w:pPr>
        <w:spacing w:after="0"/>
        <w:sectPr>
          <w:type w:val="continuous"/>
          <w:pgSz w:w="11910" w:h="16840"/>
          <w:pgMar w:header="1705" w:footer="848" w:top="380" w:bottom="280" w:left="1540" w:right="1580"/>
        </w:sectPr>
      </w:pPr>
    </w:p>
    <w:p>
      <w:pPr>
        <w:pStyle w:val="BodyText"/>
        <w:spacing w:line="242" w:lineRule="exact" w:before="92"/>
        <w:jc w:val="right"/>
      </w:pPr>
      <w:r>
        <w:rPr/>
        <mc:AlternateContent>
          <mc:Choice Requires="wps">
            <w:drawing>
              <wp:anchor distT="0" distB="0" distL="0" distR="0" allowOverlap="1" layoutInCell="1" locked="0" behindDoc="1" simplePos="0" relativeHeight="486796288">
                <wp:simplePos x="0" y="0"/>
                <wp:positionH relativeFrom="page">
                  <wp:posOffset>1895867</wp:posOffset>
                </wp:positionH>
                <wp:positionV relativeFrom="paragraph">
                  <wp:posOffset>158070</wp:posOffset>
                </wp:positionV>
                <wp:extent cx="59055" cy="186690"/>
                <wp:effectExtent l="0" t="0" r="0" b="0"/>
                <wp:wrapNone/>
                <wp:docPr id="62" name="Textbox 62"/>
                <wp:cNvGraphicFramePr>
                  <a:graphicFrameLocks/>
                </wp:cNvGraphicFramePr>
                <a:graphic>
                  <a:graphicData uri="http://schemas.microsoft.com/office/word/2010/wordprocessingShape">
                    <wps:wsp>
                      <wps:cNvPr id="62" name="Textbox 62"/>
                      <wps:cNvSpPr txBox="1"/>
                      <wps:spPr>
                        <a:xfrm>
                          <a:off x="0" y="0"/>
                          <a:ext cx="59055" cy="186690"/>
                        </a:xfrm>
                        <a:prstGeom prst="rect">
                          <a:avLst/>
                        </a:prstGeom>
                      </wps:spPr>
                      <wps:txbx>
                        <w:txbxContent>
                          <w:p>
                            <w:pPr>
                              <w:spacing w:before="0"/>
                              <w:ind w:left="0" w:right="0" w:firstLine="0"/>
                              <w:jc w:val="left"/>
                              <w:rPr>
                                <w:rFonts w:ascii="Symbol" w:hAnsi="Symbol"/>
                                <w:sz w:val="24"/>
                              </w:rPr>
                            </w:pPr>
                            <w:r>
                              <w:rPr>
                                <w:rFonts w:ascii="Symbol" w:hAnsi="Symbol"/>
                                <w:spacing w:val="-10"/>
                                <w:sz w:val="24"/>
                              </w:rPr>
                              <w:t></w:t>
                            </w:r>
                          </w:p>
                        </w:txbxContent>
                      </wps:txbx>
                      <wps:bodyPr wrap="square" lIns="0" tIns="0" rIns="0" bIns="0" rtlCol="0">
                        <a:noAutofit/>
                      </wps:bodyPr>
                    </wps:wsp>
                  </a:graphicData>
                </a:graphic>
              </wp:anchor>
            </w:drawing>
          </mc:Choice>
          <mc:Fallback>
            <w:pict>
              <v:shape style="position:absolute;margin-left:149.280930pt;margin-top:12.446505pt;width:4.650pt;height:14.7pt;mso-position-horizontal-relative:page;mso-position-vertical-relative:paragraph;z-index:-16520192" type="#_x0000_t202" id="docshape45" filled="false" stroked="false">
                <v:textbox inset="0,0,0,0">
                  <w:txbxContent>
                    <w:p>
                      <w:pPr>
                        <w:spacing w:before="0"/>
                        <w:ind w:left="0" w:right="0" w:firstLine="0"/>
                        <w:jc w:val="left"/>
                        <w:rPr>
                          <w:rFonts w:ascii="Symbol" w:hAnsi="Symbol"/>
                          <w:sz w:val="24"/>
                        </w:rPr>
                      </w:pPr>
                      <w:r>
                        <w:rPr>
                          <w:rFonts w:ascii="Symbol" w:hAnsi="Symbol"/>
                          <w:spacing w:val="-10"/>
                          <w:sz w:val="24"/>
                        </w:rPr>
                        <w:t></w:t>
                      </w:r>
                    </w:p>
                  </w:txbxContent>
                </v:textbox>
                <w10:wrap type="none"/>
              </v:shape>
            </w:pict>
          </mc:Fallback>
        </mc:AlternateContent>
      </w:r>
      <w:r>
        <w:rPr>
          <w:rFonts w:ascii="Symbol" w:hAnsi="Symbol"/>
          <w:position w:val="2"/>
        </w:rPr>
        <w:t></w:t>
      </w:r>
      <w:r>
        <w:rPr>
          <w:position w:val="2"/>
        </w:rPr>
        <w:t> </w:t>
      </w:r>
      <w:r>
        <w:rPr>
          <w:spacing w:val="-5"/>
        </w:rPr>
        <w:t>100</w:t>
      </w:r>
    </w:p>
    <w:p>
      <w:pPr>
        <w:spacing w:line="7" w:lineRule="auto" w:before="0"/>
        <w:ind w:left="654" w:right="0" w:firstLine="0"/>
        <w:jc w:val="left"/>
        <w:rPr>
          <w:i/>
          <w:sz w:val="24"/>
        </w:rPr>
      </w:pPr>
      <w:r>
        <w:rPr/>
        <mc:AlternateContent>
          <mc:Choice Requires="wps">
            <w:drawing>
              <wp:anchor distT="0" distB="0" distL="0" distR="0" allowOverlap="1" layoutInCell="1" locked="0" behindDoc="1" simplePos="0" relativeHeight="486795264">
                <wp:simplePos x="0" y="0"/>
                <wp:positionH relativeFrom="page">
                  <wp:posOffset>1974342</wp:posOffset>
                </wp:positionH>
                <wp:positionV relativeFrom="paragraph">
                  <wp:posOffset>69935</wp:posOffset>
                </wp:positionV>
                <wp:extent cx="276860" cy="1270"/>
                <wp:effectExtent l="0" t="0" r="0" b="0"/>
                <wp:wrapNone/>
                <wp:docPr id="63" name="Graphic 63"/>
                <wp:cNvGraphicFramePr>
                  <a:graphicFrameLocks/>
                </wp:cNvGraphicFramePr>
                <a:graphic>
                  <a:graphicData uri="http://schemas.microsoft.com/office/word/2010/wordprocessingShape">
                    <wps:wsp>
                      <wps:cNvPr id="63" name="Graphic 63"/>
                      <wps:cNvSpPr/>
                      <wps:spPr>
                        <a:xfrm>
                          <a:off x="0" y="0"/>
                          <a:ext cx="276860" cy="1270"/>
                        </a:xfrm>
                        <a:custGeom>
                          <a:avLst/>
                          <a:gdLst/>
                          <a:ahLst/>
                          <a:cxnLst/>
                          <a:rect l="l" t="t" r="r" b="b"/>
                          <a:pathLst>
                            <a:path w="276860" h="0">
                              <a:moveTo>
                                <a:pt x="0" y="0"/>
                              </a:moveTo>
                              <a:lnTo>
                                <a:pt x="276606" y="0"/>
                              </a:lnTo>
                            </a:path>
                          </a:pathLst>
                        </a:custGeom>
                        <a:ln w="6337">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ragraph;z-index:-16521216" from="155.460007pt,5.506738pt" to="177.240007pt,5.506738pt" stroked="true" strokeweight=".499pt" strokecolor="#000000">
                <v:stroke dashstyle="solid"/>
                <w10:wrap type="none"/>
              </v:line>
            </w:pict>
          </mc:Fallback>
        </mc:AlternateContent>
      </w:r>
      <w:r>
        <w:rPr>
          <w:i/>
          <w:sz w:val="24"/>
        </w:rPr>
        <w:t>S</w:t>
      </w:r>
      <w:r>
        <w:rPr>
          <w:i/>
          <w:position w:val="-5"/>
          <w:sz w:val="14"/>
        </w:rPr>
        <w:t>i</w:t>
      </w:r>
      <w:r>
        <w:rPr>
          <w:i/>
          <w:spacing w:val="36"/>
          <w:position w:val="-5"/>
          <w:sz w:val="14"/>
        </w:rPr>
        <w:t> </w:t>
      </w:r>
      <w:r>
        <w:rPr>
          <w:rFonts w:ascii="Symbol" w:hAnsi="Symbol"/>
          <w:sz w:val="24"/>
        </w:rPr>
        <w:t></w:t>
      </w:r>
      <w:r>
        <w:rPr>
          <w:spacing w:val="-25"/>
          <w:sz w:val="24"/>
        </w:rPr>
        <w:t> </w:t>
      </w:r>
      <w:r>
        <w:rPr>
          <w:sz w:val="24"/>
        </w:rPr>
        <w:t>254</w:t>
      </w:r>
      <w:r>
        <w:rPr>
          <w:spacing w:val="74"/>
          <w:w w:val="150"/>
          <w:sz w:val="24"/>
        </w:rPr>
        <w:t> </w:t>
      </w:r>
      <w:r>
        <w:rPr>
          <w:i/>
          <w:spacing w:val="-7"/>
          <w:position w:val="-18"/>
          <w:sz w:val="24"/>
        </w:rPr>
        <w:t>CN</w:t>
      </w:r>
    </w:p>
    <w:p>
      <w:pPr>
        <w:spacing w:line="227" w:lineRule="exact" w:before="94"/>
        <w:ind w:left="0" w:right="38" w:firstLine="0"/>
        <w:jc w:val="right"/>
        <w:rPr>
          <w:rFonts w:ascii="Symbol" w:hAnsi="Symbol"/>
          <w:sz w:val="24"/>
        </w:rPr>
      </w:pPr>
      <w:r>
        <w:rPr/>
        <w:br w:type="column"/>
      </w:r>
      <w:r>
        <w:rPr>
          <w:rFonts w:ascii="Symbol" w:hAnsi="Symbol"/>
          <w:spacing w:val="-10"/>
          <w:sz w:val="24"/>
        </w:rPr>
        <w:t></w:t>
      </w:r>
    </w:p>
    <w:p>
      <w:pPr>
        <w:pStyle w:val="BodyText"/>
        <w:spacing w:line="192" w:lineRule="exact"/>
        <w:ind w:right="38"/>
        <w:jc w:val="right"/>
        <w:rPr>
          <w:rFonts w:ascii="Symbol" w:hAnsi="Symbol"/>
        </w:rPr>
      </w:pPr>
      <w:r>
        <w:rPr>
          <w:rFonts w:ascii="Symbol" w:hAnsi="Symbol"/>
        </w:rPr>
        <w:t></w:t>
      </w:r>
      <w:r>
        <w:rPr>
          <w:spacing w:val="-9"/>
        </w:rPr>
        <w:t> </w:t>
      </w:r>
      <w:r>
        <w:rPr>
          <w:spacing w:val="-5"/>
        </w:rPr>
        <w:t>1</w:t>
      </w:r>
      <w:r>
        <w:rPr>
          <w:rFonts w:ascii="Symbol" w:hAnsi="Symbol"/>
          <w:spacing w:val="-5"/>
          <w:position w:val="1"/>
        </w:rPr>
        <w:t></w:t>
      </w:r>
    </w:p>
    <w:p>
      <w:pPr>
        <w:spacing w:line="234" w:lineRule="exact" w:before="279"/>
        <w:ind w:left="654" w:right="0" w:firstLine="0"/>
        <w:jc w:val="left"/>
        <w:rPr>
          <w:sz w:val="24"/>
        </w:rPr>
      </w:pPr>
      <w:r>
        <w:rPr/>
        <w:br w:type="column"/>
      </w:r>
      <w:r>
        <w:rPr>
          <w:spacing w:val="-5"/>
          <w:sz w:val="24"/>
        </w:rPr>
        <w:t>(2)</w:t>
      </w:r>
    </w:p>
    <w:p>
      <w:pPr>
        <w:spacing w:after="0" w:line="234" w:lineRule="exact"/>
        <w:jc w:val="left"/>
        <w:rPr>
          <w:sz w:val="24"/>
        </w:rPr>
        <w:sectPr>
          <w:type w:val="continuous"/>
          <w:pgSz w:w="11910" w:h="16840"/>
          <w:pgMar w:header="1705" w:footer="848" w:top="380" w:bottom="280" w:left="1540" w:right="1580"/>
          <w:cols w:num="3" w:equalWidth="0">
            <w:col w:w="1958" w:space="40"/>
            <w:col w:w="530" w:space="5146"/>
            <w:col w:w="1116"/>
          </w:cols>
        </w:sectPr>
      </w:pPr>
    </w:p>
    <w:p>
      <w:pPr>
        <w:tabs>
          <w:tab w:pos="1918" w:val="left" w:leader="none"/>
          <w:tab w:pos="2394" w:val="left" w:leader="none"/>
        </w:tabs>
        <w:spacing w:line="272" w:lineRule="exact" w:before="0"/>
        <w:ind w:left="1445" w:right="0" w:firstLine="0"/>
        <w:jc w:val="left"/>
        <w:rPr>
          <w:rFonts w:ascii="Symbol" w:hAnsi="Symbol"/>
          <w:sz w:val="24"/>
        </w:rPr>
      </w:pPr>
      <w:r>
        <w:rPr>
          <w:rFonts w:ascii="Symbol" w:hAnsi="Symbol"/>
          <w:spacing w:val="-10"/>
          <w:sz w:val="24"/>
        </w:rPr>
        <w:t></w:t>
      </w:r>
      <w:r>
        <w:rPr>
          <w:sz w:val="24"/>
        </w:rPr>
        <w:tab/>
      </w:r>
      <w:r>
        <w:rPr>
          <w:i/>
          <w:spacing w:val="-10"/>
          <w:sz w:val="14"/>
        </w:rPr>
        <w:t>i</w:t>
      </w:r>
      <w:r>
        <w:rPr>
          <w:i/>
          <w:sz w:val="14"/>
        </w:rPr>
        <w:tab/>
      </w:r>
      <w:r>
        <w:rPr>
          <w:rFonts w:ascii="Symbol" w:hAnsi="Symbol"/>
          <w:spacing w:val="-10"/>
          <w:sz w:val="24"/>
        </w:rPr>
        <w:t></w:t>
      </w:r>
    </w:p>
    <w:p>
      <w:pPr>
        <w:pStyle w:val="BodyText"/>
        <w:spacing w:before="73"/>
        <w:ind w:left="217"/>
        <w:jc w:val="both"/>
      </w:pPr>
      <w:r>
        <w:rPr/>
        <w:t>where</w:t>
      </w:r>
      <w:r>
        <w:rPr>
          <w:spacing w:val="-2"/>
        </w:rPr>
        <w:t> </w:t>
      </w:r>
      <w:r>
        <w:rPr>
          <w:i/>
        </w:rPr>
        <w:t>CN</w:t>
      </w:r>
      <w:r>
        <w:rPr>
          <w:i/>
          <w:vertAlign w:val="subscript"/>
        </w:rPr>
        <w:t>i</w:t>
      </w:r>
      <w:r>
        <w:rPr>
          <w:i/>
          <w:vertAlign w:val="baseline"/>
        </w:rPr>
        <w:t> </w:t>
      </w:r>
      <w:r>
        <w:rPr>
          <w:vertAlign w:val="baseline"/>
        </w:rPr>
        <w:t>is</w:t>
      </w:r>
      <w:r>
        <w:rPr>
          <w:spacing w:val="-1"/>
          <w:vertAlign w:val="baseline"/>
        </w:rPr>
        <w:t> </w:t>
      </w:r>
      <w:r>
        <w:rPr>
          <w:vertAlign w:val="baseline"/>
        </w:rPr>
        <w:t>the grid</w:t>
      </w:r>
      <w:r>
        <w:rPr>
          <w:spacing w:val="-1"/>
          <w:vertAlign w:val="baseline"/>
        </w:rPr>
        <w:t> </w:t>
      </w:r>
      <w:r>
        <w:rPr>
          <w:vertAlign w:val="baseline"/>
        </w:rPr>
        <w:t>curve </w:t>
      </w:r>
      <w:r>
        <w:rPr>
          <w:spacing w:val="-2"/>
          <w:vertAlign w:val="baseline"/>
        </w:rPr>
        <w:t>number.</w:t>
      </w:r>
    </w:p>
    <w:p>
      <w:pPr>
        <w:pStyle w:val="BodyText"/>
        <w:ind w:left="217" w:right="170" w:firstLine="397"/>
        <w:jc w:val="both"/>
      </w:pPr>
      <w:r>
        <w:rPr/>
        <w:t>The overland flow velocity was estimated using the kinematic wave equation. A modified velocity equation was used based on land-use type and land slope. Values of velocity coefficient </w:t>
      </w:r>
      <w:r>
        <w:rPr>
          <w:i/>
        </w:rPr>
        <w:t>α</w:t>
      </w:r>
      <w:r>
        <w:rPr>
          <w:i/>
          <w:vertAlign w:val="subscript"/>
        </w:rPr>
        <w:t>i</w:t>
      </w:r>
      <w:r>
        <w:rPr>
          <w:i/>
          <w:vertAlign w:val="baseline"/>
        </w:rPr>
        <w:t> </w:t>
      </w:r>
      <w:r>
        <w:rPr>
          <w:vertAlign w:val="baseline"/>
        </w:rPr>
        <w:t>for each land-use/land-cover type were estimated using values given in Table 3. The velocity was estimated using the relationship:</w:t>
      </w:r>
    </w:p>
    <w:p>
      <w:pPr>
        <w:spacing w:after="0"/>
        <w:jc w:val="both"/>
        <w:sectPr>
          <w:type w:val="continuous"/>
          <w:pgSz w:w="11910" w:h="16840"/>
          <w:pgMar w:header="1705" w:footer="848" w:top="380" w:bottom="280" w:left="1540" w:right="1580"/>
        </w:sectPr>
      </w:pPr>
    </w:p>
    <w:p>
      <w:pPr>
        <w:spacing w:before="131"/>
        <w:ind w:left="647" w:right="0" w:firstLine="0"/>
        <w:jc w:val="left"/>
        <w:rPr>
          <w:i/>
          <w:sz w:val="14"/>
        </w:rPr>
      </w:pPr>
      <w:r>
        <w:rPr/>
        <mc:AlternateContent>
          <mc:Choice Requires="wps">
            <w:drawing>
              <wp:anchor distT="0" distB="0" distL="0" distR="0" allowOverlap="1" layoutInCell="1" locked="0" behindDoc="1" simplePos="0" relativeHeight="486795776">
                <wp:simplePos x="0" y="0"/>
                <wp:positionH relativeFrom="page">
                  <wp:posOffset>2020061</wp:posOffset>
                </wp:positionH>
                <wp:positionV relativeFrom="paragraph">
                  <wp:posOffset>73145</wp:posOffset>
                </wp:positionV>
                <wp:extent cx="97155" cy="136525"/>
                <wp:effectExtent l="0" t="0" r="0" b="0"/>
                <wp:wrapNone/>
                <wp:docPr id="64" name="Graphic 64"/>
                <wp:cNvGraphicFramePr>
                  <a:graphicFrameLocks/>
                </wp:cNvGraphicFramePr>
                <a:graphic>
                  <a:graphicData uri="http://schemas.microsoft.com/office/word/2010/wordprocessingShape">
                    <wps:wsp>
                      <wps:cNvPr id="64" name="Graphic 64"/>
                      <wps:cNvSpPr/>
                      <wps:spPr>
                        <a:xfrm>
                          <a:off x="0" y="0"/>
                          <a:ext cx="97155" cy="136525"/>
                        </a:xfrm>
                        <a:custGeom>
                          <a:avLst/>
                          <a:gdLst/>
                          <a:ahLst/>
                          <a:cxnLst/>
                          <a:rect l="l" t="t" r="r" b="b"/>
                          <a:pathLst>
                            <a:path w="97155" h="136525">
                              <a:moveTo>
                                <a:pt x="96774" y="0"/>
                              </a:moveTo>
                              <a:lnTo>
                                <a:pt x="0" y="136398"/>
                              </a:lnTo>
                            </a:path>
                          </a:pathLst>
                        </a:custGeom>
                        <a:ln w="3175">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ragraph;z-index:-16520704" from="166.679998pt,5.75948pt" to="159.059998pt,16.499480pt" stroked="true" strokeweight=".25pt" strokecolor="#000000">
                <v:stroke dashstyle="solid"/>
                <w10:wrap type="none"/>
              </v:line>
            </w:pict>
          </mc:Fallback>
        </mc:AlternateContent>
      </w:r>
      <w:r>
        <w:rPr/>
        <mc:AlternateContent>
          <mc:Choice Requires="wps">
            <w:drawing>
              <wp:anchor distT="0" distB="0" distL="0" distR="0" allowOverlap="1" layoutInCell="1" locked="0" behindDoc="1" simplePos="0" relativeHeight="486796800">
                <wp:simplePos x="0" y="0"/>
                <wp:positionH relativeFrom="page">
                  <wp:posOffset>2026927</wp:posOffset>
                </wp:positionH>
                <wp:positionV relativeFrom="paragraph">
                  <wp:posOffset>61646</wp:posOffset>
                </wp:positionV>
                <wp:extent cx="45085" cy="99060"/>
                <wp:effectExtent l="0" t="0" r="0" b="0"/>
                <wp:wrapNone/>
                <wp:docPr id="65" name="Textbox 65"/>
                <wp:cNvGraphicFramePr>
                  <a:graphicFrameLocks/>
                </wp:cNvGraphicFramePr>
                <a:graphic>
                  <a:graphicData uri="http://schemas.microsoft.com/office/word/2010/wordprocessingShape">
                    <wps:wsp>
                      <wps:cNvPr id="65" name="Textbox 65"/>
                      <wps:cNvSpPr txBox="1"/>
                      <wps:spPr>
                        <a:xfrm>
                          <a:off x="0" y="0"/>
                          <a:ext cx="45085" cy="99060"/>
                        </a:xfrm>
                        <a:prstGeom prst="rect">
                          <a:avLst/>
                        </a:prstGeom>
                      </wps:spPr>
                      <wps:txbx>
                        <w:txbxContent>
                          <w:p>
                            <w:pPr>
                              <w:spacing w:line="155" w:lineRule="exact" w:before="0"/>
                              <w:ind w:left="0" w:right="0" w:firstLine="0"/>
                              <w:jc w:val="left"/>
                              <w:rPr>
                                <w:sz w:val="14"/>
                              </w:rPr>
                            </w:pPr>
                            <w:r>
                              <w:rPr>
                                <w:spacing w:val="-10"/>
                                <w:sz w:val="14"/>
                              </w:rPr>
                              <w:t>1</w:t>
                            </w:r>
                          </w:p>
                        </w:txbxContent>
                      </wps:txbx>
                      <wps:bodyPr wrap="square" lIns="0" tIns="0" rIns="0" bIns="0" rtlCol="0">
                        <a:noAutofit/>
                      </wps:bodyPr>
                    </wps:wsp>
                  </a:graphicData>
                </a:graphic>
              </wp:anchor>
            </w:drawing>
          </mc:Choice>
          <mc:Fallback>
            <w:pict>
              <v:shape style="position:absolute;margin-left:159.600601pt;margin-top:4.854083pt;width:3.55pt;height:7.8pt;mso-position-horizontal-relative:page;mso-position-vertical-relative:paragraph;z-index:-16519680" type="#_x0000_t202" id="docshape46" filled="false" stroked="false">
                <v:textbox inset="0,0,0,0">
                  <w:txbxContent>
                    <w:p>
                      <w:pPr>
                        <w:spacing w:line="155" w:lineRule="exact" w:before="0"/>
                        <w:ind w:left="0" w:right="0" w:firstLine="0"/>
                        <w:jc w:val="left"/>
                        <w:rPr>
                          <w:sz w:val="14"/>
                        </w:rPr>
                      </w:pPr>
                      <w:r>
                        <w:rPr>
                          <w:spacing w:val="-10"/>
                          <w:sz w:val="14"/>
                        </w:rPr>
                        <w:t>1</w:t>
                      </w:r>
                    </w:p>
                  </w:txbxContent>
                </v:textbox>
                <w10:wrap type="none"/>
              </v:shape>
            </w:pict>
          </mc:Fallback>
        </mc:AlternateContent>
      </w:r>
      <w:r>
        <w:rPr>
          <w:i/>
          <w:sz w:val="24"/>
        </w:rPr>
        <w:t>v</w:t>
      </w:r>
      <w:r>
        <w:rPr>
          <w:i/>
          <w:position w:val="-5"/>
          <w:sz w:val="14"/>
        </w:rPr>
        <w:t>i</w:t>
      </w:r>
      <w:r>
        <w:rPr>
          <w:i/>
          <w:spacing w:val="79"/>
          <w:position w:val="-5"/>
          <w:sz w:val="14"/>
        </w:rPr>
        <w:t> </w:t>
      </w:r>
      <w:r>
        <w:rPr>
          <w:rFonts w:ascii="Symbol" w:hAnsi="Symbol"/>
          <w:sz w:val="24"/>
        </w:rPr>
        <w:t></w:t>
      </w:r>
      <w:r>
        <w:rPr>
          <w:spacing w:val="15"/>
          <w:sz w:val="24"/>
        </w:rPr>
        <w:t> </w:t>
      </w:r>
      <w:r>
        <w:rPr>
          <w:sz w:val="24"/>
        </w:rPr>
        <w:t>(</w:t>
      </w:r>
      <w:r>
        <w:rPr>
          <w:rFonts w:ascii="Symbol" w:hAnsi="Symbol"/>
          <w:sz w:val="25"/>
        </w:rPr>
        <w:t></w:t>
      </w:r>
      <w:r>
        <w:rPr>
          <w:i/>
          <w:sz w:val="25"/>
          <w:vertAlign w:val="subscript"/>
        </w:rPr>
        <w:t>i</w:t>
      </w:r>
      <w:r>
        <w:rPr>
          <w:i/>
          <w:spacing w:val="13"/>
          <w:sz w:val="25"/>
          <w:vertAlign w:val="baseline"/>
        </w:rPr>
        <w:t> </w:t>
      </w:r>
      <w:r>
        <w:rPr>
          <w:i/>
          <w:sz w:val="24"/>
          <w:vertAlign w:val="baseline"/>
        </w:rPr>
        <w:t>s</w:t>
      </w:r>
      <w:r>
        <w:rPr>
          <w:i/>
          <w:position w:val="-5"/>
          <w:sz w:val="14"/>
          <w:vertAlign w:val="baseline"/>
        </w:rPr>
        <w:t>i</w:t>
      </w:r>
      <w:r>
        <w:rPr>
          <w:i/>
          <w:spacing w:val="67"/>
          <w:w w:val="150"/>
          <w:position w:val="-5"/>
          <w:sz w:val="14"/>
          <w:vertAlign w:val="baseline"/>
        </w:rPr>
        <w:t> </w:t>
      </w:r>
      <w:r>
        <w:rPr>
          <w:position w:val="5"/>
          <w:sz w:val="14"/>
          <w:vertAlign w:val="baseline"/>
        </w:rPr>
        <w:t>2</w:t>
      </w:r>
      <w:r>
        <w:rPr>
          <w:spacing w:val="2"/>
          <w:position w:val="5"/>
          <w:sz w:val="14"/>
          <w:vertAlign w:val="baseline"/>
        </w:rPr>
        <w:t> </w:t>
      </w:r>
      <w:r>
        <w:rPr>
          <w:sz w:val="24"/>
          <w:vertAlign w:val="baseline"/>
        </w:rPr>
        <w:t>)</w:t>
      </w:r>
      <w:r>
        <w:rPr>
          <w:spacing w:val="-27"/>
          <w:sz w:val="24"/>
          <w:vertAlign w:val="baseline"/>
        </w:rPr>
        <w:t> </w:t>
      </w:r>
      <w:r>
        <w:rPr>
          <w:i/>
          <w:spacing w:val="-5"/>
          <w:sz w:val="24"/>
          <w:vertAlign w:val="baseline"/>
        </w:rPr>
        <w:t>q</w:t>
      </w:r>
      <w:r>
        <w:rPr>
          <w:i/>
          <w:spacing w:val="-5"/>
          <w:position w:val="-5"/>
          <w:sz w:val="14"/>
          <w:vertAlign w:val="baseline"/>
        </w:rPr>
        <w:t>i</w:t>
      </w:r>
    </w:p>
    <w:p>
      <w:pPr>
        <w:spacing w:before="158"/>
        <w:ind w:left="647" w:right="0" w:firstLine="0"/>
        <w:jc w:val="left"/>
        <w:rPr>
          <w:sz w:val="24"/>
        </w:rPr>
      </w:pPr>
      <w:r>
        <w:rPr/>
        <w:br w:type="column"/>
      </w:r>
      <w:r>
        <w:rPr>
          <w:spacing w:val="-5"/>
          <w:sz w:val="24"/>
        </w:rPr>
        <w:t>(3)</w:t>
      </w:r>
    </w:p>
    <w:p>
      <w:pPr>
        <w:spacing w:after="0"/>
        <w:jc w:val="left"/>
        <w:rPr>
          <w:sz w:val="24"/>
        </w:rPr>
        <w:sectPr>
          <w:type w:val="continuous"/>
          <w:pgSz w:w="11910" w:h="16840"/>
          <w:pgMar w:header="1705" w:footer="848" w:top="380" w:bottom="280" w:left="1540" w:right="1580"/>
          <w:cols w:num="2" w:equalWidth="0">
            <w:col w:w="2155" w:space="5526"/>
            <w:col w:w="1109"/>
          </w:cols>
        </w:sectPr>
      </w:pPr>
    </w:p>
    <w:p>
      <w:pPr>
        <w:pStyle w:val="BodyText"/>
        <w:spacing w:before="88"/>
        <w:ind w:left="217" w:right="211"/>
      </w:pPr>
      <w:r>
        <w:rPr/>
        <w:t>where </w:t>
      </w:r>
      <w:r>
        <w:rPr>
          <w:i/>
        </w:rPr>
        <w:t>v</w:t>
      </w:r>
      <w:r>
        <w:rPr>
          <w:i/>
          <w:vertAlign w:val="subscript"/>
        </w:rPr>
        <w:t>i</w:t>
      </w:r>
      <w:r>
        <w:rPr>
          <w:i/>
          <w:vertAlign w:val="baseline"/>
        </w:rPr>
        <w:t> </w:t>
      </w:r>
      <w:r>
        <w:rPr>
          <w:vertAlign w:val="baseline"/>
        </w:rPr>
        <w:t>is the runoff velocity (m s</w:t>
      </w:r>
      <w:r>
        <w:rPr>
          <w:vertAlign w:val="superscript"/>
        </w:rPr>
        <w:t>-1</w:t>
      </w:r>
      <w:r>
        <w:rPr>
          <w:vertAlign w:val="baseline"/>
        </w:rPr>
        <w:t>), </w:t>
      </w:r>
      <w:r>
        <w:rPr>
          <w:i/>
          <w:vertAlign w:val="baseline"/>
        </w:rPr>
        <w:t>s</w:t>
      </w:r>
      <w:r>
        <w:rPr>
          <w:i/>
          <w:vertAlign w:val="subscript"/>
        </w:rPr>
        <w:t>i</w:t>
      </w:r>
      <w:r>
        <w:rPr>
          <w:i/>
          <w:vertAlign w:val="baseline"/>
        </w:rPr>
        <w:t> </w:t>
      </w:r>
      <w:r>
        <w:rPr>
          <w:vertAlign w:val="baseline"/>
        </w:rPr>
        <w:t>(m m</w:t>
      </w:r>
      <w:r>
        <w:rPr>
          <w:vertAlign w:val="superscript"/>
        </w:rPr>
        <w:t>-1</w:t>
      </w:r>
      <w:r>
        <w:rPr>
          <w:vertAlign w:val="baseline"/>
        </w:rPr>
        <w:t>) is the slope of cell </w:t>
      </w:r>
      <w:r>
        <w:rPr>
          <w:i/>
          <w:vertAlign w:val="baseline"/>
        </w:rPr>
        <w:t>i </w:t>
      </w:r>
      <w:r>
        <w:rPr>
          <w:vertAlign w:val="baseline"/>
        </w:rPr>
        <w:t>and </w:t>
      </w:r>
      <w:r>
        <w:rPr>
          <w:i/>
          <w:vertAlign w:val="baseline"/>
        </w:rPr>
        <w:t>q</w:t>
      </w:r>
      <w:r>
        <w:rPr>
          <w:i/>
          <w:vertAlign w:val="subscript"/>
        </w:rPr>
        <w:t>i</w:t>
      </w:r>
      <w:r>
        <w:rPr>
          <w:i/>
          <w:vertAlign w:val="baseline"/>
        </w:rPr>
        <w:t> </w:t>
      </w:r>
      <w:r>
        <w:rPr>
          <w:vertAlign w:val="baseline"/>
        </w:rPr>
        <w:t>(m s</w:t>
      </w:r>
      <w:r>
        <w:rPr>
          <w:vertAlign w:val="superscript"/>
        </w:rPr>
        <w:t>-1</w:t>
      </w:r>
      <w:r>
        <w:rPr>
          <w:vertAlign w:val="baseline"/>
        </w:rPr>
        <w:t>) is</w:t>
      </w:r>
      <w:r>
        <w:rPr>
          <w:spacing w:val="80"/>
          <w:vertAlign w:val="baseline"/>
        </w:rPr>
        <w:t> </w:t>
      </w:r>
      <w:r>
        <w:rPr>
          <w:vertAlign w:val="baseline"/>
        </w:rPr>
        <w:t>the specific runoff rate (i.e. runoff rate per unit cell area).</w:t>
      </w:r>
    </w:p>
    <w:p>
      <w:pPr>
        <w:spacing w:after="0"/>
        <w:sectPr>
          <w:type w:val="continuous"/>
          <w:pgSz w:w="11910" w:h="16840"/>
          <w:pgMar w:header="1705" w:footer="848" w:top="380" w:bottom="280" w:left="1540" w:right="1580"/>
        </w:sectPr>
      </w:pPr>
    </w:p>
    <w:p>
      <w:pPr>
        <w:pStyle w:val="BodyText"/>
        <w:spacing w:before="118"/>
        <w:rPr>
          <w:sz w:val="20"/>
        </w:rPr>
      </w:pPr>
    </w:p>
    <w:p>
      <w:pPr>
        <w:spacing w:before="1"/>
        <w:ind w:left="218" w:right="0" w:firstLine="0"/>
        <w:jc w:val="left"/>
        <w:rPr>
          <w:sz w:val="20"/>
        </w:rPr>
      </w:pPr>
      <w:r>
        <w:rPr>
          <w:b/>
          <w:sz w:val="20"/>
        </w:rPr>
        <w:t>Table</w:t>
      </w:r>
      <w:r>
        <w:rPr>
          <w:b/>
          <w:spacing w:val="-8"/>
          <w:sz w:val="20"/>
        </w:rPr>
        <w:t> </w:t>
      </w:r>
      <w:r>
        <w:rPr>
          <w:b/>
          <w:sz w:val="20"/>
        </w:rPr>
        <w:t>3</w:t>
      </w:r>
      <w:r>
        <w:rPr>
          <w:b/>
          <w:spacing w:val="-3"/>
          <w:sz w:val="20"/>
        </w:rPr>
        <w:t> </w:t>
      </w:r>
      <w:r>
        <w:rPr>
          <w:sz w:val="20"/>
        </w:rPr>
        <w:t>Relationship</w:t>
      </w:r>
      <w:r>
        <w:rPr>
          <w:spacing w:val="-5"/>
          <w:sz w:val="20"/>
        </w:rPr>
        <w:t> </w:t>
      </w:r>
      <w:r>
        <w:rPr>
          <w:sz w:val="20"/>
        </w:rPr>
        <w:t>between</w:t>
      </w:r>
      <w:r>
        <w:rPr>
          <w:spacing w:val="-4"/>
          <w:sz w:val="20"/>
        </w:rPr>
        <w:t> </w:t>
      </w:r>
      <w:r>
        <w:rPr>
          <w:sz w:val="20"/>
        </w:rPr>
        <w:t>land</w:t>
      </w:r>
      <w:r>
        <w:rPr>
          <w:spacing w:val="-4"/>
          <w:sz w:val="20"/>
        </w:rPr>
        <w:t> </w:t>
      </w:r>
      <w:r>
        <w:rPr>
          <w:sz w:val="20"/>
        </w:rPr>
        <w:t>cover</w:t>
      </w:r>
      <w:r>
        <w:rPr>
          <w:spacing w:val="-5"/>
          <w:sz w:val="20"/>
        </w:rPr>
        <w:t> </w:t>
      </w:r>
      <w:r>
        <w:rPr>
          <w:sz w:val="20"/>
        </w:rPr>
        <w:t>description</w:t>
      </w:r>
      <w:r>
        <w:rPr>
          <w:spacing w:val="-4"/>
          <w:sz w:val="20"/>
        </w:rPr>
        <w:t> </w:t>
      </w:r>
      <w:r>
        <w:rPr>
          <w:sz w:val="20"/>
        </w:rPr>
        <w:t>and</w:t>
      </w:r>
      <w:r>
        <w:rPr>
          <w:spacing w:val="-5"/>
          <w:sz w:val="20"/>
        </w:rPr>
        <w:t> </w:t>
      </w:r>
      <w:r>
        <w:rPr>
          <w:sz w:val="20"/>
        </w:rPr>
        <w:t>velocity</w:t>
      </w:r>
      <w:r>
        <w:rPr>
          <w:spacing w:val="-4"/>
          <w:sz w:val="20"/>
        </w:rPr>
        <w:t> </w:t>
      </w:r>
      <w:r>
        <w:rPr>
          <w:spacing w:val="-2"/>
          <w:sz w:val="20"/>
        </w:rPr>
        <w:t>coefficient.</w:t>
      </w:r>
    </w:p>
    <w:p>
      <w:pPr>
        <w:pStyle w:val="BodyText"/>
        <w:spacing w:before="6"/>
        <w:rPr>
          <w:sz w:val="10"/>
        </w:rPr>
      </w:pPr>
    </w:p>
    <w:tbl>
      <w:tblPr>
        <w:tblW w:w="0" w:type="auto"/>
        <w:jc w:val="left"/>
        <w:tblInd w:w="14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4606"/>
        <w:gridCol w:w="3901"/>
      </w:tblGrid>
      <w:tr>
        <w:trPr>
          <w:trHeight w:val="275" w:hRule="atLeast"/>
        </w:trPr>
        <w:tc>
          <w:tcPr>
            <w:tcW w:w="4606" w:type="dxa"/>
            <w:tcBorders>
              <w:top w:val="single" w:sz="4" w:space="0" w:color="000000"/>
              <w:bottom w:val="single" w:sz="4" w:space="0" w:color="000000"/>
            </w:tcBorders>
          </w:tcPr>
          <w:p>
            <w:pPr>
              <w:pStyle w:val="TableParagraph"/>
              <w:spacing w:line="240" w:lineRule="auto" w:before="10"/>
              <w:ind w:left="81"/>
              <w:rPr>
                <w:sz w:val="20"/>
              </w:rPr>
            </w:pPr>
            <w:r>
              <w:rPr>
                <w:sz w:val="20"/>
              </w:rPr>
              <w:t>Land</w:t>
            </w:r>
            <w:r>
              <w:rPr>
                <w:spacing w:val="-4"/>
                <w:sz w:val="20"/>
              </w:rPr>
              <w:t> </w:t>
            </w:r>
            <w:r>
              <w:rPr>
                <w:sz w:val="20"/>
              </w:rPr>
              <w:t>cover</w:t>
            </w:r>
            <w:r>
              <w:rPr>
                <w:spacing w:val="-4"/>
                <w:sz w:val="20"/>
              </w:rPr>
              <w:t> </w:t>
            </w:r>
            <w:r>
              <w:rPr>
                <w:spacing w:val="-2"/>
                <w:sz w:val="20"/>
              </w:rPr>
              <w:t>description</w:t>
            </w:r>
          </w:p>
        </w:tc>
        <w:tc>
          <w:tcPr>
            <w:tcW w:w="3901" w:type="dxa"/>
            <w:tcBorders>
              <w:top w:val="single" w:sz="4" w:space="0" w:color="000000"/>
              <w:bottom w:val="single" w:sz="4" w:space="0" w:color="000000"/>
            </w:tcBorders>
          </w:tcPr>
          <w:p>
            <w:pPr>
              <w:pStyle w:val="TableParagraph"/>
              <w:spacing w:line="240" w:lineRule="auto" w:before="10"/>
              <w:ind w:left="575"/>
              <w:rPr>
                <w:sz w:val="20"/>
              </w:rPr>
            </w:pPr>
            <w:r>
              <w:rPr>
                <w:sz w:val="20"/>
              </w:rPr>
              <w:t>Velocity</w:t>
            </w:r>
            <w:r>
              <w:rPr>
                <w:spacing w:val="-8"/>
                <w:sz w:val="20"/>
              </w:rPr>
              <w:t> </w:t>
            </w:r>
            <w:r>
              <w:rPr>
                <w:spacing w:val="-2"/>
                <w:sz w:val="20"/>
              </w:rPr>
              <w:t>coefficient</w:t>
            </w:r>
          </w:p>
        </w:tc>
      </w:tr>
      <w:tr>
        <w:trPr>
          <w:trHeight w:val="266" w:hRule="atLeast"/>
        </w:trPr>
        <w:tc>
          <w:tcPr>
            <w:tcW w:w="4606" w:type="dxa"/>
            <w:tcBorders>
              <w:top w:val="single" w:sz="4" w:space="0" w:color="000000"/>
            </w:tcBorders>
          </w:tcPr>
          <w:p>
            <w:pPr>
              <w:pStyle w:val="TableParagraph"/>
              <w:spacing w:line="240" w:lineRule="auto" w:before="10"/>
              <w:ind w:left="81"/>
              <w:rPr>
                <w:sz w:val="20"/>
              </w:rPr>
            </w:pPr>
            <w:r>
              <w:rPr>
                <w:sz w:val="20"/>
              </w:rPr>
              <w:t>Unknown</w:t>
            </w:r>
            <w:r>
              <w:rPr>
                <w:spacing w:val="-4"/>
                <w:sz w:val="20"/>
              </w:rPr>
              <w:t> </w:t>
            </w:r>
            <w:r>
              <w:rPr>
                <w:sz w:val="20"/>
              </w:rPr>
              <w:t>land</w:t>
            </w:r>
            <w:r>
              <w:rPr>
                <w:spacing w:val="-4"/>
                <w:sz w:val="20"/>
              </w:rPr>
              <w:t> </w:t>
            </w:r>
            <w:r>
              <w:rPr>
                <w:spacing w:val="-5"/>
                <w:sz w:val="20"/>
              </w:rPr>
              <w:t>use</w:t>
            </w:r>
          </w:p>
        </w:tc>
        <w:tc>
          <w:tcPr>
            <w:tcW w:w="3901" w:type="dxa"/>
            <w:tcBorders>
              <w:top w:val="single" w:sz="4" w:space="0" w:color="000000"/>
            </w:tcBorders>
          </w:tcPr>
          <w:p>
            <w:pPr>
              <w:pStyle w:val="TableParagraph"/>
              <w:spacing w:line="240" w:lineRule="auto" w:before="10"/>
              <w:ind w:left="643"/>
              <w:rPr>
                <w:sz w:val="20"/>
              </w:rPr>
            </w:pPr>
            <w:r>
              <w:rPr>
                <w:spacing w:val="-2"/>
                <w:sz w:val="20"/>
              </w:rPr>
              <w:t>0.0000</w:t>
            </w:r>
          </w:p>
        </w:tc>
      </w:tr>
      <w:tr>
        <w:trPr>
          <w:trHeight w:val="256" w:hRule="atLeast"/>
        </w:trPr>
        <w:tc>
          <w:tcPr>
            <w:tcW w:w="4606" w:type="dxa"/>
          </w:tcPr>
          <w:p>
            <w:pPr>
              <w:pStyle w:val="TableParagraph"/>
              <w:spacing w:line="217" w:lineRule="exact" w:before="19"/>
              <w:ind w:left="81"/>
              <w:rPr>
                <w:sz w:val="20"/>
              </w:rPr>
            </w:pPr>
            <w:r>
              <w:rPr>
                <w:sz w:val="20"/>
              </w:rPr>
              <w:t>Urban</w:t>
            </w:r>
            <w:r>
              <w:rPr>
                <w:spacing w:val="-4"/>
                <w:sz w:val="20"/>
              </w:rPr>
              <w:t> </w:t>
            </w:r>
            <w:r>
              <w:rPr>
                <w:sz w:val="20"/>
              </w:rPr>
              <w:t>and</w:t>
            </w:r>
            <w:r>
              <w:rPr>
                <w:spacing w:val="-5"/>
                <w:sz w:val="20"/>
              </w:rPr>
              <w:t> </w:t>
            </w:r>
            <w:r>
              <w:rPr>
                <w:sz w:val="20"/>
              </w:rPr>
              <w:t>built-up</w:t>
            </w:r>
            <w:r>
              <w:rPr>
                <w:spacing w:val="-3"/>
                <w:sz w:val="20"/>
              </w:rPr>
              <w:t> </w:t>
            </w:r>
            <w:r>
              <w:rPr>
                <w:spacing w:val="-4"/>
                <w:sz w:val="20"/>
              </w:rPr>
              <w:t>land</w:t>
            </w:r>
          </w:p>
        </w:tc>
        <w:tc>
          <w:tcPr>
            <w:tcW w:w="3901" w:type="dxa"/>
          </w:tcPr>
          <w:p>
            <w:pPr>
              <w:pStyle w:val="TableParagraph"/>
              <w:spacing w:line="217" w:lineRule="exact" w:before="19"/>
              <w:ind w:left="642"/>
              <w:rPr>
                <w:sz w:val="20"/>
              </w:rPr>
            </w:pPr>
            <w:r>
              <w:rPr>
                <w:spacing w:val="-2"/>
                <w:sz w:val="20"/>
              </w:rPr>
              <w:t>6.3398</w:t>
            </w:r>
          </w:p>
        </w:tc>
      </w:tr>
      <w:tr>
        <w:trPr>
          <w:trHeight w:val="235" w:hRule="atLeast"/>
        </w:trPr>
        <w:tc>
          <w:tcPr>
            <w:tcW w:w="4606" w:type="dxa"/>
          </w:tcPr>
          <w:p>
            <w:pPr>
              <w:pStyle w:val="TableParagraph"/>
              <w:ind w:left="81"/>
              <w:rPr>
                <w:sz w:val="20"/>
              </w:rPr>
            </w:pPr>
            <w:r>
              <w:rPr>
                <w:sz w:val="20"/>
              </w:rPr>
              <w:t>Dryland</w:t>
            </w:r>
            <w:r>
              <w:rPr>
                <w:spacing w:val="-4"/>
                <w:sz w:val="20"/>
              </w:rPr>
              <w:t> </w:t>
            </w:r>
            <w:r>
              <w:rPr>
                <w:sz w:val="20"/>
              </w:rPr>
              <w:t>cropland</w:t>
            </w:r>
            <w:r>
              <w:rPr>
                <w:spacing w:val="-4"/>
                <w:sz w:val="20"/>
              </w:rPr>
              <w:t> </w:t>
            </w:r>
            <w:r>
              <w:rPr>
                <w:sz w:val="20"/>
              </w:rPr>
              <w:t>and</w:t>
            </w:r>
            <w:r>
              <w:rPr>
                <w:spacing w:val="-4"/>
                <w:sz w:val="20"/>
              </w:rPr>
              <w:t> </w:t>
            </w:r>
            <w:r>
              <w:rPr>
                <w:spacing w:val="-2"/>
                <w:sz w:val="20"/>
              </w:rPr>
              <w:t>pasture</w:t>
            </w:r>
          </w:p>
        </w:tc>
        <w:tc>
          <w:tcPr>
            <w:tcW w:w="3901" w:type="dxa"/>
          </w:tcPr>
          <w:p>
            <w:pPr>
              <w:pStyle w:val="TableParagraph"/>
              <w:ind w:left="644"/>
              <w:rPr>
                <w:sz w:val="20"/>
              </w:rPr>
            </w:pPr>
            <w:r>
              <w:rPr>
                <w:spacing w:val="-2"/>
                <w:sz w:val="20"/>
              </w:rPr>
              <w:t>0.4572</w:t>
            </w:r>
          </w:p>
        </w:tc>
      </w:tr>
      <w:tr>
        <w:trPr>
          <w:trHeight w:val="235" w:hRule="atLeast"/>
        </w:trPr>
        <w:tc>
          <w:tcPr>
            <w:tcW w:w="4606" w:type="dxa"/>
          </w:tcPr>
          <w:p>
            <w:pPr>
              <w:pStyle w:val="TableParagraph"/>
              <w:spacing w:line="215" w:lineRule="exact"/>
              <w:ind w:left="81"/>
              <w:rPr>
                <w:sz w:val="20"/>
              </w:rPr>
            </w:pPr>
            <w:r>
              <w:rPr>
                <w:sz w:val="20"/>
              </w:rPr>
              <w:t>Irrigated</w:t>
            </w:r>
            <w:r>
              <w:rPr>
                <w:spacing w:val="-4"/>
                <w:sz w:val="20"/>
              </w:rPr>
              <w:t> </w:t>
            </w:r>
            <w:r>
              <w:rPr>
                <w:sz w:val="20"/>
              </w:rPr>
              <w:t>cropland</w:t>
            </w:r>
            <w:r>
              <w:rPr>
                <w:spacing w:val="-4"/>
                <w:sz w:val="20"/>
              </w:rPr>
              <w:t> </w:t>
            </w:r>
            <w:r>
              <w:rPr>
                <w:sz w:val="20"/>
              </w:rPr>
              <w:t>and</w:t>
            </w:r>
            <w:r>
              <w:rPr>
                <w:spacing w:val="-3"/>
                <w:sz w:val="20"/>
              </w:rPr>
              <w:t> </w:t>
            </w:r>
            <w:r>
              <w:rPr>
                <w:spacing w:val="-2"/>
                <w:sz w:val="20"/>
              </w:rPr>
              <w:t>pasture</w:t>
            </w:r>
          </w:p>
        </w:tc>
        <w:tc>
          <w:tcPr>
            <w:tcW w:w="3901" w:type="dxa"/>
          </w:tcPr>
          <w:p>
            <w:pPr>
              <w:pStyle w:val="TableParagraph"/>
              <w:spacing w:line="215" w:lineRule="exact"/>
              <w:ind w:left="644"/>
              <w:rPr>
                <w:sz w:val="20"/>
              </w:rPr>
            </w:pPr>
            <w:r>
              <w:rPr>
                <w:spacing w:val="-2"/>
                <w:sz w:val="20"/>
              </w:rPr>
              <w:t>2.7737</w:t>
            </w:r>
          </w:p>
        </w:tc>
      </w:tr>
      <w:tr>
        <w:trPr>
          <w:trHeight w:val="235" w:hRule="atLeast"/>
        </w:trPr>
        <w:tc>
          <w:tcPr>
            <w:tcW w:w="4606" w:type="dxa"/>
          </w:tcPr>
          <w:p>
            <w:pPr>
              <w:pStyle w:val="TableParagraph"/>
              <w:spacing w:line="215" w:lineRule="exact"/>
              <w:ind w:left="81"/>
              <w:rPr>
                <w:sz w:val="20"/>
              </w:rPr>
            </w:pPr>
            <w:r>
              <w:rPr>
                <w:spacing w:val="-2"/>
                <w:sz w:val="20"/>
              </w:rPr>
              <w:t>Cropland/grassland</w:t>
            </w:r>
            <w:r>
              <w:rPr>
                <w:spacing w:val="23"/>
                <w:sz w:val="20"/>
              </w:rPr>
              <w:t> </w:t>
            </w:r>
            <w:r>
              <w:rPr>
                <w:spacing w:val="-2"/>
                <w:sz w:val="20"/>
              </w:rPr>
              <w:t>mosaic</w:t>
            </w:r>
          </w:p>
        </w:tc>
        <w:tc>
          <w:tcPr>
            <w:tcW w:w="3901" w:type="dxa"/>
          </w:tcPr>
          <w:p>
            <w:pPr>
              <w:pStyle w:val="TableParagraph"/>
              <w:spacing w:line="215" w:lineRule="exact"/>
              <w:ind w:left="643"/>
              <w:rPr>
                <w:sz w:val="20"/>
              </w:rPr>
            </w:pPr>
            <w:r>
              <w:rPr>
                <w:spacing w:val="-2"/>
                <w:sz w:val="20"/>
              </w:rPr>
              <w:t>0.3962</w:t>
            </w:r>
          </w:p>
        </w:tc>
      </w:tr>
      <w:tr>
        <w:trPr>
          <w:trHeight w:val="235" w:hRule="atLeast"/>
        </w:trPr>
        <w:tc>
          <w:tcPr>
            <w:tcW w:w="4606" w:type="dxa"/>
          </w:tcPr>
          <w:p>
            <w:pPr>
              <w:pStyle w:val="TableParagraph"/>
              <w:ind w:left="81"/>
              <w:rPr>
                <w:sz w:val="20"/>
              </w:rPr>
            </w:pPr>
            <w:r>
              <w:rPr>
                <w:sz w:val="20"/>
              </w:rPr>
              <w:t>Cropland/woodland</w:t>
            </w:r>
            <w:r>
              <w:rPr>
                <w:spacing w:val="-10"/>
                <w:sz w:val="20"/>
              </w:rPr>
              <w:t> </w:t>
            </w:r>
            <w:r>
              <w:rPr>
                <w:spacing w:val="-2"/>
                <w:sz w:val="20"/>
              </w:rPr>
              <w:t>mosaic</w:t>
            </w:r>
          </w:p>
        </w:tc>
        <w:tc>
          <w:tcPr>
            <w:tcW w:w="3901" w:type="dxa"/>
          </w:tcPr>
          <w:p>
            <w:pPr>
              <w:pStyle w:val="TableParagraph"/>
              <w:ind w:left="644"/>
              <w:rPr>
                <w:sz w:val="20"/>
              </w:rPr>
            </w:pPr>
            <w:r>
              <w:rPr>
                <w:spacing w:val="-2"/>
                <w:sz w:val="20"/>
              </w:rPr>
              <w:t>0.3962</w:t>
            </w:r>
          </w:p>
        </w:tc>
      </w:tr>
      <w:tr>
        <w:trPr>
          <w:trHeight w:val="235" w:hRule="atLeast"/>
        </w:trPr>
        <w:tc>
          <w:tcPr>
            <w:tcW w:w="4606" w:type="dxa"/>
          </w:tcPr>
          <w:p>
            <w:pPr>
              <w:pStyle w:val="TableParagraph"/>
              <w:ind w:left="81"/>
              <w:rPr>
                <w:sz w:val="20"/>
              </w:rPr>
            </w:pPr>
            <w:r>
              <w:rPr>
                <w:spacing w:val="-2"/>
                <w:sz w:val="20"/>
              </w:rPr>
              <w:t>Grassland</w:t>
            </w:r>
          </w:p>
        </w:tc>
        <w:tc>
          <w:tcPr>
            <w:tcW w:w="3901" w:type="dxa"/>
          </w:tcPr>
          <w:p>
            <w:pPr>
              <w:pStyle w:val="TableParagraph"/>
              <w:ind w:left="644"/>
              <w:rPr>
                <w:sz w:val="20"/>
              </w:rPr>
            </w:pPr>
            <w:r>
              <w:rPr>
                <w:spacing w:val="-2"/>
                <w:sz w:val="20"/>
              </w:rPr>
              <w:t>0.6401</w:t>
            </w:r>
          </w:p>
        </w:tc>
      </w:tr>
      <w:tr>
        <w:trPr>
          <w:trHeight w:val="235" w:hRule="atLeast"/>
        </w:trPr>
        <w:tc>
          <w:tcPr>
            <w:tcW w:w="4606" w:type="dxa"/>
          </w:tcPr>
          <w:p>
            <w:pPr>
              <w:pStyle w:val="TableParagraph"/>
              <w:spacing w:line="215" w:lineRule="exact"/>
              <w:ind w:left="81"/>
              <w:rPr>
                <w:sz w:val="20"/>
              </w:rPr>
            </w:pPr>
            <w:r>
              <w:rPr>
                <w:spacing w:val="-2"/>
                <w:sz w:val="20"/>
              </w:rPr>
              <w:t>Shrubland</w:t>
            </w:r>
          </w:p>
        </w:tc>
        <w:tc>
          <w:tcPr>
            <w:tcW w:w="3901" w:type="dxa"/>
          </w:tcPr>
          <w:p>
            <w:pPr>
              <w:pStyle w:val="TableParagraph"/>
              <w:spacing w:line="215" w:lineRule="exact"/>
              <w:ind w:left="644"/>
              <w:rPr>
                <w:sz w:val="20"/>
              </w:rPr>
            </w:pPr>
            <w:r>
              <w:rPr>
                <w:spacing w:val="-2"/>
                <w:sz w:val="20"/>
              </w:rPr>
              <w:t>0.4572</w:t>
            </w:r>
          </w:p>
        </w:tc>
      </w:tr>
      <w:tr>
        <w:trPr>
          <w:trHeight w:val="235" w:hRule="atLeast"/>
        </w:trPr>
        <w:tc>
          <w:tcPr>
            <w:tcW w:w="4606" w:type="dxa"/>
          </w:tcPr>
          <w:p>
            <w:pPr>
              <w:pStyle w:val="TableParagraph"/>
              <w:spacing w:line="215" w:lineRule="exact"/>
              <w:ind w:left="81"/>
              <w:rPr>
                <w:sz w:val="20"/>
              </w:rPr>
            </w:pPr>
            <w:r>
              <w:rPr>
                <w:spacing w:val="-2"/>
                <w:sz w:val="20"/>
              </w:rPr>
              <w:t>Savanna</w:t>
            </w:r>
          </w:p>
        </w:tc>
        <w:tc>
          <w:tcPr>
            <w:tcW w:w="3901" w:type="dxa"/>
          </w:tcPr>
          <w:p>
            <w:pPr>
              <w:pStyle w:val="TableParagraph"/>
              <w:spacing w:line="215" w:lineRule="exact"/>
              <w:ind w:left="645"/>
              <w:rPr>
                <w:sz w:val="20"/>
              </w:rPr>
            </w:pPr>
            <w:r>
              <w:rPr>
                <w:spacing w:val="-2"/>
                <w:sz w:val="20"/>
              </w:rPr>
              <w:t>0.4267</w:t>
            </w:r>
          </w:p>
        </w:tc>
      </w:tr>
      <w:tr>
        <w:trPr>
          <w:trHeight w:val="235" w:hRule="atLeast"/>
        </w:trPr>
        <w:tc>
          <w:tcPr>
            <w:tcW w:w="4606" w:type="dxa"/>
          </w:tcPr>
          <w:p>
            <w:pPr>
              <w:pStyle w:val="TableParagraph"/>
              <w:ind w:left="81"/>
              <w:rPr>
                <w:sz w:val="20"/>
              </w:rPr>
            </w:pPr>
            <w:r>
              <w:rPr>
                <w:sz w:val="20"/>
              </w:rPr>
              <w:t>Deciduous</w:t>
            </w:r>
            <w:r>
              <w:rPr>
                <w:spacing w:val="-7"/>
                <w:sz w:val="20"/>
              </w:rPr>
              <w:t> </w:t>
            </w:r>
            <w:r>
              <w:rPr>
                <w:sz w:val="20"/>
              </w:rPr>
              <w:t>broadleaf</w:t>
            </w:r>
            <w:r>
              <w:rPr>
                <w:spacing w:val="-6"/>
                <w:sz w:val="20"/>
              </w:rPr>
              <w:t> </w:t>
            </w:r>
            <w:r>
              <w:rPr>
                <w:spacing w:val="-2"/>
                <w:sz w:val="20"/>
              </w:rPr>
              <w:t>forest</w:t>
            </w:r>
          </w:p>
        </w:tc>
        <w:tc>
          <w:tcPr>
            <w:tcW w:w="3901" w:type="dxa"/>
          </w:tcPr>
          <w:p>
            <w:pPr>
              <w:pStyle w:val="TableParagraph"/>
              <w:ind w:left="642"/>
              <w:rPr>
                <w:sz w:val="20"/>
              </w:rPr>
            </w:pPr>
            <w:r>
              <w:rPr>
                <w:spacing w:val="-2"/>
                <w:sz w:val="20"/>
              </w:rPr>
              <w:t>0.4267</w:t>
            </w:r>
          </w:p>
        </w:tc>
      </w:tr>
      <w:tr>
        <w:trPr>
          <w:trHeight w:val="235" w:hRule="atLeast"/>
        </w:trPr>
        <w:tc>
          <w:tcPr>
            <w:tcW w:w="4606" w:type="dxa"/>
          </w:tcPr>
          <w:p>
            <w:pPr>
              <w:pStyle w:val="TableParagraph"/>
              <w:ind w:left="81"/>
              <w:rPr>
                <w:sz w:val="20"/>
              </w:rPr>
            </w:pPr>
            <w:r>
              <w:rPr>
                <w:sz w:val="20"/>
              </w:rPr>
              <w:t>Evergreen</w:t>
            </w:r>
            <w:r>
              <w:rPr>
                <w:spacing w:val="-8"/>
                <w:sz w:val="20"/>
              </w:rPr>
              <w:t> </w:t>
            </w:r>
            <w:r>
              <w:rPr>
                <w:sz w:val="20"/>
              </w:rPr>
              <w:t>broadleaf</w:t>
            </w:r>
            <w:r>
              <w:rPr>
                <w:spacing w:val="-7"/>
                <w:sz w:val="20"/>
              </w:rPr>
              <w:t> </w:t>
            </w:r>
            <w:r>
              <w:rPr>
                <w:spacing w:val="-2"/>
                <w:sz w:val="20"/>
              </w:rPr>
              <w:t>forest</w:t>
            </w:r>
          </w:p>
        </w:tc>
        <w:tc>
          <w:tcPr>
            <w:tcW w:w="3901" w:type="dxa"/>
          </w:tcPr>
          <w:p>
            <w:pPr>
              <w:pStyle w:val="TableParagraph"/>
              <w:ind w:left="644"/>
              <w:rPr>
                <w:sz w:val="20"/>
              </w:rPr>
            </w:pPr>
            <w:r>
              <w:rPr>
                <w:spacing w:val="-2"/>
                <w:sz w:val="20"/>
              </w:rPr>
              <w:t>0.2134</w:t>
            </w:r>
          </w:p>
        </w:tc>
      </w:tr>
      <w:tr>
        <w:trPr>
          <w:trHeight w:val="235" w:hRule="atLeast"/>
        </w:trPr>
        <w:tc>
          <w:tcPr>
            <w:tcW w:w="4606" w:type="dxa"/>
          </w:tcPr>
          <w:p>
            <w:pPr>
              <w:pStyle w:val="TableParagraph"/>
              <w:spacing w:line="215" w:lineRule="exact"/>
              <w:ind w:left="81"/>
              <w:rPr>
                <w:sz w:val="20"/>
              </w:rPr>
            </w:pPr>
            <w:r>
              <w:rPr>
                <w:sz w:val="20"/>
              </w:rPr>
              <w:t>Water</w:t>
            </w:r>
            <w:r>
              <w:rPr>
                <w:spacing w:val="-3"/>
                <w:sz w:val="20"/>
              </w:rPr>
              <w:t> </w:t>
            </w:r>
            <w:r>
              <w:rPr>
                <w:spacing w:val="-2"/>
                <w:sz w:val="20"/>
              </w:rPr>
              <w:t>bodies</w:t>
            </w:r>
          </w:p>
        </w:tc>
        <w:tc>
          <w:tcPr>
            <w:tcW w:w="3901" w:type="dxa"/>
          </w:tcPr>
          <w:p>
            <w:pPr>
              <w:pStyle w:val="TableParagraph"/>
              <w:spacing w:line="215" w:lineRule="exact"/>
              <w:ind w:left="575"/>
              <w:rPr>
                <w:sz w:val="20"/>
              </w:rPr>
            </w:pPr>
            <w:r>
              <w:rPr>
                <w:spacing w:val="-2"/>
                <w:sz w:val="20"/>
              </w:rPr>
              <w:t>14.1122</w:t>
            </w:r>
          </w:p>
        </w:tc>
      </w:tr>
      <w:tr>
        <w:trPr>
          <w:trHeight w:val="235" w:hRule="atLeast"/>
        </w:trPr>
        <w:tc>
          <w:tcPr>
            <w:tcW w:w="4606" w:type="dxa"/>
          </w:tcPr>
          <w:p>
            <w:pPr>
              <w:pStyle w:val="TableParagraph"/>
              <w:spacing w:line="215" w:lineRule="exact"/>
              <w:ind w:left="81"/>
              <w:rPr>
                <w:sz w:val="20"/>
              </w:rPr>
            </w:pPr>
            <w:r>
              <w:rPr>
                <w:sz w:val="20"/>
              </w:rPr>
              <w:t>Herbaceous</w:t>
            </w:r>
            <w:r>
              <w:rPr>
                <w:spacing w:val="-4"/>
                <w:sz w:val="20"/>
              </w:rPr>
              <w:t> </w:t>
            </w:r>
            <w:r>
              <w:rPr>
                <w:spacing w:val="-2"/>
                <w:sz w:val="20"/>
              </w:rPr>
              <w:t>wetland</w:t>
            </w:r>
          </w:p>
        </w:tc>
        <w:tc>
          <w:tcPr>
            <w:tcW w:w="3901" w:type="dxa"/>
          </w:tcPr>
          <w:p>
            <w:pPr>
              <w:pStyle w:val="TableParagraph"/>
              <w:spacing w:line="215" w:lineRule="exact"/>
              <w:ind w:left="644"/>
              <w:rPr>
                <w:sz w:val="20"/>
              </w:rPr>
            </w:pPr>
            <w:r>
              <w:rPr>
                <w:spacing w:val="-2"/>
                <w:sz w:val="20"/>
              </w:rPr>
              <w:t>4.7854</w:t>
            </w:r>
          </w:p>
        </w:tc>
      </w:tr>
      <w:tr>
        <w:trPr>
          <w:trHeight w:val="235" w:hRule="atLeast"/>
        </w:trPr>
        <w:tc>
          <w:tcPr>
            <w:tcW w:w="4606" w:type="dxa"/>
          </w:tcPr>
          <w:p>
            <w:pPr>
              <w:pStyle w:val="TableParagraph"/>
              <w:ind w:left="81"/>
              <w:rPr>
                <w:sz w:val="20"/>
              </w:rPr>
            </w:pPr>
            <w:r>
              <w:rPr>
                <w:sz w:val="20"/>
              </w:rPr>
              <w:t>Wooded</w:t>
            </w:r>
            <w:r>
              <w:rPr>
                <w:spacing w:val="-3"/>
                <w:sz w:val="20"/>
              </w:rPr>
              <w:t> </w:t>
            </w:r>
            <w:r>
              <w:rPr>
                <w:spacing w:val="-2"/>
                <w:sz w:val="20"/>
              </w:rPr>
              <w:t>wetland</w:t>
            </w:r>
          </w:p>
        </w:tc>
        <w:tc>
          <w:tcPr>
            <w:tcW w:w="3901" w:type="dxa"/>
          </w:tcPr>
          <w:p>
            <w:pPr>
              <w:pStyle w:val="TableParagraph"/>
              <w:ind w:left="644"/>
              <w:rPr>
                <w:sz w:val="20"/>
              </w:rPr>
            </w:pPr>
            <w:r>
              <w:rPr>
                <w:spacing w:val="-2"/>
                <w:sz w:val="20"/>
              </w:rPr>
              <w:t>3.1394</w:t>
            </w:r>
          </w:p>
        </w:tc>
      </w:tr>
      <w:tr>
        <w:trPr>
          <w:trHeight w:val="262" w:hRule="atLeast"/>
        </w:trPr>
        <w:tc>
          <w:tcPr>
            <w:tcW w:w="4606" w:type="dxa"/>
            <w:tcBorders>
              <w:bottom w:val="single" w:sz="4" w:space="0" w:color="000000"/>
            </w:tcBorders>
          </w:tcPr>
          <w:p>
            <w:pPr>
              <w:pStyle w:val="TableParagraph"/>
              <w:spacing w:line="229" w:lineRule="exact"/>
              <w:ind w:left="81"/>
              <w:rPr>
                <w:sz w:val="20"/>
              </w:rPr>
            </w:pPr>
            <w:r>
              <w:rPr>
                <w:sz w:val="20"/>
              </w:rPr>
              <w:t>Barren</w:t>
            </w:r>
            <w:r>
              <w:rPr>
                <w:spacing w:val="-5"/>
                <w:sz w:val="20"/>
              </w:rPr>
              <w:t> </w:t>
            </w:r>
            <w:r>
              <w:rPr>
                <w:sz w:val="20"/>
              </w:rPr>
              <w:t>or</w:t>
            </w:r>
            <w:r>
              <w:rPr>
                <w:spacing w:val="-4"/>
                <w:sz w:val="20"/>
              </w:rPr>
              <w:t> </w:t>
            </w:r>
            <w:r>
              <w:rPr>
                <w:sz w:val="20"/>
              </w:rPr>
              <w:t>sparsely</w:t>
            </w:r>
            <w:r>
              <w:rPr>
                <w:spacing w:val="-4"/>
                <w:sz w:val="20"/>
              </w:rPr>
              <w:t> </w:t>
            </w:r>
            <w:r>
              <w:rPr>
                <w:spacing w:val="-2"/>
                <w:sz w:val="20"/>
              </w:rPr>
              <w:t>vegetated</w:t>
            </w:r>
          </w:p>
        </w:tc>
        <w:tc>
          <w:tcPr>
            <w:tcW w:w="3901" w:type="dxa"/>
            <w:tcBorders>
              <w:bottom w:val="single" w:sz="4" w:space="0" w:color="000000"/>
            </w:tcBorders>
          </w:tcPr>
          <w:p>
            <w:pPr>
              <w:pStyle w:val="TableParagraph"/>
              <w:spacing w:line="229" w:lineRule="exact"/>
              <w:ind w:left="675"/>
              <w:rPr>
                <w:sz w:val="20"/>
              </w:rPr>
            </w:pPr>
            <w:r>
              <w:rPr>
                <w:spacing w:val="-2"/>
                <w:sz w:val="20"/>
              </w:rPr>
              <w:t>0.6706</w:t>
            </w:r>
          </w:p>
        </w:tc>
      </w:tr>
      <w:tr>
        <w:trPr>
          <w:trHeight w:val="239" w:hRule="atLeast"/>
        </w:trPr>
        <w:tc>
          <w:tcPr>
            <w:tcW w:w="4606" w:type="dxa"/>
            <w:tcBorders>
              <w:top w:val="single" w:sz="4" w:space="0" w:color="000000"/>
            </w:tcBorders>
          </w:tcPr>
          <w:p>
            <w:pPr>
              <w:pStyle w:val="TableParagraph"/>
              <w:spacing w:line="210" w:lineRule="exact" w:before="10"/>
              <w:ind w:left="81"/>
              <w:rPr>
                <w:sz w:val="20"/>
              </w:rPr>
            </w:pPr>
            <w:r>
              <w:rPr>
                <w:sz w:val="20"/>
              </w:rPr>
              <w:t>(after</w:t>
            </w:r>
            <w:r>
              <w:rPr>
                <w:spacing w:val="-3"/>
                <w:sz w:val="20"/>
              </w:rPr>
              <w:t> </w:t>
            </w:r>
            <w:r>
              <w:rPr>
                <w:sz w:val="20"/>
              </w:rPr>
              <w:t>Maidment</w:t>
            </w:r>
            <w:r>
              <w:rPr>
                <w:spacing w:val="-3"/>
                <w:sz w:val="20"/>
              </w:rPr>
              <w:t> </w:t>
            </w:r>
            <w:r>
              <w:rPr>
                <w:i/>
                <w:sz w:val="20"/>
              </w:rPr>
              <w:t>et</w:t>
            </w:r>
            <w:r>
              <w:rPr>
                <w:i/>
                <w:spacing w:val="-2"/>
                <w:sz w:val="20"/>
              </w:rPr>
              <w:t> </w:t>
            </w:r>
            <w:r>
              <w:rPr>
                <w:i/>
                <w:sz w:val="20"/>
              </w:rPr>
              <w:t>al</w:t>
            </w:r>
            <w:r>
              <w:rPr>
                <w:sz w:val="20"/>
              </w:rPr>
              <w:t>.,</w:t>
            </w:r>
            <w:r>
              <w:rPr>
                <w:spacing w:val="-4"/>
                <w:sz w:val="20"/>
              </w:rPr>
              <w:t> </w:t>
            </w:r>
            <w:r>
              <w:rPr>
                <w:sz w:val="20"/>
              </w:rPr>
              <w:t>1996</w:t>
            </w:r>
            <w:r>
              <w:rPr>
                <w:spacing w:val="-3"/>
                <w:sz w:val="20"/>
              </w:rPr>
              <w:t> </w:t>
            </w:r>
            <w:r>
              <w:rPr>
                <w:sz w:val="20"/>
              </w:rPr>
              <w:t>and</w:t>
            </w:r>
            <w:r>
              <w:rPr>
                <w:spacing w:val="-3"/>
                <w:sz w:val="20"/>
              </w:rPr>
              <w:t> </w:t>
            </w:r>
            <w:r>
              <w:rPr>
                <w:sz w:val="20"/>
              </w:rPr>
              <w:t>McCuen,</w:t>
            </w:r>
            <w:r>
              <w:rPr>
                <w:spacing w:val="-3"/>
                <w:sz w:val="20"/>
              </w:rPr>
              <w:t> </w:t>
            </w:r>
            <w:r>
              <w:rPr>
                <w:spacing w:val="-2"/>
                <w:sz w:val="20"/>
              </w:rPr>
              <w:t>1998).</w:t>
            </w:r>
          </w:p>
        </w:tc>
        <w:tc>
          <w:tcPr>
            <w:tcW w:w="3901" w:type="dxa"/>
            <w:tcBorders>
              <w:top w:val="single" w:sz="4" w:space="0" w:color="000000"/>
            </w:tcBorders>
          </w:tcPr>
          <w:p>
            <w:pPr>
              <w:pStyle w:val="TableParagraph"/>
              <w:spacing w:line="240" w:lineRule="auto"/>
              <w:rPr>
                <w:sz w:val="16"/>
              </w:rPr>
            </w:pPr>
          </w:p>
        </w:tc>
      </w:tr>
    </w:tbl>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3"/>
        <w:rPr>
          <w:sz w:val="20"/>
        </w:rPr>
      </w:pPr>
      <w:r>
        <w:rPr/>
        <mc:AlternateContent>
          <mc:Choice Requires="wps">
            <w:drawing>
              <wp:anchor distT="0" distB="0" distL="0" distR="0" allowOverlap="1" layoutInCell="1" locked="0" behindDoc="1" simplePos="0" relativeHeight="487596544">
                <wp:simplePos x="0" y="0"/>
                <wp:positionH relativeFrom="page">
                  <wp:posOffset>5208270</wp:posOffset>
                </wp:positionH>
                <wp:positionV relativeFrom="paragraph">
                  <wp:posOffset>181263</wp:posOffset>
                </wp:positionV>
                <wp:extent cx="1213485" cy="384175"/>
                <wp:effectExtent l="0" t="0" r="0" b="0"/>
                <wp:wrapTopAndBottom/>
                <wp:docPr id="66" name="Textbox 66"/>
                <wp:cNvGraphicFramePr>
                  <a:graphicFrameLocks/>
                </wp:cNvGraphicFramePr>
                <a:graphic>
                  <a:graphicData uri="http://schemas.microsoft.com/office/word/2010/wordprocessingShape">
                    <wps:wsp>
                      <wps:cNvPr id="66" name="Textbox 66"/>
                      <wps:cNvSpPr txBox="1"/>
                      <wps:spPr>
                        <a:xfrm>
                          <a:off x="0" y="0"/>
                          <a:ext cx="1213485" cy="384175"/>
                        </a:xfrm>
                        <a:prstGeom prst="rect">
                          <a:avLst/>
                        </a:prstGeom>
                        <a:ln w="9194">
                          <a:solidFill>
                            <a:srgbClr val="010101"/>
                          </a:solidFill>
                          <a:prstDash val="solid"/>
                        </a:ln>
                      </wps:spPr>
                      <wps:txbx>
                        <w:txbxContent>
                          <w:p>
                            <w:pPr>
                              <w:spacing w:before="77"/>
                              <w:ind w:left="530" w:right="0" w:firstLine="0"/>
                              <w:jc w:val="left"/>
                              <w:rPr>
                                <w:rFonts w:ascii="Arial MT"/>
                                <w:sz w:val="17"/>
                              </w:rPr>
                            </w:pPr>
                            <w:r>
                              <w:rPr>
                                <w:rFonts w:ascii="Arial MT"/>
                                <w:sz w:val="17"/>
                              </w:rPr>
                              <w:t>Flow</w:t>
                            </w:r>
                            <w:r>
                              <w:rPr>
                                <w:rFonts w:ascii="Arial MT"/>
                                <w:spacing w:val="4"/>
                                <w:sz w:val="17"/>
                              </w:rPr>
                              <w:t> </w:t>
                            </w:r>
                            <w:r>
                              <w:rPr>
                                <w:rFonts w:ascii="Arial MT"/>
                                <w:spacing w:val="-2"/>
                                <w:sz w:val="17"/>
                              </w:rPr>
                              <w:t>depth</w:t>
                            </w:r>
                          </w:p>
                          <w:p>
                            <w:pPr>
                              <w:spacing w:before="55"/>
                              <w:ind w:left="608" w:right="0" w:firstLine="0"/>
                              <w:jc w:val="left"/>
                              <w:rPr>
                                <w:rFonts w:ascii="Arial"/>
                                <w:i/>
                                <w:sz w:val="17"/>
                              </w:rPr>
                            </w:pPr>
                            <w:r>
                              <w:rPr>
                                <w:rFonts w:ascii="Arial"/>
                                <w:i/>
                                <w:spacing w:val="-2"/>
                                <w:sz w:val="17"/>
                              </w:rPr>
                              <w:t>Depth.txt</w:t>
                            </w:r>
                          </w:p>
                        </w:txbxContent>
                      </wps:txbx>
                      <wps:bodyPr wrap="square" lIns="0" tIns="0" rIns="0" bIns="0" rtlCol="0">
                        <a:noAutofit/>
                      </wps:bodyPr>
                    </wps:wsp>
                  </a:graphicData>
                </a:graphic>
              </wp:anchor>
            </w:drawing>
          </mc:Choice>
          <mc:Fallback>
            <w:pict>
              <v:shape style="position:absolute;margin-left:410.100006pt;margin-top:14.272696pt;width:95.55pt;height:30.25pt;mso-position-horizontal-relative:page;mso-position-vertical-relative:paragraph;z-index:-15719936;mso-wrap-distance-left:0;mso-wrap-distance-right:0" type="#_x0000_t202" id="docshape47" filled="false" stroked="true" strokeweight=".724pt" strokecolor="#010101">
                <v:textbox inset="0,0,0,0">
                  <w:txbxContent>
                    <w:p>
                      <w:pPr>
                        <w:spacing w:before="77"/>
                        <w:ind w:left="530" w:right="0" w:firstLine="0"/>
                        <w:jc w:val="left"/>
                        <w:rPr>
                          <w:rFonts w:ascii="Arial MT"/>
                          <w:sz w:val="17"/>
                        </w:rPr>
                      </w:pPr>
                      <w:r>
                        <w:rPr>
                          <w:rFonts w:ascii="Arial MT"/>
                          <w:sz w:val="17"/>
                        </w:rPr>
                        <w:t>Flow</w:t>
                      </w:r>
                      <w:r>
                        <w:rPr>
                          <w:rFonts w:ascii="Arial MT"/>
                          <w:spacing w:val="4"/>
                          <w:sz w:val="17"/>
                        </w:rPr>
                        <w:t> </w:t>
                      </w:r>
                      <w:r>
                        <w:rPr>
                          <w:rFonts w:ascii="Arial MT"/>
                          <w:spacing w:val="-2"/>
                          <w:sz w:val="17"/>
                        </w:rPr>
                        <w:t>depth</w:t>
                      </w:r>
                    </w:p>
                    <w:p>
                      <w:pPr>
                        <w:spacing w:before="55"/>
                        <w:ind w:left="608" w:right="0" w:firstLine="0"/>
                        <w:jc w:val="left"/>
                        <w:rPr>
                          <w:rFonts w:ascii="Arial"/>
                          <w:i/>
                          <w:sz w:val="17"/>
                        </w:rPr>
                      </w:pPr>
                      <w:r>
                        <w:rPr>
                          <w:rFonts w:ascii="Arial"/>
                          <w:i/>
                          <w:spacing w:val="-2"/>
                          <w:sz w:val="17"/>
                        </w:rPr>
                        <w:t>Depth.txt</w:t>
                      </w:r>
                    </w:p>
                  </w:txbxContent>
                </v:textbox>
                <v:stroke dashstyle="solid"/>
                <w10:wrap type="topAndBottom"/>
              </v:shape>
            </w:pict>
          </mc:Fallback>
        </mc:AlternateConten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3"/>
        <w:rPr>
          <w:sz w:val="20"/>
        </w:rPr>
      </w:pPr>
    </w:p>
    <w:p>
      <w:pPr>
        <w:spacing w:before="0"/>
        <w:ind w:left="1658" w:right="0" w:firstLine="0"/>
        <w:jc w:val="left"/>
        <w:rPr>
          <w:sz w:val="20"/>
        </w:rPr>
      </w:pPr>
      <w:r>
        <w:rPr/>
        <mc:AlternateContent>
          <mc:Choice Requires="wps">
            <w:drawing>
              <wp:anchor distT="0" distB="0" distL="0" distR="0" allowOverlap="1" layoutInCell="1" locked="0" behindDoc="1" simplePos="0" relativeHeight="486798336">
                <wp:simplePos x="0" y="0"/>
                <wp:positionH relativeFrom="page">
                  <wp:posOffset>2044420</wp:posOffset>
                </wp:positionH>
                <wp:positionV relativeFrom="paragraph">
                  <wp:posOffset>-2872068</wp:posOffset>
                </wp:positionV>
                <wp:extent cx="4275455" cy="2820035"/>
                <wp:effectExtent l="0" t="0" r="0" b="0"/>
                <wp:wrapNone/>
                <wp:docPr id="67" name="Group 67"/>
                <wp:cNvGraphicFramePr>
                  <a:graphicFrameLocks/>
                </wp:cNvGraphicFramePr>
                <a:graphic>
                  <a:graphicData uri="http://schemas.microsoft.com/office/word/2010/wordprocessingGroup">
                    <wpg:wgp>
                      <wpg:cNvPr id="67" name="Group 67"/>
                      <wpg:cNvGrpSpPr/>
                      <wpg:grpSpPr>
                        <a:xfrm>
                          <a:off x="0" y="0"/>
                          <a:ext cx="4275455" cy="2820035"/>
                          <a:chExt cx="4275455" cy="2820035"/>
                        </a:xfrm>
                      </wpg:grpSpPr>
                      <wps:wsp>
                        <wps:cNvPr id="68" name="Graphic 68"/>
                        <wps:cNvSpPr/>
                        <wps:spPr>
                          <a:xfrm>
                            <a:off x="5359" y="1155979"/>
                            <a:ext cx="1169035" cy="1070610"/>
                          </a:xfrm>
                          <a:custGeom>
                            <a:avLst/>
                            <a:gdLst/>
                            <a:ahLst/>
                            <a:cxnLst/>
                            <a:rect l="l" t="t" r="r" b="b"/>
                            <a:pathLst>
                              <a:path w="1169035" h="1070610">
                                <a:moveTo>
                                  <a:pt x="1168908" y="0"/>
                                </a:moveTo>
                                <a:lnTo>
                                  <a:pt x="761" y="0"/>
                                </a:lnTo>
                                <a:lnTo>
                                  <a:pt x="761" y="578358"/>
                                </a:lnTo>
                                <a:lnTo>
                                  <a:pt x="1168908" y="578358"/>
                                </a:lnTo>
                                <a:lnTo>
                                  <a:pt x="1168908" y="0"/>
                                </a:lnTo>
                                <a:close/>
                              </a:path>
                              <a:path w="1169035" h="1070610">
                                <a:moveTo>
                                  <a:pt x="1102614" y="685800"/>
                                </a:moveTo>
                                <a:lnTo>
                                  <a:pt x="0" y="685800"/>
                                </a:lnTo>
                                <a:lnTo>
                                  <a:pt x="0" y="1070610"/>
                                </a:lnTo>
                                <a:lnTo>
                                  <a:pt x="1102614" y="1070610"/>
                                </a:lnTo>
                                <a:lnTo>
                                  <a:pt x="1102614" y="685800"/>
                                </a:lnTo>
                                <a:close/>
                              </a:path>
                            </a:pathLst>
                          </a:custGeom>
                          <a:ln w="9194">
                            <a:solidFill>
                              <a:srgbClr val="010101"/>
                            </a:solidFill>
                            <a:prstDash val="solid"/>
                          </a:ln>
                        </wps:spPr>
                        <wps:bodyPr wrap="square" lIns="0" tIns="0" rIns="0" bIns="0" rtlCol="0">
                          <a:prstTxWarp prst="textNoShape">
                            <a:avLst/>
                          </a:prstTxWarp>
                          <a:noAutofit/>
                        </wps:bodyPr>
                      </wps:wsp>
                      <wps:wsp>
                        <wps:cNvPr id="69" name="Graphic 69"/>
                        <wps:cNvSpPr/>
                        <wps:spPr>
                          <a:xfrm>
                            <a:off x="1097305" y="749833"/>
                            <a:ext cx="2066289" cy="1636395"/>
                          </a:xfrm>
                          <a:custGeom>
                            <a:avLst/>
                            <a:gdLst/>
                            <a:ahLst/>
                            <a:cxnLst/>
                            <a:rect l="l" t="t" r="r" b="b"/>
                            <a:pathLst>
                              <a:path w="2066289" h="1636395">
                                <a:moveTo>
                                  <a:pt x="470916" y="787146"/>
                                </a:moveTo>
                                <a:lnTo>
                                  <a:pt x="403860" y="832866"/>
                                </a:lnTo>
                                <a:lnTo>
                                  <a:pt x="430847" y="847166"/>
                                </a:lnTo>
                                <a:lnTo>
                                  <a:pt x="2286" y="1626108"/>
                                </a:lnTo>
                                <a:lnTo>
                                  <a:pt x="0" y="1629156"/>
                                </a:lnTo>
                                <a:lnTo>
                                  <a:pt x="1524" y="1632966"/>
                                </a:lnTo>
                                <a:lnTo>
                                  <a:pt x="7620" y="1636014"/>
                                </a:lnTo>
                                <a:lnTo>
                                  <a:pt x="11430" y="1635252"/>
                                </a:lnTo>
                                <a:lnTo>
                                  <a:pt x="12954" y="1632204"/>
                                </a:lnTo>
                                <a:lnTo>
                                  <a:pt x="441706" y="852919"/>
                                </a:lnTo>
                                <a:lnTo>
                                  <a:pt x="468630" y="867156"/>
                                </a:lnTo>
                                <a:lnTo>
                                  <a:pt x="469607" y="832866"/>
                                </a:lnTo>
                                <a:lnTo>
                                  <a:pt x="470916" y="787146"/>
                                </a:lnTo>
                                <a:close/>
                              </a:path>
                              <a:path w="2066289" h="1636395">
                                <a:moveTo>
                                  <a:pt x="470916" y="690372"/>
                                </a:moveTo>
                                <a:lnTo>
                                  <a:pt x="394716" y="720090"/>
                                </a:lnTo>
                                <a:lnTo>
                                  <a:pt x="417855" y="740346"/>
                                </a:lnTo>
                                <a:lnTo>
                                  <a:pt x="3048" y="1192530"/>
                                </a:lnTo>
                                <a:lnTo>
                                  <a:pt x="762" y="1194816"/>
                                </a:lnTo>
                                <a:lnTo>
                                  <a:pt x="762" y="1198626"/>
                                </a:lnTo>
                                <a:lnTo>
                                  <a:pt x="3048" y="1200912"/>
                                </a:lnTo>
                                <a:lnTo>
                                  <a:pt x="6096" y="1203198"/>
                                </a:lnTo>
                                <a:lnTo>
                                  <a:pt x="9906" y="1203198"/>
                                </a:lnTo>
                                <a:lnTo>
                                  <a:pt x="12192" y="1200912"/>
                                </a:lnTo>
                                <a:lnTo>
                                  <a:pt x="426808" y="748182"/>
                                </a:lnTo>
                                <a:lnTo>
                                  <a:pt x="449580" y="768096"/>
                                </a:lnTo>
                                <a:lnTo>
                                  <a:pt x="460451" y="728472"/>
                                </a:lnTo>
                                <a:lnTo>
                                  <a:pt x="470916" y="690372"/>
                                </a:lnTo>
                                <a:close/>
                              </a:path>
                              <a:path w="2066289" h="1636395">
                                <a:moveTo>
                                  <a:pt x="470916" y="594360"/>
                                </a:moveTo>
                                <a:lnTo>
                                  <a:pt x="458457" y="588264"/>
                                </a:lnTo>
                                <a:lnTo>
                                  <a:pt x="397764" y="558546"/>
                                </a:lnTo>
                                <a:lnTo>
                                  <a:pt x="397764" y="588264"/>
                                </a:lnTo>
                                <a:lnTo>
                                  <a:pt x="69342" y="588264"/>
                                </a:lnTo>
                                <a:lnTo>
                                  <a:pt x="67056" y="591312"/>
                                </a:lnTo>
                                <a:lnTo>
                                  <a:pt x="67056" y="597408"/>
                                </a:lnTo>
                                <a:lnTo>
                                  <a:pt x="69342" y="600456"/>
                                </a:lnTo>
                                <a:lnTo>
                                  <a:pt x="397764" y="600456"/>
                                </a:lnTo>
                                <a:lnTo>
                                  <a:pt x="397764" y="630174"/>
                                </a:lnTo>
                                <a:lnTo>
                                  <a:pt x="458457" y="600456"/>
                                </a:lnTo>
                                <a:lnTo>
                                  <a:pt x="470916" y="594360"/>
                                </a:lnTo>
                                <a:close/>
                              </a:path>
                              <a:path w="2066289" h="1636395">
                                <a:moveTo>
                                  <a:pt x="479298" y="294894"/>
                                </a:moveTo>
                                <a:lnTo>
                                  <a:pt x="464362" y="265938"/>
                                </a:lnTo>
                                <a:lnTo>
                                  <a:pt x="441960" y="222504"/>
                                </a:lnTo>
                                <a:lnTo>
                                  <a:pt x="423964" y="246811"/>
                                </a:lnTo>
                                <a:lnTo>
                                  <a:pt x="84582" y="1524"/>
                                </a:lnTo>
                                <a:lnTo>
                                  <a:pt x="81534" y="0"/>
                                </a:lnTo>
                                <a:lnTo>
                                  <a:pt x="77724" y="762"/>
                                </a:lnTo>
                                <a:lnTo>
                                  <a:pt x="76200" y="3048"/>
                                </a:lnTo>
                                <a:lnTo>
                                  <a:pt x="73914" y="6096"/>
                                </a:lnTo>
                                <a:lnTo>
                                  <a:pt x="74676" y="9906"/>
                                </a:lnTo>
                                <a:lnTo>
                                  <a:pt x="76962" y="11430"/>
                                </a:lnTo>
                                <a:lnTo>
                                  <a:pt x="416534" y="256844"/>
                                </a:lnTo>
                                <a:lnTo>
                                  <a:pt x="398526" y="281178"/>
                                </a:lnTo>
                                <a:lnTo>
                                  <a:pt x="479298" y="294894"/>
                                </a:lnTo>
                                <a:close/>
                              </a:path>
                              <a:path w="2066289" h="1636395">
                                <a:moveTo>
                                  <a:pt x="2063496" y="498348"/>
                                </a:moveTo>
                                <a:lnTo>
                                  <a:pt x="2051037" y="492252"/>
                                </a:lnTo>
                                <a:lnTo>
                                  <a:pt x="1990344" y="462534"/>
                                </a:lnTo>
                                <a:lnTo>
                                  <a:pt x="1990344" y="492252"/>
                                </a:lnTo>
                                <a:lnTo>
                                  <a:pt x="1661922" y="492252"/>
                                </a:lnTo>
                                <a:lnTo>
                                  <a:pt x="1658874" y="495300"/>
                                </a:lnTo>
                                <a:lnTo>
                                  <a:pt x="1658874" y="501396"/>
                                </a:lnTo>
                                <a:lnTo>
                                  <a:pt x="1661922" y="504444"/>
                                </a:lnTo>
                                <a:lnTo>
                                  <a:pt x="1990344" y="504444"/>
                                </a:lnTo>
                                <a:lnTo>
                                  <a:pt x="1990344" y="534162"/>
                                </a:lnTo>
                                <a:lnTo>
                                  <a:pt x="2051037" y="504444"/>
                                </a:lnTo>
                                <a:lnTo>
                                  <a:pt x="2063496" y="498348"/>
                                </a:lnTo>
                                <a:close/>
                              </a:path>
                              <a:path w="2066289" h="1636395">
                                <a:moveTo>
                                  <a:pt x="2063496" y="18288"/>
                                </a:moveTo>
                                <a:lnTo>
                                  <a:pt x="1985772" y="42672"/>
                                </a:lnTo>
                                <a:lnTo>
                                  <a:pt x="2006790" y="64020"/>
                                </a:lnTo>
                                <a:lnTo>
                                  <a:pt x="1661160" y="397764"/>
                                </a:lnTo>
                                <a:lnTo>
                                  <a:pt x="1658874" y="400050"/>
                                </a:lnTo>
                                <a:lnTo>
                                  <a:pt x="1658874" y="403860"/>
                                </a:lnTo>
                                <a:lnTo>
                                  <a:pt x="1663446" y="408432"/>
                                </a:lnTo>
                                <a:lnTo>
                                  <a:pt x="1667256" y="408432"/>
                                </a:lnTo>
                                <a:lnTo>
                                  <a:pt x="1669542" y="406146"/>
                                </a:lnTo>
                                <a:lnTo>
                                  <a:pt x="2015490" y="72847"/>
                                </a:lnTo>
                                <a:lnTo>
                                  <a:pt x="2036826" y="94488"/>
                                </a:lnTo>
                                <a:lnTo>
                                  <a:pt x="2051227" y="53340"/>
                                </a:lnTo>
                                <a:lnTo>
                                  <a:pt x="2063496" y="18288"/>
                                </a:lnTo>
                                <a:close/>
                              </a:path>
                              <a:path w="2066289" h="1636395">
                                <a:moveTo>
                                  <a:pt x="2065782" y="979932"/>
                                </a:moveTo>
                                <a:lnTo>
                                  <a:pt x="2051075" y="951738"/>
                                </a:lnTo>
                                <a:lnTo>
                                  <a:pt x="2028444" y="908304"/>
                                </a:lnTo>
                                <a:lnTo>
                                  <a:pt x="2010295" y="932497"/>
                                </a:lnTo>
                                <a:lnTo>
                                  <a:pt x="1668780" y="685800"/>
                                </a:lnTo>
                                <a:lnTo>
                                  <a:pt x="1666494" y="683514"/>
                                </a:lnTo>
                                <a:lnTo>
                                  <a:pt x="1662684" y="684276"/>
                                </a:lnTo>
                                <a:lnTo>
                                  <a:pt x="1660398" y="687324"/>
                                </a:lnTo>
                                <a:lnTo>
                                  <a:pt x="1658112" y="689610"/>
                                </a:lnTo>
                                <a:lnTo>
                                  <a:pt x="1658874" y="693420"/>
                                </a:lnTo>
                                <a:lnTo>
                                  <a:pt x="1661922" y="695706"/>
                                </a:lnTo>
                                <a:lnTo>
                                  <a:pt x="2003069" y="942136"/>
                                </a:lnTo>
                                <a:lnTo>
                                  <a:pt x="1985010" y="966216"/>
                                </a:lnTo>
                                <a:lnTo>
                                  <a:pt x="2065782" y="979932"/>
                                </a:lnTo>
                                <a:close/>
                              </a:path>
                            </a:pathLst>
                          </a:custGeom>
                          <a:solidFill>
                            <a:srgbClr val="010101"/>
                          </a:solidFill>
                        </wps:spPr>
                        <wps:bodyPr wrap="square" lIns="0" tIns="0" rIns="0" bIns="0" rtlCol="0">
                          <a:prstTxWarp prst="textNoShape">
                            <a:avLst/>
                          </a:prstTxWarp>
                          <a:noAutofit/>
                        </wps:bodyPr>
                      </wps:wsp>
                      <pic:pic>
                        <pic:nvPicPr>
                          <pic:cNvPr id="70" name="Image 70"/>
                          <pic:cNvPicPr/>
                        </pic:nvPicPr>
                        <pic:blipFill>
                          <a:blip r:embed="rId32" cstate="print"/>
                          <a:stretch>
                            <a:fillRect/>
                          </a:stretch>
                        </pic:blipFill>
                        <pic:spPr>
                          <a:xfrm>
                            <a:off x="3567709" y="317779"/>
                            <a:ext cx="73914" cy="222504"/>
                          </a:xfrm>
                          <a:prstGeom prst="rect">
                            <a:avLst/>
                          </a:prstGeom>
                        </pic:spPr>
                      </pic:pic>
                      <pic:pic>
                        <pic:nvPicPr>
                          <pic:cNvPr id="71" name="Image 71"/>
                          <pic:cNvPicPr/>
                        </pic:nvPicPr>
                        <pic:blipFill>
                          <a:blip r:embed="rId33" cstate="print"/>
                          <a:stretch>
                            <a:fillRect/>
                          </a:stretch>
                        </pic:blipFill>
                        <pic:spPr>
                          <a:xfrm>
                            <a:off x="516661" y="317779"/>
                            <a:ext cx="73151" cy="222504"/>
                          </a:xfrm>
                          <a:prstGeom prst="rect">
                            <a:avLst/>
                          </a:prstGeom>
                        </pic:spPr>
                      </pic:pic>
                      <wps:wsp>
                        <wps:cNvPr id="72" name="Textbox 72"/>
                        <wps:cNvSpPr txBox="1"/>
                        <wps:spPr>
                          <a:xfrm>
                            <a:off x="179857" y="4597"/>
                            <a:ext cx="797560" cy="325120"/>
                          </a:xfrm>
                          <a:prstGeom prst="rect">
                            <a:avLst/>
                          </a:prstGeom>
                          <a:ln w="9194">
                            <a:solidFill>
                              <a:srgbClr val="010101"/>
                            </a:solidFill>
                            <a:prstDash val="solid"/>
                          </a:ln>
                        </wps:spPr>
                        <wps:txbx>
                          <w:txbxContent>
                            <w:p>
                              <w:pPr>
                                <w:spacing w:before="128"/>
                                <w:ind w:left="142" w:right="0" w:firstLine="0"/>
                                <w:jc w:val="left"/>
                                <w:rPr>
                                  <w:rFonts w:ascii="Arial"/>
                                  <w:b/>
                                  <w:sz w:val="17"/>
                                </w:rPr>
                              </w:pPr>
                              <w:r>
                                <w:rPr>
                                  <w:rFonts w:ascii="Arial"/>
                                  <w:b/>
                                  <w:sz w:val="17"/>
                                </w:rPr>
                                <w:t>Input</w:t>
                              </w:r>
                              <w:r>
                                <w:rPr>
                                  <w:rFonts w:ascii="Arial"/>
                                  <w:b/>
                                  <w:spacing w:val="5"/>
                                  <w:sz w:val="17"/>
                                </w:rPr>
                                <w:t> </w:t>
                              </w:r>
                              <w:r>
                                <w:rPr>
                                  <w:rFonts w:ascii="Arial"/>
                                  <w:b/>
                                  <w:spacing w:val="-4"/>
                                  <w:sz w:val="17"/>
                                </w:rPr>
                                <w:t>data</w:t>
                              </w:r>
                            </w:p>
                          </w:txbxContent>
                        </wps:txbx>
                        <wps:bodyPr wrap="square" lIns="0" tIns="0" rIns="0" bIns="0" rtlCol="0">
                          <a:noAutofit/>
                        </wps:bodyPr>
                      </wps:wsp>
                      <wps:wsp>
                        <wps:cNvPr id="73" name="Textbox 73"/>
                        <wps:cNvSpPr txBox="1"/>
                        <wps:spPr>
                          <a:xfrm>
                            <a:off x="6883" y="544855"/>
                            <a:ext cx="1168400" cy="516255"/>
                          </a:xfrm>
                          <a:prstGeom prst="rect">
                            <a:avLst/>
                          </a:prstGeom>
                          <a:ln w="9194">
                            <a:solidFill>
                              <a:srgbClr val="010101"/>
                            </a:solidFill>
                            <a:prstDash val="solid"/>
                          </a:ln>
                        </wps:spPr>
                        <wps:txbx>
                          <w:txbxContent>
                            <w:p>
                              <w:pPr>
                                <w:spacing w:before="71"/>
                                <w:ind w:left="358" w:right="354" w:firstLine="3"/>
                                <w:jc w:val="center"/>
                                <w:rPr>
                                  <w:rFonts w:ascii="Arial MT"/>
                                  <w:sz w:val="17"/>
                                </w:rPr>
                              </w:pPr>
                              <w:r>
                                <w:rPr>
                                  <w:rFonts w:ascii="Arial MT"/>
                                  <w:spacing w:val="-2"/>
                                  <w:sz w:val="17"/>
                                </w:rPr>
                                <w:t>Basin characteristics</w:t>
                              </w:r>
                            </w:p>
                            <w:p>
                              <w:pPr>
                                <w:spacing w:before="56"/>
                                <w:ind w:left="2" w:right="0" w:firstLine="0"/>
                                <w:jc w:val="center"/>
                                <w:rPr>
                                  <w:rFonts w:ascii="Arial"/>
                                  <w:i/>
                                  <w:sz w:val="17"/>
                                </w:rPr>
                              </w:pPr>
                              <w:r>
                                <w:rPr>
                                  <w:rFonts w:ascii="Arial"/>
                                  <w:i/>
                                  <w:spacing w:val="-2"/>
                                  <w:sz w:val="17"/>
                                </w:rPr>
                                <w:t>Basin.txt</w:t>
                              </w:r>
                            </w:p>
                          </w:txbxContent>
                        </wps:txbx>
                        <wps:bodyPr wrap="square" lIns="0" tIns="0" rIns="0" bIns="0" rtlCol="0">
                          <a:noAutofit/>
                        </wps:bodyPr>
                      </wps:wsp>
                      <wps:wsp>
                        <wps:cNvPr id="74" name="Textbox 74"/>
                        <wps:cNvSpPr txBox="1"/>
                        <wps:spPr>
                          <a:xfrm>
                            <a:off x="3265957" y="5359"/>
                            <a:ext cx="697230" cy="325120"/>
                          </a:xfrm>
                          <a:prstGeom prst="rect">
                            <a:avLst/>
                          </a:prstGeom>
                          <a:ln w="9194">
                            <a:solidFill>
                              <a:srgbClr val="010101"/>
                            </a:solidFill>
                            <a:prstDash val="solid"/>
                          </a:ln>
                        </wps:spPr>
                        <wps:txbx>
                          <w:txbxContent>
                            <w:p>
                              <w:pPr>
                                <w:spacing w:before="65"/>
                                <w:ind w:left="140" w:right="0" w:firstLine="0"/>
                                <w:jc w:val="left"/>
                                <w:rPr>
                                  <w:rFonts w:ascii="Arial"/>
                                  <w:b/>
                                  <w:sz w:val="19"/>
                                </w:rPr>
                              </w:pPr>
                              <w:r>
                                <w:rPr>
                                  <w:rFonts w:ascii="Arial"/>
                                  <w:b/>
                                  <w:spacing w:val="-2"/>
                                  <w:sz w:val="19"/>
                                </w:rPr>
                                <w:t>Output</w:t>
                              </w:r>
                            </w:p>
                          </w:txbxContent>
                        </wps:txbx>
                        <wps:bodyPr wrap="square" lIns="0" tIns="0" rIns="0" bIns="0" rtlCol="0">
                          <a:noAutofit/>
                        </wps:bodyPr>
                      </wps:wsp>
                      <wps:wsp>
                        <wps:cNvPr id="75" name="Textbox 75"/>
                        <wps:cNvSpPr txBox="1"/>
                        <wps:spPr>
                          <a:xfrm>
                            <a:off x="3165373" y="541807"/>
                            <a:ext cx="1104900" cy="433070"/>
                          </a:xfrm>
                          <a:prstGeom prst="rect">
                            <a:avLst/>
                          </a:prstGeom>
                          <a:ln w="9194">
                            <a:solidFill>
                              <a:srgbClr val="010101"/>
                            </a:solidFill>
                            <a:prstDash val="solid"/>
                          </a:ln>
                        </wps:spPr>
                        <wps:txbx>
                          <w:txbxContent>
                            <w:p>
                              <w:pPr>
                                <w:spacing w:before="132"/>
                                <w:ind w:left="214" w:right="0" w:firstLine="0"/>
                                <w:jc w:val="left"/>
                                <w:rPr>
                                  <w:rFonts w:ascii="Arial MT"/>
                                  <w:sz w:val="17"/>
                                </w:rPr>
                              </w:pPr>
                              <w:r>
                                <w:rPr>
                                  <w:rFonts w:ascii="Arial MT"/>
                                  <w:sz w:val="17"/>
                                </w:rPr>
                                <w:t>Stream</w:t>
                              </w:r>
                              <w:r>
                                <w:rPr>
                                  <w:rFonts w:ascii="Arial MT"/>
                                  <w:spacing w:val="7"/>
                                  <w:sz w:val="17"/>
                                </w:rPr>
                                <w:t> </w:t>
                              </w:r>
                              <w:r>
                                <w:rPr>
                                  <w:rFonts w:ascii="Arial MT"/>
                                  <w:sz w:val="17"/>
                                </w:rPr>
                                <w:t>flow</w:t>
                              </w:r>
                              <w:r>
                                <w:rPr>
                                  <w:rFonts w:ascii="Arial MT"/>
                                  <w:spacing w:val="6"/>
                                  <w:sz w:val="17"/>
                                </w:rPr>
                                <w:t> </w:t>
                              </w:r>
                              <w:r>
                                <w:rPr>
                                  <w:rFonts w:ascii="Arial MT"/>
                                  <w:spacing w:val="-4"/>
                                  <w:sz w:val="17"/>
                                </w:rPr>
                                <w:t>data</w:t>
                              </w:r>
                            </w:p>
                            <w:p>
                              <w:pPr>
                                <w:spacing w:before="51"/>
                                <w:ind w:left="307" w:right="0" w:firstLine="0"/>
                                <w:jc w:val="left"/>
                                <w:rPr>
                                  <w:rFonts w:ascii="Arial"/>
                                  <w:i/>
                                  <w:sz w:val="19"/>
                                </w:rPr>
                              </w:pPr>
                              <w:r>
                                <w:rPr>
                                  <w:rFonts w:ascii="Arial"/>
                                  <w:i/>
                                  <w:spacing w:val="-2"/>
                                  <w:sz w:val="17"/>
                                </w:rPr>
                                <w:t>Streamflow.</w:t>
                              </w:r>
                              <w:r>
                                <w:rPr>
                                  <w:rFonts w:ascii="Arial"/>
                                  <w:i/>
                                  <w:spacing w:val="-2"/>
                                  <w:sz w:val="19"/>
                                </w:rPr>
                                <w:t>txt</w:t>
                              </w:r>
                            </w:p>
                          </w:txbxContent>
                        </wps:txbx>
                        <wps:bodyPr wrap="square" lIns="0" tIns="0" rIns="0" bIns="0" rtlCol="0">
                          <a:noAutofit/>
                        </wps:bodyPr>
                      </wps:wsp>
                      <wps:wsp>
                        <wps:cNvPr id="76" name="Textbox 76"/>
                        <wps:cNvSpPr txBox="1"/>
                        <wps:spPr>
                          <a:xfrm>
                            <a:off x="1571269" y="975385"/>
                            <a:ext cx="1194435" cy="649605"/>
                          </a:xfrm>
                          <a:prstGeom prst="rect">
                            <a:avLst/>
                          </a:prstGeom>
                          <a:ln w="9194">
                            <a:solidFill>
                              <a:srgbClr val="010101"/>
                            </a:solidFill>
                            <a:prstDash val="solid"/>
                          </a:ln>
                        </wps:spPr>
                        <wps:txbx>
                          <w:txbxContent>
                            <w:p>
                              <w:pPr>
                                <w:spacing w:before="69"/>
                                <w:ind w:left="137" w:right="123" w:firstLine="0"/>
                                <w:jc w:val="center"/>
                                <w:rPr>
                                  <w:rFonts w:ascii="Arial"/>
                                  <w:b/>
                                  <w:sz w:val="19"/>
                                </w:rPr>
                              </w:pPr>
                              <w:r>
                                <w:rPr>
                                  <w:rFonts w:ascii="Arial"/>
                                  <w:b/>
                                  <w:sz w:val="19"/>
                                </w:rPr>
                                <w:t>Stream</w:t>
                              </w:r>
                              <w:r>
                                <w:rPr>
                                  <w:rFonts w:ascii="Arial"/>
                                  <w:b/>
                                  <w:spacing w:val="-14"/>
                                  <w:sz w:val="19"/>
                                </w:rPr>
                                <w:t> </w:t>
                              </w:r>
                              <w:r>
                                <w:rPr>
                                  <w:rFonts w:ascii="Arial"/>
                                  <w:b/>
                                  <w:sz w:val="19"/>
                                </w:rPr>
                                <w:t>Flow </w:t>
                              </w:r>
                              <w:r>
                                <w:rPr>
                                  <w:rFonts w:ascii="Arial"/>
                                  <w:b/>
                                  <w:spacing w:val="-4"/>
                                  <w:sz w:val="19"/>
                                </w:rPr>
                                <w:t>Model</w:t>
                              </w:r>
                            </w:p>
                            <w:p>
                              <w:pPr>
                                <w:spacing w:before="92"/>
                                <w:ind w:left="137" w:right="124" w:firstLine="0"/>
                                <w:jc w:val="center"/>
                                <w:rPr>
                                  <w:b/>
                                  <w:sz w:val="19"/>
                                </w:rPr>
                              </w:pPr>
                              <w:r>
                                <w:rPr>
                                  <w:rFonts w:ascii="Arial"/>
                                  <w:b/>
                                  <w:spacing w:val="-2"/>
                                  <w:sz w:val="19"/>
                                </w:rPr>
                                <w:t>(SFM</w:t>
                              </w:r>
                              <w:r>
                                <w:rPr>
                                  <w:b/>
                                  <w:spacing w:val="-2"/>
                                  <w:sz w:val="19"/>
                                </w:rPr>
                                <w:t>)</w:t>
                              </w:r>
                            </w:p>
                          </w:txbxContent>
                        </wps:txbx>
                        <wps:bodyPr wrap="square" lIns="0" tIns="0" rIns="0" bIns="0" rtlCol="0">
                          <a:noAutofit/>
                        </wps:bodyPr>
                      </wps:wsp>
                      <wps:wsp>
                        <wps:cNvPr id="77" name="Textbox 77"/>
                        <wps:cNvSpPr txBox="1"/>
                        <wps:spPr>
                          <a:xfrm>
                            <a:off x="3164611" y="1190269"/>
                            <a:ext cx="1102995" cy="384810"/>
                          </a:xfrm>
                          <a:prstGeom prst="rect">
                            <a:avLst/>
                          </a:prstGeom>
                          <a:ln w="9194">
                            <a:solidFill>
                              <a:srgbClr val="010101"/>
                            </a:solidFill>
                            <a:prstDash val="solid"/>
                          </a:ln>
                        </wps:spPr>
                        <wps:txbx>
                          <w:txbxContent>
                            <w:p>
                              <w:pPr>
                                <w:spacing w:before="113"/>
                                <w:ind w:left="16" w:right="3" w:firstLine="0"/>
                                <w:jc w:val="center"/>
                                <w:rPr>
                                  <w:rFonts w:ascii="Arial MT"/>
                                  <w:sz w:val="17"/>
                                </w:rPr>
                              </w:pPr>
                              <w:r>
                                <w:rPr>
                                  <w:rFonts w:ascii="Arial MT"/>
                                  <w:sz w:val="17"/>
                                </w:rPr>
                                <w:t>Soil</w:t>
                              </w:r>
                              <w:r>
                                <w:rPr>
                                  <w:rFonts w:ascii="Arial MT"/>
                                  <w:spacing w:val="1"/>
                                  <w:sz w:val="17"/>
                                </w:rPr>
                                <w:t> </w:t>
                              </w:r>
                              <w:r>
                                <w:rPr>
                                  <w:rFonts w:ascii="Arial MT"/>
                                  <w:sz w:val="17"/>
                                </w:rPr>
                                <w:t>water</w:t>
                              </w:r>
                              <w:r>
                                <w:rPr>
                                  <w:rFonts w:ascii="Arial MT"/>
                                  <w:spacing w:val="3"/>
                                  <w:sz w:val="17"/>
                                </w:rPr>
                                <w:t> </w:t>
                              </w:r>
                              <w:r>
                                <w:rPr>
                                  <w:rFonts w:ascii="Arial MT"/>
                                  <w:spacing w:val="-4"/>
                                  <w:sz w:val="17"/>
                                </w:rPr>
                                <w:t>data</w:t>
                              </w:r>
                            </w:p>
                            <w:p>
                              <w:pPr>
                                <w:spacing w:before="36"/>
                                <w:ind w:left="16" w:right="0" w:firstLine="0"/>
                                <w:jc w:val="center"/>
                                <w:rPr>
                                  <w:rFonts w:ascii="Arial"/>
                                  <w:i/>
                                  <w:sz w:val="17"/>
                                </w:rPr>
                              </w:pPr>
                              <w:r>
                                <w:rPr>
                                  <w:rFonts w:ascii="Arial"/>
                                  <w:i/>
                                  <w:spacing w:val="-2"/>
                                  <w:sz w:val="17"/>
                                </w:rPr>
                                <w:t>Soilwater.txt</w:t>
                              </w:r>
                            </w:p>
                          </w:txbxContent>
                        </wps:txbx>
                        <wps:bodyPr wrap="square" lIns="0" tIns="0" rIns="0" bIns="0" rtlCol="0">
                          <a:noAutofit/>
                        </wps:bodyPr>
                      </wps:wsp>
                      <wps:wsp>
                        <wps:cNvPr id="78" name="Textbox 78"/>
                        <wps:cNvSpPr txBox="1"/>
                        <wps:spPr>
                          <a:xfrm>
                            <a:off x="9956" y="1846376"/>
                            <a:ext cx="1098550" cy="375920"/>
                          </a:xfrm>
                          <a:prstGeom prst="rect">
                            <a:avLst/>
                          </a:prstGeom>
                        </wps:spPr>
                        <wps:txbx>
                          <w:txbxContent>
                            <w:p>
                              <w:pPr>
                                <w:spacing w:line="193" w:lineRule="exact" w:before="72"/>
                                <w:ind w:left="2" w:right="0" w:firstLine="0"/>
                                <w:jc w:val="center"/>
                                <w:rPr>
                                  <w:rFonts w:ascii="Arial MT"/>
                                  <w:sz w:val="17"/>
                                </w:rPr>
                              </w:pPr>
                              <w:r>
                                <w:rPr>
                                  <w:rFonts w:ascii="Arial MT"/>
                                  <w:sz w:val="17"/>
                                </w:rPr>
                                <w:t>Rainfall</w:t>
                              </w:r>
                              <w:r>
                                <w:rPr>
                                  <w:rFonts w:ascii="Arial MT"/>
                                  <w:spacing w:val="5"/>
                                  <w:sz w:val="17"/>
                                </w:rPr>
                                <w:t> </w:t>
                              </w:r>
                              <w:r>
                                <w:rPr>
                                  <w:rFonts w:ascii="Arial MT"/>
                                  <w:spacing w:val="-4"/>
                                  <w:sz w:val="17"/>
                                </w:rPr>
                                <w:t>data</w:t>
                              </w:r>
                            </w:p>
                            <w:p>
                              <w:pPr>
                                <w:spacing w:line="193" w:lineRule="exact" w:before="0"/>
                                <w:ind w:left="2" w:right="2" w:firstLine="0"/>
                                <w:jc w:val="center"/>
                                <w:rPr>
                                  <w:rFonts w:ascii="Arial"/>
                                  <w:i/>
                                  <w:sz w:val="17"/>
                                </w:rPr>
                              </w:pPr>
                              <w:r>
                                <w:rPr>
                                  <w:rFonts w:ascii="Arial"/>
                                  <w:i/>
                                  <w:spacing w:val="-2"/>
                                  <w:sz w:val="17"/>
                                </w:rPr>
                                <w:t>Rain.txt</w:t>
                              </w:r>
                            </w:p>
                          </w:txbxContent>
                        </wps:txbx>
                        <wps:bodyPr wrap="square" lIns="0" tIns="0" rIns="0" bIns="0" rtlCol="0">
                          <a:noAutofit/>
                        </wps:bodyPr>
                      </wps:wsp>
                      <wps:wsp>
                        <wps:cNvPr id="79" name="Textbox 79"/>
                        <wps:cNvSpPr txBox="1"/>
                        <wps:spPr>
                          <a:xfrm>
                            <a:off x="4597" y="2382037"/>
                            <a:ext cx="1103630" cy="433070"/>
                          </a:xfrm>
                          <a:prstGeom prst="rect">
                            <a:avLst/>
                          </a:prstGeom>
                          <a:ln w="9194">
                            <a:solidFill>
                              <a:srgbClr val="010101"/>
                            </a:solidFill>
                            <a:prstDash val="solid"/>
                          </a:ln>
                        </wps:spPr>
                        <wps:txbx>
                          <w:txbxContent>
                            <w:p>
                              <w:pPr>
                                <w:spacing w:before="73"/>
                                <w:ind w:left="11" w:right="0" w:firstLine="0"/>
                                <w:jc w:val="center"/>
                                <w:rPr>
                                  <w:rFonts w:ascii="Arial MT"/>
                                  <w:sz w:val="17"/>
                                </w:rPr>
                              </w:pPr>
                              <w:r>
                                <w:rPr>
                                  <w:rFonts w:ascii="Arial MT"/>
                                  <w:sz w:val="17"/>
                                </w:rPr>
                                <w:t>Evaporation</w:t>
                              </w:r>
                              <w:r>
                                <w:rPr>
                                  <w:rFonts w:ascii="Arial MT"/>
                                  <w:spacing w:val="12"/>
                                  <w:sz w:val="17"/>
                                </w:rPr>
                                <w:t> </w:t>
                              </w:r>
                              <w:r>
                                <w:rPr>
                                  <w:rFonts w:ascii="Arial MT"/>
                                  <w:spacing w:val="-4"/>
                                  <w:sz w:val="17"/>
                                </w:rPr>
                                <w:t>data</w:t>
                              </w:r>
                            </w:p>
                            <w:p>
                              <w:pPr>
                                <w:spacing w:before="55"/>
                                <w:ind w:left="11" w:right="1" w:firstLine="0"/>
                                <w:jc w:val="center"/>
                                <w:rPr>
                                  <w:rFonts w:ascii="Arial"/>
                                  <w:i/>
                                  <w:sz w:val="17"/>
                                </w:rPr>
                              </w:pPr>
                              <w:r>
                                <w:rPr>
                                  <w:rFonts w:ascii="Arial"/>
                                  <w:i/>
                                  <w:spacing w:val="-2"/>
                                  <w:sz w:val="17"/>
                                </w:rPr>
                                <w:t>Evap.txt</w:t>
                              </w:r>
                            </w:p>
                          </w:txbxContent>
                        </wps:txbx>
                        <wps:bodyPr wrap="square" lIns="0" tIns="0" rIns="0" bIns="0" rtlCol="0">
                          <a:noAutofit/>
                        </wps:bodyPr>
                      </wps:wsp>
                      <wps:wsp>
                        <wps:cNvPr id="80" name="Textbox 80"/>
                        <wps:cNvSpPr txBox="1"/>
                        <wps:spPr>
                          <a:xfrm>
                            <a:off x="761" y="1151382"/>
                            <a:ext cx="1567815" cy="1235075"/>
                          </a:xfrm>
                          <a:prstGeom prst="rect">
                            <a:avLst/>
                          </a:prstGeom>
                        </wps:spPr>
                        <wps:txbx>
                          <w:txbxContent>
                            <w:p>
                              <w:pPr>
                                <w:spacing w:before="85"/>
                                <w:ind w:left="1" w:right="605" w:firstLine="0"/>
                                <w:jc w:val="center"/>
                                <w:rPr>
                                  <w:rFonts w:ascii="Arial MT"/>
                                  <w:sz w:val="17"/>
                                </w:rPr>
                              </w:pPr>
                              <w:r>
                                <w:rPr>
                                  <w:rFonts w:ascii="Arial MT"/>
                                  <w:sz w:val="17"/>
                                </w:rPr>
                                <w:t>Sub-basin</w:t>
                              </w:r>
                              <w:r>
                                <w:rPr>
                                  <w:rFonts w:ascii="Arial MT"/>
                                  <w:spacing w:val="11"/>
                                  <w:sz w:val="17"/>
                                </w:rPr>
                                <w:t> </w:t>
                              </w:r>
                              <w:r>
                                <w:rPr>
                                  <w:rFonts w:ascii="Arial MT"/>
                                  <w:spacing w:val="-2"/>
                                  <w:sz w:val="17"/>
                                </w:rPr>
                                <w:t>response</w:t>
                              </w:r>
                            </w:p>
                            <w:p>
                              <w:pPr>
                                <w:spacing w:before="55"/>
                                <w:ind w:left="0" w:right="605" w:firstLine="0"/>
                                <w:jc w:val="center"/>
                                <w:rPr>
                                  <w:rFonts w:ascii="Arial"/>
                                  <w:i/>
                                  <w:sz w:val="17"/>
                                </w:rPr>
                              </w:pPr>
                              <w:r>
                                <w:rPr>
                                  <w:rFonts w:ascii="Arial"/>
                                  <w:i/>
                                  <w:spacing w:val="-2"/>
                                  <w:sz w:val="17"/>
                                </w:rPr>
                                <w:t>Response.txt</w:t>
                              </w:r>
                            </w:p>
                          </w:txbxContent>
                        </wps:txbx>
                        <wps:bodyPr wrap="square" lIns="0" tIns="0" rIns="0" bIns="0" rtlCol="0">
                          <a:noAutofit/>
                        </wps:bodyPr>
                      </wps:wsp>
                    </wpg:wgp>
                  </a:graphicData>
                </a:graphic>
              </wp:anchor>
            </w:drawing>
          </mc:Choice>
          <mc:Fallback>
            <w:pict>
              <v:group style="position:absolute;margin-left:160.977997pt;margin-top:-226.14711pt;width:336.65pt;height:222.05pt;mso-position-horizontal-relative:page;mso-position-vertical-relative:paragraph;z-index:-16518144" id="docshapegroup48" coordorigin="3220,-4523" coordsize="6733,4441">
                <v:shape style="position:absolute;left:3228;top:-2703;width:1841;height:1686" id="docshape49" coordorigin="3228,-2703" coordsize="1841,1686" path="m5069,-2703l3229,-2703,3229,-1792,5069,-1792,5069,-2703xm4964,-1623l3228,-1623,3228,-1017,4964,-1017,4964,-1623xe" filled="false" stroked="true" strokeweight=".724pt" strokecolor="#010101">
                  <v:path arrowok="t"/>
                  <v:stroke dashstyle="solid"/>
                </v:shape>
                <v:shape style="position:absolute;left:4947;top:-3343;width:3254;height:2577" id="docshape50" coordorigin="4948,-3342" coordsize="3254,2577" path="m5689,-2103l5584,-2031,5626,-2008,4951,-781,4948,-777,4950,-771,4960,-766,4966,-767,4968,-772,5643,-1999,5686,-1977,5687,-2031,5689,-2103xm5689,-2255l5569,-2208,5606,-2176,4952,-1464,4949,-1461,4949,-1455,4952,-1451,4957,-1447,4963,-1447,4967,-1451,5620,-2164,5656,-2133,5673,-2195,5689,-2255xm5689,-2406l5670,-2416,5574,-2463,5574,-2416,5057,-2416,5053,-2411,5053,-2401,5057,-2397,5574,-2397,5574,-2350,5670,-2397,5689,-2406xm5702,-2878l5679,-2923,5644,-2992,5615,-2953,5081,-3340,5076,-3342,5070,-3341,5068,-3337,5064,-3333,5065,-3327,5069,-3324,5604,-2938,5575,-2899,5702,-2878xm8197,-2557l8178,-2567,8082,-2614,8082,-2567,7565,-2567,7560,-2562,7560,-2553,7565,-2548,8082,-2548,8082,-2501,8178,-2548,8197,-2557xm8197,-3313l8075,-3275,8108,-3241,7564,-2716,7560,-2712,7560,-2706,7567,-2699,7573,-2699,7577,-2703,8122,-3227,8155,-3193,8178,-3258,8197,-3313xm8201,-1799l8178,-1843,8142,-1912,8113,-1874,7576,-2262,7572,-2266,7566,-2265,7562,-2260,7559,-2256,7560,-2250,7565,-2247,8102,-1858,8074,-1821,8201,-1799xe" filled="true" fillcolor="#010101" stroked="false">
                  <v:path arrowok="t"/>
                  <v:fill type="solid"/>
                </v:shape>
                <v:shape style="position:absolute;left:8838;top:-4023;width:117;height:351" type="#_x0000_t75" id="docshape51" stroked="false">
                  <v:imagedata r:id="rId32" o:title=""/>
                </v:shape>
                <v:shape style="position:absolute;left:4033;top:-4023;width:116;height:351" type="#_x0000_t75" id="docshape52" stroked="false">
                  <v:imagedata r:id="rId33" o:title=""/>
                </v:shape>
                <v:shape style="position:absolute;left:3502;top:-4516;width:1256;height:512" type="#_x0000_t202" id="docshape53" filled="false" stroked="true" strokeweight=".724pt" strokecolor="#010101">
                  <v:textbox inset="0,0,0,0">
                    <w:txbxContent>
                      <w:p>
                        <w:pPr>
                          <w:spacing w:before="128"/>
                          <w:ind w:left="142" w:right="0" w:firstLine="0"/>
                          <w:jc w:val="left"/>
                          <w:rPr>
                            <w:rFonts w:ascii="Arial"/>
                            <w:b/>
                            <w:sz w:val="17"/>
                          </w:rPr>
                        </w:pPr>
                        <w:r>
                          <w:rPr>
                            <w:rFonts w:ascii="Arial"/>
                            <w:b/>
                            <w:sz w:val="17"/>
                          </w:rPr>
                          <w:t>Input</w:t>
                        </w:r>
                        <w:r>
                          <w:rPr>
                            <w:rFonts w:ascii="Arial"/>
                            <w:b/>
                            <w:spacing w:val="5"/>
                            <w:sz w:val="17"/>
                          </w:rPr>
                          <w:t> </w:t>
                        </w:r>
                        <w:r>
                          <w:rPr>
                            <w:rFonts w:ascii="Arial"/>
                            <w:b/>
                            <w:spacing w:val="-4"/>
                            <w:sz w:val="17"/>
                          </w:rPr>
                          <w:t>data</w:t>
                        </w:r>
                      </w:p>
                    </w:txbxContent>
                  </v:textbox>
                  <v:stroke dashstyle="solid"/>
                  <w10:wrap type="none"/>
                </v:shape>
                <v:shape style="position:absolute;left:3230;top:-3665;width:1840;height:813" type="#_x0000_t202" id="docshape54" filled="false" stroked="true" strokeweight=".724pt" strokecolor="#010101">
                  <v:textbox inset="0,0,0,0">
                    <w:txbxContent>
                      <w:p>
                        <w:pPr>
                          <w:spacing w:before="71"/>
                          <w:ind w:left="358" w:right="354" w:firstLine="3"/>
                          <w:jc w:val="center"/>
                          <w:rPr>
                            <w:rFonts w:ascii="Arial MT"/>
                            <w:sz w:val="17"/>
                          </w:rPr>
                        </w:pPr>
                        <w:r>
                          <w:rPr>
                            <w:rFonts w:ascii="Arial MT"/>
                            <w:spacing w:val="-2"/>
                            <w:sz w:val="17"/>
                          </w:rPr>
                          <w:t>Basin characteristics</w:t>
                        </w:r>
                      </w:p>
                      <w:p>
                        <w:pPr>
                          <w:spacing w:before="56"/>
                          <w:ind w:left="2" w:right="0" w:firstLine="0"/>
                          <w:jc w:val="center"/>
                          <w:rPr>
                            <w:rFonts w:ascii="Arial"/>
                            <w:i/>
                            <w:sz w:val="17"/>
                          </w:rPr>
                        </w:pPr>
                        <w:r>
                          <w:rPr>
                            <w:rFonts w:ascii="Arial"/>
                            <w:i/>
                            <w:spacing w:val="-2"/>
                            <w:sz w:val="17"/>
                          </w:rPr>
                          <w:t>Basin.txt</w:t>
                        </w:r>
                      </w:p>
                    </w:txbxContent>
                  </v:textbox>
                  <v:stroke dashstyle="solid"/>
                  <w10:wrap type="none"/>
                </v:shape>
                <v:shape style="position:absolute;left:8362;top:-4515;width:1098;height:512" type="#_x0000_t202" id="docshape55" filled="false" stroked="true" strokeweight=".724pt" strokecolor="#010101">
                  <v:textbox inset="0,0,0,0">
                    <w:txbxContent>
                      <w:p>
                        <w:pPr>
                          <w:spacing w:before="65"/>
                          <w:ind w:left="140" w:right="0" w:firstLine="0"/>
                          <w:jc w:val="left"/>
                          <w:rPr>
                            <w:rFonts w:ascii="Arial"/>
                            <w:b/>
                            <w:sz w:val="19"/>
                          </w:rPr>
                        </w:pPr>
                        <w:r>
                          <w:rPr>
                            <w:rFonts w:ascii="Arial"/>
                            <w:b/>
                            <w:spacing w:val="-2"/>
                            <w:sz w:val="19"/>
                          </w:rPr>
                          <w:t>Output</w:t>
                        </w:r>
                      </w:p>
                    </w:txbxContent>
                  </v:textbox>
                  <v:stroke dashstyle="solid"/>
                  <w10:wrap type="none"/>
                </v:shape>
                <v:shape style="position:absolute;left:8204;top:-3670;width:1740;height:682" type="#_x0000_t202" id="docshape56" filled="false" stroked="true" strokeweight=".724pt" strokecolor="#010101">
                  <v:textbox inset="0,0,0,0">
                    <w:txbxContent>
                      <w:p>
                        <w:pPr>
                          <w:spacing w:before="132"/>
                          <w:ind w:left="214" w:right="0" w:firstLine="0"/>
                          <w:jc w:val="left"/>
                          <w:rPr>
                            <w:rFonts w:ascii="Arial MT"/>
                            <w:sz w:val="17"/>
                          </w:rPr>
                        </w:pPr>
                        <w:r>
                          <w:rPr>
                            <w:rFonts w:ascii="Arial MT"/>
                            <w:sz w:val="17"/>
                          </w:rPr>
                          <w:t>Stream</w:t>
                        </w:r>
                        <w:r>
                          <w:rPr>
                            <w:rFonts w:ascii="Arial MT"/>
                            <w:spacing w:val="7"/>
                            <w:sz w:val="17"/>
                          </w:rPr>
                          <w:t> </w:t>
                        </w:r>
                        <w:r>
                          <w:rPr>
                            <w:rFonts w:ascii="Arial MT"/>
                            <w:sz w:val="17"/>
                          </w:rPr>
                          <w:t>flow</w:t>
                        </w:r>
                        <w:r>
                          <w:rPr>
                            <w:rFonts w:ascii="Arial MT"/>
                            <w:spacing w:val="6"/>
                            <w:sz w:val="17"/>
                          </w:rPr>
                          <w:t> </w:t>
                        </w:r>
                        <w:r>
                          <w:rPr>
                            <w:rFonts w:ascii="Arial MT"/>
                            <w:spacing w:val="-4"/>
                            <w:sz w:val="17"/>
                          </w:rPr>
                          <w:t>data</w:t>
                        </w:r>
                      </w:p>
                      <w:p>
                        <w:pPr>
                          <w:spacing w:before="51"/>
                          <w:ind w:left="307" w:right="0" w:firstLine="0"/>
                          <w:jc w:val="left"/>
                          <w:rPr>
                            <w:rFonts w:ascii="Arial"/>
                            <w:i/>
                            <w:sz w:val="19"/>
                          </w:rPr>
                        </w:pPr>
                        <w:r>
                          <w:rPr>
                            <w:rFonts w:ascii="Arial"/>
                            <w:i/>
                            <w:spacing w:val="-2"/>
                            <w:sz w:val="17"/>
                          </w:rPr>
                          <w:t>Streamflow.</w:t>
                        </w:r>
                        <w:r>
                          <w:rPr>
                            <w:rFonts w:ascii="Arial"/>
                            <w:i/>
                            <w:spacing w:val="-2"/>
                            <w:sz w:val="19"/>
                          </w:rPr>
                          <w:t>txt</w:t>
                        </w:r>
                      </w:p>
                    </w:txbxContent>
                  </v:textbox>
                  <v:stroke dashstyle="solid"/>
                  <w10:wrap type="none"/>
                </v:shape>
                <v:shape style="position:absolute;left:5694;top:-2987;width:1881;height:1023" type="#_x0000_t202" id="docshape57" filled="false" stroked="true" strokeweight=".724pt" strokecolor="#010101">
                  <v:textbox inset="0,0,0,0">
                    <w:txbxContent>
                      <w:p>
                        <w:pPr>
                          <w:spacing w:before="69"/>
                          <w:ind w:left="137" w:right="123" w:firstLine="0"/>
                          <w:jc w:val="center"/>
                          <w:rPr>
                            <w:rFonts w:ascii="Arial"/>
                            <w:b/>
                            <w:sz w:val="19"/>
                          </w:rPr>
                        </w:pPr>
                        <w:r>
                          <w:rPr>
                            <w:rFonts w:ascii="Arial"/>
                            <w:b/>
                            <w:sz w:val="19"/>
                          </w:rPr>
                          <w:t>Stream</w:t>
                        </w:r>
                        <w:r>
                          <w:rPr>
                            <w:rFonts w:ascii="Arial"/>
                            <w:b/>
                            <w:spacing w:val="-14"/>
                            <w:sz w:val="19"/>
                          </w:rPr>
                          <w:t> </w:t>
                        </w:r>
                        <w:r>
                          <w:rPr>
                            <w:rFonts w:ascii="Arial"/>
                            <w:b/>
                            <w:sz w:val="19"/>
                          </w:rPr>
                          <w:t>Flow </w:t>
                        </w:r>
                        <w:r>
                          <w:rPr>
                            <w:rFonts w:ascii="Arial"/>
                            <w:b/>
                            <w:spacing w:val="-4"/>
                            <w:sz w:val="19"/>
                          </w:rPr>
                          <w:t>Model</w:t>
                        </w:r>
                      </w:p>
                      <w:p>
                        <w:pPr>
                          <w:spacing w:before="92"/>
                          <w:ind w:left="137" w:right="124" w:firstLine="0"/>
                          <w:jc w:val="center"/>
                          <w:rPr>
                            <w:b/>
                            <w:sz w:val="19"/>
                          </w:rPr>
                        </w:pPr>
                        <w:r>
                          <w:rPr>
                            <w:rFonts w:ascii="Arial"/>
                            <w:b/>
                            <w:spacing w:val="-2"/>
                            <w:sz w:val="19"/>
                          </w:rPr>
                          <w:t>(SFM</w:t>
                        </w:r>
                        <w:r>
                          <w:rPr>
                            <w:b/>
                            <w:spacing w:val="-2"/>
                            <w:sz w:val="19"/>
                          </w:rPr>
                          <w:t>)</w:t>
                        </w:r>
                      </w:p>
                    </w:txbxContent>
                  </v:textbox>
                  <v:stroke dashstyle="solid"/>
                  <w10:wrap type="none"/>
                </v:shape>
                <v:shape style="position:absolute;left:8203;top:-2649;width:1737;height:606" type="#_x0000_t202" id="docshape58" filled="false" stroked="true" strokeweight=".724pt" strokecolor="#010101">
                  <v:textbox inset="0,0,0,0">
                    <w:txbxContent>
                      <w:p>
                        <w:pPr>
                          <w:spacing w:before="113"/>
                          <w:ind w:left="16" w:right="3" w:firstLine="0"/>
                          <w:jc w:val="center"/>
                          <w:rPr>
                            <w:rFonts w:ascii="Arial MT"/>
                            <w:sz w:val="17"/>
                          </w:rPr>
                        </w:pPr>
                        <w:r>
                          <w:rPr>
                            <w:rFonts w:ascii="Arial MT"/>
                            <w:sz w:val="17"/>
                          </w:rPr>
                          <w:t>Soil</w:t>
                        </w:r>
                        <w:r>
                          <w:rPr>
                            <w:rFonts w:ascii="Arial MT"/>
                            <w:spacing w:val="1"/>
                            <w:sz w:val="17"/>
                          </w:rPr>
                          <w:t> </w:t>
                        </w:r>
                        <w:r>
                          <w:rPr>
                            <w:rFonts w:ascii="Arial MT"/>
                            <w:sz w:val="17"/>
                          </w:rPr>
                          <w:t>water</w:t>
                        </w:r>
                        <w:r>
                          <w:rPr>
                            <w:rFonts w:ascii="Arial MT"/>
                            <w:spacing w:val="3"/>
                            <w:sz w:val="17"/>
                          </w:rPr>
                          <w:t> </w:t>
                        </w:r>
                        <w:r>
                          <w:rPr>
                            <w:rFonts w:ascii="Arial MT"/>
                            <w:spacing w:val="-4"/>
                            <w:sz w:val="17"/>
                          </w:rPr>
                          <w:t>data</w:t>
                        </w:r>
                      </w:p>
                      <w:p>
                        <w:pPr>
                          <w:spacing w:before="36"/>
                          <w:ind w:left="16" w:right="0" w:firstLine="0"/>
                          <w:jc w:val="center"/>
                          <w:rPr>
                            <w:rFonts w:ascii="Arial"/>
                            <w:i/>
                            <w:sz w:val="17"/>
                          </w:rPr>
                        </w:pPr>
                        <w:r>
                          <w:rPr>
                            <w:rFonts w:ascii="Arial"/>
                            <w:i/>
                            <w:spacing w:val="-2"/>
                            <w:sz w:val="17"/>
                          </w:rPr>
                          <w:t>Soilwater.txt</w:t>
                        </w:r>
                      </w:p>
                    </w:txbxContent>
                  </v:textbox>
                  <v:stroke dashstyle="solid"/>
                  <w10:wrap type="none"/>
                </v:shape>
                <v:shape style="position:absolute;left:3235;top:-1616;width:1730;height:592" type="#_x0000_t202" id="docshape59" filled="false" stroked="false">
                  <v:textbox inset="0,0,0,0">
                    <w:txbxContent>
                      <w:p>
                        <w:pPr>
                          <w:spacing w:line="193" w:lineRule="exact" w:before="72"/>
                          <w:ind w:left="2" w:right="0" w:firstLine="0"/>
                          <w:jc w:val="center"/>
                          <w:rPr>
                            <w:rFonts w:ascii="Arial MT"/>
                            <w:sz w:val="17"/>
                          </w:rPr>
                        </w:pPr>
                        <w:r>
                          <w:rPr>
                            <w:rFonts w:ascii="Arial MT"/>
                            <w:sz w:val="17"/>
                          </w:rPr>
                          <w:t>Rainfall</w:t>
                        </w:r>
                        <w:r>
                          <w:rPr>
                            <w:rFonts w:ascii="Arial MT"/>
                            <w:spacing w:val="5"/>
                            <w:sz w:val="17"/>
                          </w:rPr>
                          <w:t> </w:t>
                        </w:r>
                        <w:r>
                          <w:rPr>
                            <w:rFonts w:ascii="Arial MT"/>
                            <w:spacing w:val="-4"/>
                            <w:sz w:val="17"/>
                          </w:rPr>
                          <w:t>data</w:t>
                        </w:r>
                      </w:p>
                      <w:p>
                        <w:pPr>
                          <w:spacing w:line="193" w:lineRule="exact" w:before="0"/>
                          <w:ind w:left="2" w:right="2" w:firstLine="0"/>
                          <w:jc w:val="center"/>
                          <w:rPr>
                            <w:rFonts w:ascii="Arial"/>
                            <w:i/>
                            <w:sz w:val="17"/>
                          </w:rPr>
                        </w:pPr>
                        <w:r>
                          <w:rPr>
                            <w:rFonts w:ascii="Arial"/>
                            <w:i/>
                            <w:spacing w:val="-2"/>
                            <w:sz w:val="17"/>
                          </w:rPr>
                          <w:t>Rain.txt</w:t>
                        </w:r>
                      </w:p>
                    </w:txbxContent>
                  </v:textbox>
                  <w10:wrap type="none"/>
                </v:shape>
                <v:shape style="position:absolute;left:3226;top:-772;width:1738;height:682" type="#_x0000_t202" id="docshape60" filled="false" stroked="true" strokeweight=".724pt" strokecolor="#010101">
                  <v:textbox inset="0,0,0,0">
                    <w:txbxContent>
                      <w:p>
                        <w:pPr>
                          <w:spacing w:before="73"/>
                          <w:ind w:left="11" w:right="0" w:firstLine="0"/>
                          <w:jc w:val="center"/>
                          <w:rPr>
                            <w:rFonts w:ascii="Arial MT"/>
                            <w:sz w:val="17"/>
                          </w:rPr>
                        </w:pPr>
                        <w:r>
                          <w:rPr>
                            <w:rFonts w:ascii="Arial MT"/>
                            <w:sz w:val="17"/>
                          </w:rPr>
                          <w:t>Evaporation</w:t>
                        </w:r>
                        <w:r>
                          <w:rPr>
                            <w:rFonts w:ascii="Arial MT"/>
                            <w:spacing w:val="12"/>
                            <w:sz w:val="17"/>
                          </w:rPr>
                          <w:t> </w:t>
                        </w:r>
                        <w:r>
                          <w:rPr>
                            <w:rFonts w:ascii="Arial MT"/>
                            <w:spacing w:val="-4"/>
                            <w:sz w:val="17"/>
                          </w:rPr>
                          <w:t>data</w:t>
                        </w:r>
                      </w:p>
                      <w:p>
                        <w:pPr>
                          <w:spacing w:before="55"/>
                          <w:ind w:left="11" w:right="1" w:firstLine="0"/>
                          <w:jc w:val="center"/>
                          <w:rPr>
                            <w:rFonts w:ascii="Arial"/>
                            <w:i/>
                            <w:sz w:val="17"/>
                          </w:rPr>
                        </w:pPr>
                        <w:r>
                          <w:rPr>
                            <w:rFonts w:ascii="Arial"/>
                            <w:i/>
                            <w:spacing w:val="-2"/>
                            <w:sz w:val="17"/>
                          </w:rPr>
                          <w:t>Evap.txt</w:t>
                        </w:r>
                      </w:p>
                    </w:txbxContent>
                  </v:textbox>
                  <v:stroke dashstyle="solid"/>
                  <w10:wrap type="none"/>
                </v:shape>
                <v:shape style="position:absolute;left:3220;top:-2710;width:2469;height:1945" type="#_x0000_t202" id="docshape61" filled="false" stroked="false">
                  <v:textbox inset="0,0,0,0">
                    <w:txbxContent>
                      <w:p>
                        <w:pPr>
                          <w:spacing w:before="85"/>
                          <w:ind w:left="1" w:right="605" w:firstLine="0"/>
                          <w:jc w:val="center"/>
                          <w:rPr>
                            <w:rFonts w:ascii="Arial MT"/>
                            <w:sz w:val="17"/>
                          </w:rPr>
                        </w:pPr>
                        <w:r>
                          <w:rPr>
                            <w:rFonts w:ascii="Arial MT"/>
                            <w:sz w:val="17"/>
                          </w:rPr>
                          <w:t>Sub-basin</w:t>
                        </w:r>
                        <w:r>
                          <w:rPr>
                            <w:rFonts w:ascii="Arial MT"/>
                            <w:spacing w:val="11"/>
                            <w:sz w:val="17"/>
                          </w:rPr>
                          <w:t> </w:t>
                        </w:r>
                        <w:r>
                          <w:rPr>
                            <w:rFonts w:ascii="Arial MT"/>
                            <w:spacing w:val="-2"/>
                            <w:sz w:val="17"/>
                          </w:rPr>
                          <w:t>response</w:t>
                        </w:r>
                      </w:p>
                      <w:p>
                        <w:pPr>
                          <w:spacing w:before="55"/>
                          <w:ind w:left="0" w:right="605" w:firstLine="0"/>
                          <w:jc w:val="center"/>
                          <w:rPr>
                            <w:rFonts w:ascii="Arial"/>
                            <w:i/>
                            <w:sz w:val="17"/>
                          </w:rPr>
                        </w:pPr>
                        <w:r>
                          <w:rPr>
                            <w:rFonts w:ascii="Arial"/>
                            <w:i/>
                            <w:spacing w:val="-2"/>
                            <w:sz w:val="17"/>
                          </w:rPr>
                          <w:t>Response.txt</w:t>
                        </w:r>
                      </w:p>
                    </w:txbxContent>
                  </v:textbox>
                  <w10:wrap type="none"/>
                </v:shape>
                <w10:wrap type="none"/>
              </v:group>
            </w:pict>
          </mc:Fallback>
        </mc:AlternateContent>
      </w:r>
      <w:r>
        <w:rPr>
          <w:b/>
          <w:sz w:val="20"/>
        </w:rPr>
        <w:t>Fig.</w:t>
      </w:r>
      <w:r>
        <w:rPr>
          <w:b/>
          <w:spacing w:val="-4"/>
          <w:sz w:val="20"/>
        </w:rPr>
        <w:t> </w:t>
      </w:r>
      <w:r>
        <w:rPr>
          <w:b/>
          <w:sz w:val="20"/>
        </w:rPr>
        <w:t>4</w:t>
      </w:r>
      <w:r>
        <w:rPr>
          <w:b/>
          <w:spacing w:val="-1"/>
          <w:sz w:val="20"/>
        </w:rPr>
        <w:t> </w:t>
      </w:r>
      <w:r>
        <w:rPr>
          <w:sz w:val="20"/>
        </w:rPr>
        <w:t>Conceptual</w:t>
      </w:r>
      <w:r>
        <w:rPr>
          <w:spacing w:val="-3"/>
          <w:sz w:val="20"/>
        </w:rPr>
        <w:t> </w:t>
      </w:r>
      <w:r>
        <w:rPr>
          <w:sz w:val="20"/>
        </w:rPr>
        <w:t>framework</w:t>
      </w:r>
      <w:r>
        <w:rPr>
          <w:spacing w:val="-4"/>
          <w:sz w:val="20"/>
        </w:rPr>
        <w:t> </w:t>
      </w:r>
      <w:r>
        <w:rPr>
          <w:sz w:val="20"/>
        </w:rPr>
        <w:t>for</w:t>
      </w:r>
      <w:r>
        <w:rPr>
          <w:spacing w:val="-2"/>
          <w:sz w:val="20"/>
        </w:rPr>
        <w:t> </w:t>
      </w:r>
      <w:r>
        <w:rPr>
          <w:sz w:val="20"/>
        </w:rPr>
        <w:t>the</w:t>
      </w:r>
      <w:r>
        <w:rPr>
          <w:spacing w:val="-3"/>
          <w:sz w:val="20"/>
        </w:rPr>
        <w:t> </w:t>
      </w:r>
      <w:r>
        <w:rPr>
          <w:sz w:val="20"/>
        </w:rPr>
        <w:t>Stream</w:t>
      </w:r>
      <w:r>
        <w:rPr>
          <w:spacing w:val="-4"/>
          <w:sz w:val="20"/>
        </w:rPr>
        <w:t> </w:t>
      </w:r>
      <w:r>
        <w:rPr>
          <w:sz w:val="20"/>
        </w:rPr>
        <w:t>Flow</w:t>
      </w:r>
      <w:r>
        <w:rPr>
          <w:spacing w:val="-3"/>
          <w:sz w:val="20"/>
        </w:rPr>
        <w:t> </w:t>
      </w:r>
      <w:r>
        <w:rPr>
          <w:spacing w:val="-2"/>
          <w:sz w:val="20"/>
        </w:rPr>
        <w:t>Model.</w:t>
      </w:r>
    </w:p>
    <w:p>
      <w:pPr>
        <w:pStyle w:val="BodyText"/>
        <w:rPr>
          <w:sz w:val="20"/>
        </w:rPr>
      </w:pPr>
    </w:p>
    <w:p>
      <w:pPr>
        <w:pStyle w:val="BodyText"/>
        <w:spacing w:before="86"/>
        <w:rPr>
          <w:sz w:val="20"/>
        </w:rPr>
      </w:pPr>
    </w:p>
    <w:p>
      <w:pPr>
        <w:pStyle w:val="Heading2"/>
        <w:jc w:val="left"/>
      </w:pPr>
      <w:r>
        <w:rPr/>
        <w:t>Running the Stream Flow</w:t>
      </w:r>
      <w:r>
        <w:rPr>
          <w:spacing w:val="-2"/>
        </w:rPr>
        <w:t> </w:t>
      </w:r>
      <w:r>
        <w:rPr/>
        <w:t>Model </w:t>
      </w:r>
      <w:r>
        <w:rPr>
          <w:spacing w:val="-2"/>
        </w:rPr>
        <w:t>(SFM)</w:t>
      </w:r>
    </w:p>
    <w:p>
      <w:pPr>
        <w:pStyle w:val="BodyText"/>
        <w:spacing w:before="228"/>
        <w:ind w:left="217" w:right="170"/>
        <w:jc w:val="both"/>
      </w:pPr>
      <w:r>
        <w:rPr/>
        <w:t>The conceptual framework of the SFM model is given in Fig. 4. After the required grids were created, they were generated into text files (</w:t>
      </w:r>
      <w:r>
        <w:rPr>
          <w:i/>
        </w:rPr>
        <w:t>.txt</w:t>
      </w:r>
      <w:r>
        <w:rPr/>
        <w:t>), a format used in the SFM. The most important text files were the </w:t>
      </w:r>
      <w:r>
        <w:rPr>
          <w:i/>
        </w:rPr>
        <w:t>basin.txt</w:t>
      </w:r>
      <w:r>
        <w:rPr/>
        <w:t>, </w:t>
      </w:r>
      <w:r>
        <w:rPr>
          <w:i/>
        </w:rPr>
        <w:t>response.txt</w:t>
      </w:r>
      <w:r>
        <w:rPr/>
        <w:t>, </w:t>
      </w:r>
      <w:r>
        <w:rPr>
          <w:i/>
        </w:rPr>
        <w:t>rain.txt </w:t>
      </w:r>
      <w:r>
        <w:rPr/>
        <w:t>and </w:t>
      </w:r>
      <w:r>
        <w:rPr>
          <w:i/>
        </w:rPr>
        <w:t>evap.txt</w:t>
      </w:r>
      <w:r>
        <w:rPr/>
        <w:t>. The SFM graphical user interface (GUI) has a menu from which different functions can be selected. Using the SFM menu, a number of outputs were simulated, some of which included the daily streamflow and the soil water conditions for the discretized sub- catchment as given in Fig. 5.</w:t>
      </w:r>
    </w:p>
    <w:p>
      <w:pPr>
        <w:spacing w:after="0"/>
        <w:jc w:val="both"/>
        <w:sectPr>
          <w:pgSz w:w="11910" w:h="16840"/>
          <w:pgMar w:header="1704" w:footer="848" w:top="2000" w:bottom="1040" w:left="1540" w:right="1580"/>
        </w:sectPr>
      </w:pPr>
    </w:p>
    <w:p>
      <w:pPr>
        <w:pStyle w:val="BodyText"/>
        <w:spacing w:before="102"/>
      </w:pPr>
    </w:p>
    <w:p>
      <w:pPr>
        <w:pStyle w:val="Heading2"/>
      </w:pPr>
      <w:r>
        <w:rPr/>
        <w:t>Stream</w:t>
      </w:r>
      <w:r>
        <w:rPr>
          <w:spacing w:val="-1"/>
        </w:rPr>
        <w:t> </w:t>
      </w:r>
      <w:r>
        <w:rPr/>
        <w:t>Flow</w:t>
      </w:r>
      <w:r>
        <w:rPr>
          <w:spacing w:val="-3"/>
        </w:rPr>
        <w:t> </w:t>
      </w:r>
      <w:r>
        <w:rPr/>
        <w:t>Model </w:t>
      </w:r>
      <w:r>
        <w:rPr>
          <w:spacing w:val="-2"/>
        </w:rPr>
        <w:t>verification</w:t>
      </w:r>
    </w:p>
    <w:p>
      <w:pPr>
        <w:pStyle w:val="BodyText"/>
        <w:spacing w:before="183"/>
        <w:ind w:left="218" w:right="171"/>
        <w:jc w:val="both"/>
      </w:pPr>
      <w:r>
        <w:rPr/>
        <w:t>The</w:t>
      </w:r>
      <w:r>
        <w:rPr>
          <w:spacing w:val="-1"/>
        </w:rPr>
        <w:t> </w:t>
      </w:r>
      <w:r>
        <w:rPr/>
        <w:t>SFM</w:t>
      </w:r>
      <w:r>
        <w:rPr>
          <w:spacing w:val="-1"/>
        </w:rPr>
        <w:t> </w:t>
      </w:r>
      <w:r>
        <w:rPr/>
        <w:t>performance</w:t>
      </w:r>
      <w:r>
        <w:rPr>
          <w:spacing w:val="-1"/>
        </w:rPr>
        <w:t> </w:t>
      </w:r>
      <w:r>
        <w:rPr/>
        <w:t>was</w:t>
      </w:r>
      <w:r>
        <w:rPr>
          <w:spacing w:val="-1"/>
        </w:rPr>
        <w:t> </w:t>
      </w:r>
      <w:r>
        <w:rPr/>
        <w:t>verified</w:t>
      </w:r>
      <w:r>
        <w:rPr>
          <w:spacing w:val="-1"/>
        </w:rPr>
        <w:t> </w:t>
      </w:r>
      <w:r>
        <w:rPr/>
        <w:t>using</w:t>
      </w:r>
      <w:r>
        <w:rPr>
          <w:spacing w:val="-1"/>
        </w:rPr>
        <w:t> </w:t>
      </w:r>
      <w:r>
        <w:rPr/>
        <w:t>the</w:t>
      </w:r>
      <w:r>
        <w:rPr>
          <w:spacing w:val="-1"/>
        </w:rPr>
        <w:t> </w:t>
      </w:r>
      <w:r>
        <w:rPr/>
        <w:t>observed</w:t>
      </w:r>
      <w:r>
        <w:rPr>
          <w:spacing w:val="-1"/>
        </w:rPr>
        <w:t> </w:t>
      </w:r>
      <w:r>
        <w:rPr/>
        <w:t>and</w:t>
      </w:r>
      <w:r>
        <w:rPr>
          <w:spacing w:val="-1"/>
        </w:rPr>
        <w:t> </w:t>
      </w:r>
      <w:r>
        <w:rPr/>
        <w:t>simulated</w:t>
      </w:r>
      <w:r>
        <w:rPr>
          <w:spacing w:val="-1"/>
        </w:rPr>
        <w:t> </w:t>
      </w:r>
      <w:r>
        <w:rPr/>
        <w:t>daily</w:t>
      </w:r>
      <w:r>
        <w:rPr>
          <w:spacing w:val="-1"/>
        </w:rPr>
        <w:t> </w:t>
      </w:r>
      <w:r>
        <w:rPr/>
        <w:t>streamflow data for 1992 at Tana-Sagana gauging station (number 4BC02) (see Fig. 3). The year 1992 was chosen because of the availability of daily rainfall and evaporation records for the whole year for all weather stations considered in the study area. The Tana- Sagana gauging station was chosen because it is the only gauging station with</w:t>
      </w:r>
      <w:r>
        <w:rPr>
          <w:spacing w:val="40"/>
        </w:rPr>
        <w:t> </w:t>
      </w:r>
      <w:r>
        <w:rPr/>
        <w:t>complete daily streamflow records for 1992.</w:t>
      </w:r>
    </w:p>
    <w:p>
      <w:pPr>
        <w:pStyle w:val="BodyText"/>
        <w:spacing w:before="186"/>
      </w:pPr>
    </w:p>
    <w:p>
      <w:pPr>
        <w:pStyle w:val="Heading1"/>
        <w:jc w:val="both"/>
      </w:pPr>
      <w:r>
        <w:rPr/>
        <w:t>RESULTS</w:t>
      </w:r>
      <w:r>
        <w:rPr>
          <w:spacing w:val="-4"/>
        </w:rPr>
        <w:t> </w:t>
      </w:r>
      <w:r>
        <w:rPr/>
        <w:t>AND</w:t>
      </w:r>
      <w:r>
        <w:rPr>
          <w:spacing w:val="-4"/>
        </w:rPr>
        <w:t> </w:t>
      </w:r>
      <w:r>
        <w:rPr>
          <w:spacing w:val="-2"/>
        </w:rPr>
        <w:t>DISCUSSION</w:t>
      </w:r>
    </w:p>
    <w:p>
      <w:pPr>
        <w:pStyle w:val="BodyText"/>
        <w:spacing w:before="181"/>
        <w:ind w:left="218" w:right="171"/>
        <w:jc w:val="both"/>
      </w:pPr>
      <w:r>
        <w:rPr/>
        <w:t>The model was able to simulate streamflow and soil moisture conditions as an indi- cator of the hydrological conditions existing within each sub-catchment. The results in Fig. 5 show the variation of daily streamflow and soil water conditions within each sub-catchment. These results were modelled from the land-use and climatic conditions for 1997. From Fig. 5, it can be seen that daily streamflow and soil water conditions vary significantly across the sub-catchments. This can be attributed to the varied land- use practices, soil characteristics and the agro-climatic zone for each sub-catchment.</w:t>
      </w:r>
    </w:p>
    <w:p>
      <w:pPr>
        <w:pStyle w:val="BodyText"/>
        <w:ind w:left="218" w:right="170" w:firstLine="397"/>
        <w:jc w:val="both"/>
      </w:pPr>
      <w:r>
        <w:rPr/>
        <w:t>The model performance was verified by comparing the observed and simulated streamflow data for Tana-Sagana gauging station (4BC02), as shown in Fig. 6. From the results, it can be seen that the simulated and observed daily streamflow data compare fairly well. The predicted model results give a similar trend of the observed daily streamflow. The flows are highest during April and May. This coincides with the highest rainfall period. Moderately high flows are also recorded during November and December, the period of low rainfall. The model slightly overpredicted daily streamflow during the high rainfall season and underestimated the flows during the</w:t>
      </w:r>
      <w:r>
        <w:rPr>
          <w:spacing w:val="80"/>
        </w:rPr>
        <w:t> </w:t>
      </w:r>
      <w:r>
        <w:rPr/>
        <w:t>low rainfall season. However, from the results (Fig. 6), it can be seen that the model can be used to estimate the daily streamflow.</w:t>
      </w:r>
    </w:p>
    <w:p>
      <w:pPr>
        <w:pStyle w:val="BodyText"/>
        <w:spacing w:before="1"/>
        <w:ind w:left="218" w:right="171" w:firstLine="397"/>
        <w:jc w:val="both"/>
      </w:pPr>
      <w:r>
        <w:rPr/>
        <w:t>A statistical criterion for evaluating hydrological goodness of fit between the measured (observed) and predicted (simulated) values was applied. The results were compared using the coefficient of model efficiency (COE) according to Nash &amp; Sutcliffe (1970), given as:</w:t>
      </w:r>
    </w:p>
    <w:p>
      <w:pPr>
        <w:tabs>
          <w:tab w:pos="3049" w:val="left" w:leader="none"/>
        </w:tabs>
        <w:spacing w:line="119" w:lineRule="exact" w:before="116"/>
        <w:ind w:left="1818" w:right="0" w:firstLine="0"/>
        <w:jc w:val="left"/>
        <w:rPr>
          <w:rFonts w:ascii="Symbol" w:hAnsi="Symbol"/>
          <w:sz w:val="24"/>
        </w:rPr>
      </w:pPr>
      <w:r>
        <w:rPr>
          <w:rFonts w:ascii="Symbol" w:hAnsi="Symbol"/>
          <w:sz w:val="24"/>
        </w:rPr>
        <w:t></w:t>
      </w:r>
      <w:r>
        <w:rPr>
          <w:spacing w:val="68"/>
          <w:w w:val="150"/>
          <w:sz w:val="24"/>
        </w:rPr>
        <w:t> </w:t>
      </w:r>
      <w:r>
        <w:rPr>
          <w:i/>
          <w:spacing w:val="-10"/>
          <w:position w:val="5"/>
          <w:sz w:val="14"/>
        </w:rPr>
        <w:t>n</w:t>
      </w:r>
      <w:r>
        <w:rPr>
          <w:i/>
          <w:position w:val="5"/>
          <w:sz w:val="14"/>
        </w:rPr>
        <w:tab/>
      </w:r>
      <w:r>
        <w:rPr>
          <w:position w:val="9"/>
          <w:sz w:val="14"/>
        </w:rPr>
        <w:t>2</w:t>
      </w:r>
      <w:r>
        <w:rPr>
          <w:spacing w:val="59"/>
          <w:position w:val="9"/>
          <w:sz w:val="14"/>
        </w:rPr>
        <w:t> </w:t>
      </w:r>
      <w:r>
        <w:rPr>
          <w:rFonts w:ascii="Symbol" w:hAnsi="Symbol"/>
          <w:spacing w:val="-10"/>
          <w:sz w:val="24"/>
        </w:rPr>
        <w:t></w:t>
      </w:r>
    </w:p>
    <w:p>
      <w:pPr>
        <w:spacing w:line="256" w:lineRule="exact" w:before="7"/>
        <w:ind w:left="1818" w:right="0" w:firstLine="0"/>
        <w:jc w:val="left"/>
        <w:rPr>
          <w:rFonts w:ascii="Symbol" w:hAnsi="Symbol"/>
          <w:sz w:val="24"/>
        </w:rPr>
      </w:pPr>
      <w:r>
        <w:rPr>
          <w:rFonts w:ascii="Symbol" w:hAnsi="Symbol"/>
          <w:position w:val="4"/>
          <w:sz w:val="24"/>
        </w:rPr>
        <w:t></w:t>
      </w:r>
      <w:r>
        <w:rPr>
          <w:spacing w:val="3"/>
          <w:position w:val="4"/>
          <w:sz w:val="24"/>
        </w:rPr>
        <w:t> </w:t>
      </w:r>
      <w:r>
        <w:rPr>
          <w:rFonts w:ascii="Symbol" w:hAnsi="Symbol"/>
          <w:position w:val="-5"/>
          <w:sz w:val="36"/>
        </w:rPr>
        <w:t></w:t>
      </w:r>
      <w:r>
        <w:rPr>
          <w:rFonts w:ascii="Symbol" w:hAnsi="Symbol"/>
          <w:sz w:val="31"/>
        </w:rPr>
        <w:t></w:t>
      </w:r>
      <w:r>
        <w:rPr>
          <w:i/>
          <w:sz w:val="24"/>
        </w:rPr>
        <w:t>q</w:t>
      </w:r>
      <w:r>
        <w:rPr>
          <w:i/>
          <w:position w:val="-5"/>
          <w:sz w:val="14"/>
        </w:rPr>
        <w:t>i</w:t>
      </w:r>
      <w:r>
        <w:rPr>
          <w:i/>
          <w:spacing w:val="30"/>
          <w:position w:val="-5"/>
          <w:sz w:val="14"/>
        </w:rPr>
        <w:t> </w:t>
      </w:r>
      <w:r>
        <w:rPr>
          <w:rFonts w:ascii="Symbol" w:hAnsi="Symbol"/>
          <w:sz w:val="24"/>
        </w:rPr>
        <w:t></w:t>
      </w:r>
      <w:r>
        <w:rPr>
          <w:spacing w:val="-28"/>
          <w:sz w:val="24"/>
        </w:rPr>
        <w:t> </w:t>
      </w:r>
      <w:r>
        <w:rPr>
          <w:i/>
          <w:sz w:val="24"/>
        </w:rPr>
        <w:t>q</w:t>
      </w:r>
      <w:r>
        <w:rPr>
          <w:i/>
          <w:position w:val="-5"/>
          <w:sz w:val="14"/>
        </w:rPr>
        <w:t>s</w:t>
      </w:r>
      <w:r>
        <w:rPr>
          <w:i/>
          <w:spacing w:val="10"/>
          <w:position w:val="-5"/>
          <w:sz w:val="14"/>
        </w:rPr>
        <w:t> </w:t>
      </w:r>
      <w:r>
        <w:rPr>
          <w:rFonts w:ascii="Symbol" w:hAnsi="Symbol"/>
          <w:sz w:val="31"/>
        </w:rPr>
        <w:t></w:t>
      </w:r>
      <w:r>
        <w:rPr>
          <w:spacing w:val="41"/>
          <w:w w:val="150"/>
          <w:sz w:val="31"/>
        </w:rPr>
        <w:t> </w:t>
      </w:r>
      <w:r>
        <w:rPr>
          <w:rFonts w:ascii="Symbol" w:hAnsi="Symbol"/>
          <w:spacing w:val="-10"/>
          <w:position w:val="4"/>
          <w:sz w:val="24"/>
        </w:rPr>
        <w:t></w:t>
      </w:r>
    </w:p>
    <w:p>
      <w:pPr>
        <w:spacing w:after="0" w:line="256" w:lineRule="exact"/>
        <w:jc w:val="left"/>
        <w:rPr>
          <w:rFonts w:ascii="Symbol" w:hAnsi="Symbol"/>
          <w:sz w:val="24"/>
        </w:rPr>
        <w:sectPr>
          <w:pgSz w:w="11910" w:h="16840"/>
          <w:pgMar w:header="1705" w:footer="848" w:top="2000" w:bottom="1040" w:left="1540" w:right="1580"/>
        </w:sectPr>
      </w:pPr>
    </w:p>
    <w:p>
      <w:pPr>
        <w:pStyle w:val="BodyText"/>
        <w:spacing w:line="70" w:lineRule="exact" w:before="160"/>
        <w:ind w:left="647"/>
      </w:pPr>
      <w:r>
        <w:rPr>
          <w:spacing w:val="-5"/>
        </w:rPr>
        <w:t>COE</w:t>
      </w:r>
    </w:p>
    <w:p>
      <w:pPr>
        <w:tabs>
          <w:tab w:pos="2017" w:val="left" w:leader="none"/>
        </w:tabs>
        <w:spacing w:line="228" w:lineRule="exact" w:before="3"/>
        <w:ind w:left="88" w:right="0" w:firstLine="0"/>
        <w:jc w:val="left"/>
        <w:rPr>
          <w:rFonts w:ascii="Symbol" w:hAnsi="Symbol"/>
          <w:sz w:val="24"/>
        </w:rPr>
      </w:pPr>
      <w:r>
        <w:rPr/>
        <w:br w:type="column"/>
      </w:r>
      <w:r>
        <w:rPr>
          <w:rFonts w:ascii="Symbol" w:hAnsi="Symbol"/>
          <w:sz w:val="24"/>
        </w:rPr>
        <w:t></w:t>
      </w:r>
      <w:r>
        <w:rPr>
          <w:spacing w:val="-10"/>
          <w:sz w:val="24"/>
        </w:rPr>
        <w:t> </w:t>
      </w:r>
      <w:r>
        <w:rPr>
          <w:sz w:val="24"/>
        </w:rPr>
        <w:t>1</w:t>
      </w:r>
      <w:r>
        <w:rPr>
          <w:spacing w:val="-4"/>
          <w:sz w:val="24"/>
        </w:rPr>
        <w:t> </w:t>
      </w:r>
      <w:r>
        <w:rPr>
          <w:rFonts w:ascii="Symbol" w:hAnsi="Symbol"/>
          <w:sz w:val="24"/>
        </w:rPr>
        <w:t></w:t>
      </w:r>
      <w:r>
        <w:rPr>
          <w:spacing w:val="10"/>
          <w:sz w:val="24"/>
        </w:rPr>
        <w:t> </w:t>
      </w:r>
      <w:r>
        <w:rPr>
          <w:rFonts w:ascii="Symbol" w:hAnsi="Symbol"/>
          <w:position w:val="14"/>
          <w:sz w:val="24"/>
        </w:rPr>
        <w:t></w:t>
      </w:r>
      <w:r>
        <w:rPr>
          <w:spacing w:val="-29"/>
          <w:position w:val="14"/>
          <w:sz w:val="24"/>
        </w:rPr>
        <w:t> </w:t>
      </w:r>
      <w:r>
        <w:rPr>
          <w:i/>
          <w:spacing w:val="34"/>
          <w:position w:val="10"/>
          <w:sz w:val="14"/>
          <w:u w:val="single"/>
        </w:rPr>
        <w:t>  </w:t>
      </w:r>
      <w:r>
        <w:rPr>
          <w:i/>
          <w:spacing w:val="-10"/>
          <w:position w:val="10"/>
          <w:sz w:val="14"/>
          <w:u w:val="single"/>
        </w:rPr>
        <w:t>i</w:t>
      </w:r>
      <w:r>
        <w:rPr>
          <w:i/>
          <w:position w:val="10"/>
          <w:sz w:val="14"/>
          <w:u w:val="single"/>
        </w:rPr>
        <w:tab/>
      </w:r>
      <w:r>
        <w:rPr>
          <w:i/>
          <w:spacing w:val="-9"/>
          <w:position w:val="10"/>
          <w:sz w:val="14"/>
        </w:rPr>
        <w:t> </w:t>
      </w:r>
      <w:r>
        <w:rPr>
          <w:rFonts w:ascii="Symbol" w:hAnsi="Symbol"/>
          <w:position w:val="14"/>
          <w:sz w:val="24"/>
        </w:rPr>
        <w:t></w:t>
      </w:r>
    </w:p>
    <w:p>
      <w:pPr>
        <w:spacing w:line="72" w:lineRule="exact" w:before="159"/>
        <w:ind w:left="647" w:right="0" w:firstLine="0"/>
        <w:jc w:val="left"/>
        <w:rPr>
          <w:sz w:val="24"/>
        </w:rPr>
      </w:pPr>
      <w:r>
        <w:rPr/>
        <w:br w:type="column"/>
      </w:r>
      <w:r>
        <w:rPr>
          <w:spacing w:val="-5"/>
          <w:sz w:val="24"/>
        </w:rPr>
        <w:t>(4)</w:t>
      </w:r>
    </w:p>
    <w:p>
      <w:pPr>
        <w:spacing w:after="0" w:line="72" w:lineRule="exact"/>
        <w:jc w:val="left"/>
        <w:rPr>
          <w:sz w:val="24"/>
        </w:rPr>
        <w:sectPr>
          <w:type w:val="continuous"/>
          <w:pgSz w:w="11910" w:h="16840"/>
          <w:pgMar w:header="1705" w:footer="848" w:top="380" w:bottom="280" w:left="1540" w:right="1580"/>
          <w:cols w:num="3" w:equalWidth="0">
            <w:col w:w="1128" w:space="40"/>
            <w:col w:w="2180" w:space="4333"/>
            <w:col w:w="1109"/>
          </w:cols>
        </w:sectPr>
      </w:pPr>
    </w:p>
    <w:p>
      <w:pPr>
        <w:tabs>
          <w:tab w:pos="3071" w:val="left" w:leader="none"/>
        </w:tabs>
        <w:spacing w:line="210" w:lineRule="exact" w:before="0"/>
        <w:ind w:left="1818" w:right="0" w:firstLine="0"/>
        <w:jc w:val="left"/>
        <w:rPr>
          <w:rFonts w:ascii="Symbol" w:hAnsi="Symbol"/>
          <w:sz w:val="24"/>
        </w:rPr>
      </w:pPr>
      <w:r>
        <w:rPr>
          <w:rFonts w:ascii="Symbol" w:hAnsi="Symbol"/>
          <w:sz w:val="24"/>
        </w:rPr>
        <w:t></w:t>
      </w:r>
      <w:r>
        <w:rPr>
          <w:spacing w:val="77"/>
          <w:sz w:val="24"/>
        </w:rPr>
        <w:t> </w:t>
      </w:r>
      <w:r>
        <w:rPr>
          <w:i/>
          <w:spacing w:val="-10"/>
          <w:sz w:val="24"/>
          <w:vertAlign w:val="subscript"/>
        </w:rPr>
        <w:t>n</w:t>
      </w:r>
      <w:r>
        <w:rPr>
          <w:i/>
          <w:sz w:val="24"/>
          <w:vertAlign w:val="baseline"/>
        </w:rPr>
        <w:tab/>
      </w:r>
      <w:r>
        <w:rPr>
          <w:sz w:val="14"/>
          <w:vertAlign w:val="baseline"/>
        </w:rPr>
        <w:t>2</w:t>
      </w:r>
      <w:r>
        <w:rPr>
          <w:spacing w:val="35"/>
          <w:sz w:val="14"/>
          <w:vertAlign w:val="baseline"/>
        </w:rPr>
        <w:t> </w:t>
      </w:r>
      <w:r>
        <w:rPr>
          <w:rFonts w:ascii="Symbol" w:hAnsi="Symbol"/>
          <w:spacing w:val="-10"/>
          <w:sz w:val="24"/>
          <w:vertAlign w:val="baseline"/>
        </w:rPr>
        <w:t></w:t>
      </w:r>
    </w:p>
    <w:p>
      <w:pPr>
        <w:spacing w:line="303" w:lineRule="exact" w:before="8"/>
        <w:ind w:left="1818" w:right="0" w:firstLine="0"/>
        <w:jc w:val="left"/>
        <w:rPr>
          <w:rFonts w:ascii="Symbol" w:hAnsi="Symbol"/>
          <w:sz w:val="24"/>
        </w:rPr>
      </w:pPr>
      <w:r>
        <w:rPr>
          <w:rFonts w:ascii="Symbol" w:hAnsi="Symbol"/>
          <w:position w:val="6"/>
          <w:sz w:val="24"/>
        </w:rPr>
        <w:t></w:t>
      </w:r>
      <w:r>
        <w:rPr>
          <w:spacing w:val="-15"/>
          <w:position w:val="6"/>
          <w:sz w:val="24"/>
        </w:rPr>
        <w:t> </w:t>
      </w:r>
      <w:r>
        <w:rPr>
          <w:rFonts w:ascii="Symbol" w:hAnsi="Symbol"/>
          <w:position w:val="-5"/>
          <w:sz w:val="36"/>
        </w:rPr>
        <w:t></w:t>
      </w:r>
      <w:r>
        <w:rPr>
          <w:rFonts w:ascii="Symbol" w:hAnsi="Symbol"/>
          <w:sz w:val="31"/>
        </w:rPr>
        <w:t></w:t>
      </w:r>
      <w:r>
        <w:rPr>
          <w:i/>
          <w:sz w:val="24"/>
        </w:rPr>
        <w:t>q</w:t>
      </w:r>
      <w:r>
        <w:rPr>
          <w:i/>
          <w:position w:val="-5"/>
          <w:sz w:val="14"/>
        </w:rPr>
        <w:t>i</w:t>
      </w:r>
      <w:r>
        <w:rPr>
          <w:i/>
          <w:spacing w:val="26"/>
          <w:position w:val="-5"/>
          <w:sz w:val="14"/>
        </w:rPr>
        <w:t> </w:t>
      </w:r>
      <w:r>
        <w:rPr>
          <w:rFonts w:ascii="Symbol" w:hAnsi="Symbol"/>
          <w:sz w:val="24"/>
        </w:rPr>
        <w:t></w:t>
      </w:r>
      <w:r>
        <w:rPr>
          <w:spacing w:val="-26"/>
          <w:sz w:val="24"/>
        </w:rPr>
        <w:t> </w:t>
      </w:r>
      <w:r>
        <w:rPr>
          <w:i/>
          <w:sz w:val="24"/>
        </w:rPr>
        <w:t>q</w:t>
      </w:r>
      <w:r>
        <w:rPr>
          <w:i/>
          <w:position w:val="-5"/>
          <w:sz w:val="14"/>
        </w:rPr>
        <w:t>m</w:t>
      </w:r>
      <w:r>
        <w:rPr>
          <w:i/>
          <w:spacing w:val="6"/>
          <w:position w:val="-5"/>
          <w:sz w:val="14"/>
        </w:rPr>
        <w:t> </w:t>
      </w:r>
      <w:r>
        <w:rPr>
          <w:rFonts w:ascii="Symbol" w:hAnsi="Symbol"/>
          <w:sz w:val="31"/>
        </w:rPr>
        <w:t></w:t>
      </w:r>
      <w:r>
        <w:rPr>
          <w:spacing w:val="59"/>
          <w:sz w:val="31"/>
        </w:rPr>
        <w:t> </w:t>
      </w:r>
      <w:r>
        <w:rPr>
          <w:rFonts w:ascii="Symbol" w:hAnsi="Symbol"/>
          <w:spacing w:val="-10"/>
          <w:position w:val="6"/>
          <w:sz w:val="24"/>
        </w:rPr>
        <w:t></w:t>
      </w:r>
    </w:p>
    <w:p>
      <w:pPr>
        <w:tabs>
          <w:tab w:pos="3214" w:val="left" w:leader="none"/>
        </w:tabs>
        <w:spacing w:before="0"/>
        <w:ind w:left="1818" w:right="0" w:firstLine="0"/>
        <w:jc w:val="left"/>
        <w:rPr>
          <w:rFonts w:ascii="Symbol" w:hAnsi="Symbol"/>
          <w:sz w:val="24"/>
        </w:rPr>
      </w:pPr>
      <w:r>
        <w:rPr>
          <w:rFonts w:ascii="Symbol" w:hAnsi="Symbol"/>
          <w:sz w:val="24"/>
        </w:rPr>
        <w:t></w:t>
      </w:r>
      <w:r>
        <w:rPr>
          <w:spacing w:val="59"/>
          <w:w w:val="150"/>
          <w:sz w:val="24"/>
        </w:rPr>
        <w:t> </w:t>
      </w:r>
      <w:r>
        <w:rPr>
          <w:i/>
          <w:spacing w:val="-10"/>
          <w:sz w:val="14"/>
        </w:rPr>
        <w:t>i</w:t>
      </w:r>
      <w:r>
        <w:rPr>
          <w:i/>
          <w:sz w:val="14"/>
        </w:rPr>
        <w:tab/>
      </w:r>
      <w:r>
        <w:rPr>
          <w:rFonts w:ascii="Symbol" w:hAnsi="Symbol"/>
          <w:spacing w:val="-10"/>
          <w:sz w:val="24"/>
        </w:rPr>
        <w:t></w:t>
      </w:r>
    </w:p>
    <w:p>
      <w:pPr>
        <w:pStyle w:val="BodyText"/>
        <w:spacing w:before="95"/>
        <w:ind w:left="217" w:right="170"/>
        <w:jc w:val="both"/>
      </w:pPr>
      <w:r>
        <w:rPr/>
        <w:t>where COE is the coefficient of efficiency, </w:t>
      </w:r>
      <w:r>
        <w:rPr>
          <w:i/>
        </w:rPr>
        <w:t>q</w:t>
      </w:r>
      <w:r>
        <w:rPr>
          <w:i/>
          <w:vertAlign w:val="subscript"/>
        </w:rPr>
        <w:t>i</w:t>
      </w:r>
      <w:r>
        <w:rPr>
          <w:i/>
          <w:vertAlign w:val="baseline"/>
        </w:rPr>
        <w:t> </w:t>
      </w:r>
      <w:r>
        <w:rPr>
          <w:vertAlign w:val="baseline"/>
        </w:rPr>
        <w:t>is the observed (measured) daily streamflow (m</w:t>
      </w:r>
      <w:r>
        <w:rPr>
          <w:vertAlign w:val="superscript"/>
        </w:rPr>
        <w:t>3</w:t>
      </w:r>
      <w:r>
        <w:rPr>
          <w:vertAlign w:val="baseline"/>
        </w:rPr>
        <w:t> s</w:t>
      </w:r>
      <w:r>
        <w:rPr>
          <w:vertAlign w:val="superscript"/>
        </w:rPr>
        <w:t>-1</w:t>
      </w:r>
      <w:r>
        <w:rPr>
          <w:vertAlign w:val="baseline"/>
        </w:rPr>
        <w:t>), </w:t>
      </w:r>
      <w:r>
        <w:rPr>
          <w:i/>
          <w:vertAlign w:val="baseline"/>
        </w:rPr>
        <w:t>q</w:t>
      </w:r>
      <w:r>
        <w:rPr>
          <w:i/>
          <w:vertAlign w:val="subscript"/>
        </w:rPr>
        <w:t>s</w:t>
      </w:r>
      <w:r>
        <w:rPr>
          <w:i/>
          <w:vertAlign w:val="baseline"/>
        </w:rPr>
        <w:t> </w:t>
      </w:r>
      <w:r>
        <w:rPr>
          <w:vertAlign w:val="baseline"/>
        </w:rPr>
        <w:t>is the simulated (predicted) daily streamflow (m</w:t>
      </w:r>
      <w:r>
        <w:rPr>
          <w:vertAlign w:val="superscript"/>
        </w:rPr>
        <w:t>3</w:t>
      </w:r>
      <w:r>
        <w:rPr>
          <w:vertAlign w:val="baseline"/>
        </w:rPr>
        <w:t> s</w:t>
      </w:r>
      <w:r>
        <w:rPr>
          <w:vertAlign w:val="superscript"/>
        </w:rPr>
        <w:t>-1</w:t>
      </w:r>
      <w:r>
        <w:rPr>
          <w:vertAlign w:val="baseline"/>
        </w:rPr>
        <w:t>), </w:t>
      </w:r>
      <w:r>
        <w:rPr>
          <w:i/>
          <w:vertAlign w:val="baseline"/>
        </w:rPr>
        <w:t>n </w:t>
      </w:r>
      <w:r>
        <w:rPr>
          <w:vertAlign w:val="baseline"/>
        </w:rPr>
        <w:t>is the number of observations and </w:t>
      </w:r>
      <w:r>
        <w:rPr>
          <w:i/>
          <w:vertAlign w:val="baseline"/>
        </w:rPr>
        <w:t>q</w:t>
      </w:r>
      <w:r>
        <w:rPr>
          <w:i/>
          <w:vertAlign w:val="subscript"/>
        </w:rPr>
        <w:t>m</w:t>
      </w:r>
      <w:r>
        <w:rPr>
          <w:i/>
          <w:vertAlign w:val="baseline"/>
        </w:rPr>
        <w:t> </w:t>
      </w:r>
      <w:r>
        <w:rPr>
          <w:vertAlign w:val="baseline"/>
        </w:rPr>
        <w:t>is the mean observed daily flow (m</w:t>
      </w:r>
      <w:r>
        <w:rPr>
          <w:vertAlign w:val="superscript"/>
        </w:rPr>
        <w:t>3</w:t>
      </w:r>
      <w:r>
        <w:rPr>
          <w:vertAlign w:val="baseline"/>
        </w:rPr>
        <w:t> s</w:t>
      </w:r>
      <w:r>
        <w:rPr>
          <w:vertAlign w:val="superscript"/>
        </w:rPr>
        <w:t>-1</w:t>
      </w:r>
      <w:r>
        <w:rPr>
          <w:vertAlign w:val="baseline"/>
        </w:rPr>
        <w:t>). From the results, a COE of 0.74 was obtained. The best coefficient value should be about 1.0</w:t>
      </w:r>
      <w:r>
        <w:rPr>
          <w:spacing w:val="40"/>
          <w:vertAlign w:val="baseline"/>
        </w:rPr>
        <w:t> </w:t>
      </w:r>
      <w:r>
        <w:rPr>
          <w:vertAlign w:val="baseline"/>
        </w:rPr>
        <w:t>and the value of 0.74 shows that the simulated and observed flows have a moderate correlation and hence the model can be relied upon.</w:t>
      </w:r>
    </w:p>
    <w:p>
      <w:pPr>
        <w:pStyle w:val="BodyText"/>
        <w:spacing w:before="1"/>
        <w:ind w:left="217" w:right="166" w:firstLine="397"/>
        <w:jc w:val="both"/>
      </w:pPr>
      <w:r>
        <w:rPr/>
        <w:t>It should be noted that most of the grid layers used as the input data to the SFM to simulate</w:t>
      </w:r>
      <w:r>
        <w:rPr>
          <w:spacing w:val="-1"/>
        </w:rPr>
        <w:t> </w:t>
      </w:r>
      <w:r>
        <w:rPr/>
        <w:t>the</w:t>
      </w:r>
      <w:r>
        <w:rPr>
          <w:spacing w:val="-2"/>
        </w:rPr>
        <w:t> </w:t>
      </w:r>
      <w:r>
        <w:rPr/>
        <w:t>daily</w:t>
      </w:r>
      <w:r>
        <w:rPr>
          <w:spacing w:val="-1"/>
        </w:rPr>
        <w:t> </w:t>
      </w:r>
      <w:r>
        <w:rPr/>
        <w:t>flows</w:t>
      </w:r>
      <w:r>
        <w:rPr>
          <w:spacing w:val="-1"/>
        </w:rPr>
        <w:t> </w:t>
      </w:r>
      <w:r>
        <w:rPr/>
        <w:t>were</w:t>
      </w:r>
      <w:r>
        <w:rPr>
          <w:spacing w:val="-1"/>
        </w:rPr>
        <w:t> </w:t>
      </w:r>
      <w:r>
        <w:rPr/>
        <w:t>of</w:t>
      </w:r>
      <w:r>
        <w:rPr>
          <w:spacing w:val="-2"/>
        </w:rPr>
        <w:t> </w:t>
      </w:r>
      <w:r>
        <w:rPr/>
        <w:t>coarse</w:t>
      </w:r>
      <w:r>
        <w:rPr>
          <w:spacing w:val="-1"/>
        </w:rPr>
        <w:t> </w:t>
      </w:r>
      <w:r>
        <w:rPr/>
        <w:t>resolution</w:t>
      </w:r>
      <w:r>
        <w:rPr>
          <w:spacing w:val="-3"/>
        </w:rPr>
        <w:t> </w:t>
      </w:r>
      <w:r>
        <w:rPr/>
        <w:t>and</w:t>
      </w:r>
      <w:r>
        <w:rPr>
          <w:spacing w:val="-1"/>
        </w:rPr>
        <w:t> </w:t>
      </w:r>
      <w:r>
        <w:rPr/>
        <w:t>this,</w:t>
      </w:r>
      <w:r>
        <w:rPr>
          <w:spacing w:val="-1"/>
        </w:rPr>
        <w:t> </w:t>
      </w:r>
      <w:r>
        <w:rPr/>
        <w:t>of</w:t>
      </w:r>
      <w:r>
        <w:rPr>
          <w:spacing w:val="-2"/>
        </w:rPr>
        <w:t> </w:t>
      </w:r>
      <w:r>
        <w:rPr/>
        <w:t>course,</w:t>
      </w:r>
      <w:r>
        <w:rPr>
          <w:spacing w:val="-1"/>
        </w:rPr>
        <w:t> </w:t>
      </w:r>
      <w:r>
        <w:rPr/>
        <w:t>compromised</w:t>
      </w:r>
      <w:r>
        <w:rPr>
          <w:spacing w:val="-1"/>
        </w:rPr>
        <w:t> </w:t>
      </w:r>
      <w:r>
        <w:rPr/>
        <w:t>the model</w:t>
      </w:r>
      <w:r>
        <w:rPr>
          <w:spacing w:val="35"/>
        </w:rPr>
        <w:t> </w:t>
      </w:r>
      <w:r>
        <w:rPr/>
        <w:t>performance.</w:t>
      </w:r>
      <w:r>
        <w:rPr>
          <w:spacing w:val="38"/>
        </w:rPr>
        <w:t> </w:t>
      </w:r>
      <w:r>
        <w:rPr/>
        <w:t>In</w:t>
      </w:r>
      <w:r>
        <w:rPr>
          <w:spacing w:val="37"/>
        </w:rPr>
        <w:t> </w:t>
      </w:r>
      <w:r>
        <w:rPr/>
        <w:t>addition</w:t>
      </w:r>
      <w:r>
        <w:rPr>
          <w:spacing w:val="38"/>
        </w:rPr>
        <w:t> </w:t>
      </w:r>
      <w:r>
        <w:rPr/>
        <w:t>to</w:t>
      </w:r>
      <w:r>
        <w:rPr>
          <w:spacing w:val="35"/>
        </w:rPr>
        <w:t> </w:t>
      </w:r>
      <w:r>
        <w:rPr/>
        <w:t>coarse</w:t>
      </w:r>
      <w:r>
        <w:rPr>
          <w:spacing w:val="38"/>
        </w:rPr>
        <w:t> </w:t>
      </w:r>
      <w:r>
        <w:rPr/>
        <w:t>input</w:t>
      </w:r>
      <w:r>
        <w:rPr>
          <w:spacing w:val="37"/>
        </w:rPr>
        <w:t> </w:t>
      </w:r>
      <w:r>
        <w:rPr/>
        <w:t>data,</w:t>
      </w:r>
      <w:r>
        <w:rPr>
          <w:spacing w:val="37"/>
        </w:rPr>
        <w:t> </w:t>
      </w:r>
      <w:r>
        <w:rPr/>
        <w:t>these</w:t>
      </w:r>
      <w:r>
        <w:rPr>
          <w:spacing w:val="36"/>
        </w:rPr>
        <w:t> </w:t>
      </w:r>
      <w:r>
        <w:rPr/>
        <w:t>results</w:t>
      </w:r>
      <w:r>
        <w:rPr>
          <w:spacing w:val="37"/>
        </w:rPr>
        <w:t> </w:t>
      </w:r>
      <w:r>
        <w:rPr/>
        <w:t>are</w:t>
      </w:r>
      <w:r>
        <w:rPr>
          <w:spacing w:val="37"/>
        </w:rPr>
        <w:t> </w:t>
      </w:r>
      <w:r>
        <w:rPr/>
        <w:t>based</w:t>
      </w:r>
      <w:r>
        <w:rPr>
          <w:spacing w:val="38"/>
        </w:rPr>
        <w:t> </w:t>
      </w:r>
      <w:r>
        <w:rPr/>
        <w:t>on</w:t>
      </w:r>
      <w:r>
        <w:rPr>
          <w:spacing w:val="38"/>
        </w:rPr>
        <w:t> </w:t>
      </w:r>
      <w:r>
        <w:rPr>
          <w:spacing w:val="-5"/>
        </w:rPr>
        <w:t>the</w:t>
      </w:r>
    </w:p>
    <w:p>
      <w:pPr>
        <w:spacing w:after="0"/>
        <w:jc w:val="both"/>
        <w:sectPr>
          <w:type w:val="continuous"/>
          <w:pgSz w:w="11910" w:h="16840"/>
          <w:pgMar w:header="1705" w:footer="848" w:top="380" w:bottom="280" w:left="1540" w:right="1580"/>
        </w:sectPr>
      </w:pPr>
    </w:p>
    <w:p>
      <w:pPr>
        <w:pStyle w:val="BodyText"/>
        <w:spacing w:before="163"/>
        <w:rPr>
          <w:sz w:val="20"/>
        </w:rPr>
      </w:pPr>
    </w:p>
    <w:p>
      <w:pPr>
        <w:spacing w:after="0"/>
        <w:rPr>
          <w:sz w:val="20"/>
        </w:rPr>
        <w:sectPr>
          <w:pgSz w:w="11910" w:h="16840"/>
          <w:pgMar w:header="1704" w:footer="848" w:top="2000" w:bottom="1040" w:left="1540" w:right="1580"/>
        </w:sectPr>
      </w:pPr>
    </w:p>
    <w:p>
      <w:pPr>
        <w:spacing w:line="114" w:lineRule="exact" w:before="101"/>
        <w:ind w:left="0" w:right="1" w:firstLine="0"/>
        <w:jc w:val="right"/>
        <w:rPr>
          <w:rFonts w:ascii="Arial MT"/>
          <w:sz w:val="10"/>
        </w:rPr>
      </w:pPr>
      <w:r>
        <w:rPr>
          <w:rFonts w:ascii="Arial MT"/>
          <w:spacing w:val="-5"/>
          <w:w w:val="105"/>
          <w:sz w:val="10"/>
        </w:rPr>
        <w:t>150</w:t>
      </w:r>
    </w:p>
    <w:p>
      <w:pPr>
        <w:spacing w:line="114" w:lineRule="exact" w:before="0"/>
        <w:ind w:left="0" w:right="1" w:firstLine="0"/>
        <w:jc w:val="right"/>
        <w:rPr>
          <w:rFonts w:ascii="Arial MT"/>
          <w:sz w:val="10"/>
        </w:rPr>
      </w:pPr>
      <w:r>
        <w:rPr>
          <w:rFonts w:ascii="Arial MT"/>
          <w:spacing w:val="-5"/>
          <w:w w:val="105"/>
          <w:sz w:val="10"/>
        </w:rPr>
        <w:t>140</w:t>
      </w:r>
    </w:p>
    <w:p>
      <w:pPr>
        <w:spacing w:line="114" w:lineRule="exact" w:before="0"/>
        <w:ind w:left="0" w:right="1" w:firstLine="0"/>
        <w:jc w:val="right"/>
        <w:rPr>
          <w:rFonts w:ascii="Arial MT"/>
          <w:sz w:val="10"/>
        </w:rPr>
      </w:pPr>
      <w:r>
        <w:rPr>
          <w:rFonts w:ascii="Arial MT"/>
          <w:spacing w:val="-5"/>
          <w:w w:val="105"/>
          <w:sz w:val="10"/>
        </w:rPr>
        <w:t>130</w:t>
      </w:r>
    </w:p>
    <w:p>
      <w:pPr>
        <w:spacing w:line="114" w:lineRule="exact" w:before="9"/>
        <w:ind w:left="0" w:right="1" w:firstLine="0"/>
        <w:jc w:val="right"/>
        <w:rPr>
          <w:rFonts w:ascii="Arial MT"/>
          <w:sz w:val="10"/>
        </w:rPr>
      </w:pPr>
      <w:r>
        <w:rPr/>
        <mc:AlternateContent>
          <mc:Choice Requires="wps">
            <w:drawing>
              <wp:anchor distT="0" distB="0" distL="0" distR="0" allowOverlap="1" layoutInCell="1" locked="0" behindDoc="0" simplePos="0" relativeHeight="15742464">
                <wp:simplePos x="0" y="0"/>
                <wp:positionH relativeFrom="page">
                  <wp:posOffset>1435442</wp:posOffset>
                </wp:positionH>
                <wp:positionV relativeFrom="paragraph">
                  <wp:posOffset>39422</wp:posOffset>
                </wp:positionV>
                <wp:extent cx="100330" cy="709295"/>
                <wp:effectExtent l="0" t="0" r="0" b="0"/>
                <wp:wrapNone/>
                <wp:docPr id="81" name="Textbox 81"/>
                <wp:cNvGraphicFramePr>
                  <a:graphicFrameLocks/>
                </wp:cNvGraphicFramePr>
                <a:graphic>
                  <a:graphicData uri="http://schemas.microsoft.com/office/word/2010/wordprocessingShape">
                    <wps:wsp>
                      <wps:cNvPr id="81" name="Textbox 81"/>
                      <wps:cNvSpPr txBox="1"/>
                      <wps:spPr>
                        <a:xfrm>
                          <a:off x="0" y="0"/>
                          <a:ext cx="100330" cy="709295"/>
                        </a:xfrm>
                        <a:prstGeom prst="rect">
                          <a:avLst/>
                        </a:prstGeom>
                      </wps:spPr>
                      <wps:txbx>
                        <w:txbxContent>
                          <w:p>
                            <w:pPr>
                              <w:spacing w:before="21"/>
                              <w:ind w:left="20" w:right="0" w:firstLine="0"/>
                              <w:jc w:val="left"/>
                              <w:rPr>
                                <w:rFonts w:ascii="Arial MT"/>
                                <w:sz w:val="10"/>
                              </w:rPr>
                            </w:pPr>
                            <w:r>
                              <w:rPr>
                                <w:rFonts w:ascii="Arial MT"/>
                                <w:w w:val="105"/>
                                <w:sz w:val="10"/>
                              </w:rPr>
                              <w:t>daily</w:t>
                            </w:r>
                            <w:r>
                              <w:rPr>
                                <w:rFonts w:ascii="Arial MT"/>
                                <w:spacing w:val="-2"/>
                                <w:w w:val="105"/>
                                <w:sz w:val="10"/>
                              </w:rPr>
                              <w:t> </w:t>
                            </w:r>
                            <w:r>
                              <w:rPr>
                                <w:rFonts w:ascii="Arial MT"/>
                                <w:w w:val="105"/>
                                <w:sz w:val="10"/>
                              </w:rPr>
                              <w:t>stream</w:t>
                            </w:r>
                            <w:r>
                              <w:rPr>
                                <w:rFonts w:ascii="Arial MT"/>
                                <w:spacing w:val="-1"/>
                                <w:w w:val="105"/>
                                <w:sz w:val="10"/>
                              </w:rPr>
                              <w:t> </w:t>
                            </w:r>
                            <w:r>
                              <w:rPr>
                                <w:rFonts w:ascii="Arial MT"/>
                                <w:w w:val="105"/>
                                <w:sz w:val="10"/>
                              </w:rPr>
                              <w:t>flow</w:t>
                            </w:r>
                            <w:r>
                              <w:rPr>
                                <w:rFonts w:ascii="Arial MT"/>
                                <w:spacing w:val="-2"/>
                                <w:w w:val="105"/>
                                <w:sz w:val="10"/>
                              </w:rPr>
                              <w:t> (cms)</w:t>
                            </w:r>
                          </w:p>
                        </w:txbxContent>
                      </wps:txbx>
                      <wps:bodyPr wrap="square" lIns="0" tIns="0" rIns="0" bIns="0" rtlCol="0" vert="vert270">
                        <a:noAutofit/>
                      </wps:bodyPr>
                    </wps:wsp>
                  </a:graphicData>
                </a:graphic>
              </wp:anchor>
            </w:drawing>
          </mc:Choice>
          <mc:Fallback>
            <w:pict>
              <v:shape style="position:absolute;margin-left:113.026947pt;margin-top:3.104127pt;width:7.9pt;height:55.85pt;mso-position-horizontal-relative:page;mso-position-vertical-relative:paragraph;z-index:15742464" type="#_x0000_t202" id="docshape62" filled="false" stroked="false">
                <v:textbox inset="0,0,0,0" style="layout-flow:vertical;mso-layout-flow-alt:bottom-to-top">
                  <w:txbxContent>
                    <w:p>
                      <w:pPr>
                        <w:spacing w:before="21"/>
                        <w:ind w:left="20" w:right="0" w:firstLine="0"/>
                        <w:jc w:val="left"/>
                        <w:rPr>
                          <w:rFonts w:ascii="Arial MT"/>
                          <w:sz w:val="10"/>
                        </w:rPr>
                      </w:pPr>
                      <w:r>
                        <w:rPr>
                          <w:rFonts w:ascii="Arial MT"/>
                          <w:w w:val="105"/>
                          <w:sz w:val="10"/>
                        </w:rPr>
                        <w:t>daily</w:t>
                      </w:r>
                      <w:r>
                        <w:rPr>
                          <w:rFonts w:ascii="Arial MT"/>
                          <w:spacing w:val="-2"/>
                          <w:w w:val="105"/>
                          <w:sz w:val="10"/>
                        </w:rPr>
                        <w:t> </w:t>
                      </w:r>
                      <w:r>
                        <w:rPr>
                          <w:rFonts w:ascii="Arial MT"/>
                          <w:w w:val="105"/>
                          <w:sz w:val="10"/>
                        </w:rPr>
                        <w:t>stream</w:t>
                      </w:r>
                      <w:r>
                        <w:rPr>
                          <w:rFonts w:ascii="Arial MT"/>
                          <w:spacing w:val="-1"/>
                          <w:w w:val="105"/>
                          <w:sz w:val="10"/>
                        </w:rPr>
                        <w:t> </w:t>
                      </w:r>
                      <w:r>
                        <w:rPr>
                          <w:rFonts w:ascii="Arial MT"/>
                          <w:w w:val="105"/>
                          <w:sz w:val="10"/>
                        </w:rPr>
                        <w:t>flow</w:t>
                      </w:r>
                      <w:r>
                        <w:rPr>
                          <w:rFonts w:ascii="Arial MT"/>
                          <w:spacing w:val="-2"/>
                          <w:w w:val="105"/>
                          <w:sz w:val="10"/>
                        </w:rPr>
                        <w:t> (cms)</w:t>
                      </w:r>
                    </w:p>
                  </w:txbxContent>
                </v:textbox>
                <w10:wrap type="none"/>
              </v:shape>
            </w:pict>
          </mc:Fallback>
        </mc:AlternateContent>
      </w:r>
      <w:r>
        <w:rPr>
          <w:rFonts w:ascii="Arial MT"/>
          <w:spacing w:val="-5"/>
          <w:w w:val="105"/>
          <w:sz w:val="10"/>
        </w:rPr>
        <w:t>120</w:t>
      </w:r>
    </w:p>
    <w:p>
      <w:pPr>
        <w:spacing w:line="114" w:lineRule="exact" w:before="0"/>
        <w:ind w:left="0" w:right="1" w:firstLine="0"/>
        <w:jc w:val="right"/>
        <w:rPr>
          <w:rFonts w:ascii="Arial MT"/>
          <w:sz w:val="10"/>
        </w:rPr>
      </w:pPr>
      <w:r>
        <w:rPr>
          <w:rFonts w:ascii="Arial MT"/>
          <w:spacing w:val="-5"/>
          <w:w w:val="105"/>
          <w:sz w:val="10"/>
        </w:rPr>
        <w:t>110</w:t>
      </w:r>
    </w:p>
    <w:p>
      <w:pPr>
        <w:spacing w:line="114" w:lineRule="exact" w:before="0"/>
        <w:ind w:left="0" w:right="1" w:firstLine="0"/>
        <w:jc w:val="right"/>
        <w:rPr>
          <w:rFonts w:ascii="Arial MT"/>
          <w:sz w:val="10"/>
        </w:rPr>
      </w:pPr>
      <w:r>
        <w:rPr>
          <w:rFonts w:ascii="Arial MT"/>
          <w:spacing w:val="-5"/>
          <w:w w:val="105"/>
          <w:sz w:val="10"/>
        </w:rPr>
        <w:t>100</w:t>
      </w:r>
    </w:p>
    <w:p>
      <w:pPr>
        <w:spacing w:line="114" w:lineRule="exact" w:before="0"/>
        <w:ind w:left="0" w:right="1" w:firstLine="0"/>
        <w:jc w:val="right"/>
        <w:rPr>
          <w:rFonts w:ascii="Arial MT"/>
          <w:sz w:val="10"/>
        </w:rPr>
      </w:pPr>
      <w:r>
        <w:rPr>
          <w:rFonts w:ascii="Arial MT"/>
          <w:spacing w:val="-5"/>
          <w:w w:val="105"/>
          <w:sz w:val="10"/>
        </w:rPr>
        <w:t>90</w:t>
      </w:r>
    </w:p>
    <w:p>
      <w:pPr>
        <w:spacing w:before="0"/>
        <w:ind w:left="0" w:right="1" w:firstLine="0"/>
        <w:jc w:val="right"/>
        <w:rPr>
          <w:rFonts w:ascii="Arial MT"/>
          <w:sz w:val="10"/>
        </w:rPr>
      </w:pPr>
      <w:r>
        <w:rPr>
          <w:rFonts w:ascii="Arial MT"/>
          <w:spacing w:val="-5"/>
          <w:w w:val="105"/>
          <w:sz w:val="10"/>
        </w:rPr>
        <w:t>80</w:t>
      </w:r>
    </w:p>
    <w:p>
      <w:pPr>
        <w:spacing w:line="114" w:lineRule="exact" w:before="8"/>
        <w:ind w:left="0" w:right="1" w:firstLine="0"/>
        <w:jc w:val="right"/>
        <w:rPr>
          <w:rFonts w:ascii="Arial MT"/>
          <w:sz w:val="10"/>
        </w:rPr>
      </w:pPr>
      <w:r>
        <w:rPr>
          <w:rFonts w:ascii="Arial MT"/>
          <w:spacing w:val="-5"/>
          <w:w w:val="105"/>
          <w:sz w:val="10"/>
        </w:rPr>
        <w:t>70</w:t>
      </w:r>
    </w:p>
    <w:p>
      <w:pPr>
        <w:spacing w:line="114" w:lineRule="exact" w:before="0"/>
        <w:ind w:left="0" w:right="1" w:firstLine="0"/>
        <w:jc w:val="right"/>
        <w:rPr>
          <w:rFonts w:ascii="Arial MT"/>
          <w:sz w:val="10"/>
        </w:rPr>
      </w:pPr>
      <w:r>
        <w:rPr>
          <w:rFonts w:ascii="Arial MT"/>
          <w:spacing w:val="-5"/>
          <w:w w:val="105"/>
          <w:sz w:val="10"/>
        </w:rPr>
        <w:t>60</w:t>
      </w:r>
    </w:p>
    <w:p>
      <w:pPr>
        <w:spacing w:line="114" w:lineRule="exact" w:before="0"/>
        <w:ind w:left="0" w:right="1" w:firstLine="0"/>
        <w:jc w:val="right"/>
        <w:rPr>
          <w:rFonts w:ascii="Arial MT"/>
          <w:sz w:val="10"/>
        </w:rPr>
      </w:pPr>
      <w:r>
        <w:rPr>
          <w:rFonts w:ascii="Arial MT"/>
          <w:spacing w:val="-5"/>
          <w:w w:val="105"/>
          <w:sz w:val="10"/>
        </w:rPr>
        <w:t>50</w:t>
      </w:r>
    </w:p>
    <w:p>
      <w:pPr>
        <w:spacing w:line="114" w:lineRule="exact" w:before="0"/>
        <w:ind w:left="0" w:right="1" w:firstLine="0"/>
        <w:jc w:val="right"/>
        <w:rPr>
          <w:rFonts w:ascii="Arial MT"/>
          <w:sz w:val="10"/>
        </w:rPr>
      </w:pPr>
      <w:r>
        <w:rPr>
          <w:rFonts w:ascii="Arial MT"/>
          <w:spacing w:val="-5"/>
          <w:w w:val="105"/>
          <w:sz w:val="10"/>
        </w:rPr>
        <w:t>40</w:t>
      </w:r>
    </w:p>
    <w:p>
      <w:pPr>
        <w:spacing w:line="114" w:lineRule="exact" w:before="0"/>
        <w:ind w:left="0" w:right="1" w:firstLine="0"/>
        <w:jc w:val="right"/>
        <w:rPr>
          <w:rFonts w:ascii="Arial MT"/>
          <w:sz w:val="10"/>
        </w:rPr>
      </w:pPr>
      <w:r>
        <w:rPr>
          <w:rFonts w:ascii="Arial MT"/>
          <w:spacing w:val="-5"/>
          <w:w w:val="105"/>
          <w:sz w:val="10"/>
        </w:rPr>
        <w:t>30</w:t>
      </w:r>
    </w:p>
    <w:p>
      <w:pPr>
        <w:spacing w:before="7"/>
        <w:ind w:left="0" w:right="1" w:firstLine="0"/>
        <w:jc w:val="right"/>
        <w:rPr>
          <w:rFonts w:ascii="Arial MT"/>
          <w:sz w:val="10"/>
        </w:rPr>
      </w:pPr>
      <w:r>
        <w:rPr>
          <w:rFonts w:ascii="Arial MT"/>
          <w:spacing w:val="-5"/>
          <w:w w:val="105"/>
          <w:sz w:val="10"/>
        </w:rPr>
        <w:t>20</w:t>
      </w:r>
    </w:p>
    <w:p>
      <w:pPr>
        <w:spacing w:line="114" w:lineRule="exact" w:before="0"/>
        <w:ind w:left="0" w:right="1" w:firstLine="0"/>
        <w:jc w:val="right"/>
        <w:rPr>
          <w:rFonts w:ascii="Arial MT"/>
          <w:sz w:val="10"/>
        </w:rPr>
      </w:pPr>
      <w:r>
        <w:rPr>
          <w:rFonts w:ascii="Arial MT"/>
          <w:spacing w:val="-5"/>
          <w:w w:val="105"/>
          <w:sz w:val="10"/>
        </w:rPr>
        <w:t>10</w:t>
      </w:r>
    </w:p>
    <w:p>
      <w:pPr>
        <w:spacing w:line="114" w:lineRule="exact" w:before="0"/>
        <w:ind w:left="0" w:right="0" w:firstLine="0"/>
        <w:jc w:val="right"/>
        <w:rPr>
          <w:rFonts w:ascii="Arial MT"/>
          <w:sz w:val="10"/>
        </w:rPr>
      </w:pPr>
      <w:r>
        <w:rPr>
          <w:rFonts w:ascii="Arial MT"/>
          <w:spacing w:val="-10"/>
          <w:w w:val="105"/>
          <w:sz w:val="10"/>
        </w:rPr>
        <w:t>0</w:t>
      </w:r>
    </w:p>
    <w:p>
      <w:pPr>
        <w:spacing w:line="240" w:lineRule="auto" w:before="3" w:after="25"/>
        <w:rPr>
          <w:rFonts w:ascii="Arial MT"/>
          <w:sz w:val="12"/>
        </w:rPr>
      </w:pPr>
      <w:r>
        <w:rPr/>
        <w:br w:type="column"/>
      </w:r>
      <w:r>
        <w:rPr>
          <w:rFonts w:ascii="Arial MT"/>
          <w:sz w:val="12"/>
        </w:rPr>
      </w:r>
    </w:p>
    <w:p>
      <w:pPr>
        <w:pStyle w:val="BodyText"/>
        <w:ind w:left="8" w:right="-15"/>
        <w:rPr>
          <w:rFonts w:ascii="Arial MT"/>
          <w:sz w:val="20"/>
        </w:rPr>
      </w:pPr>
      <w:r>
        <w:rPr>
          <w:rFonts w:ascii="Arial MT"/>
          <w:sz w:val="20"/>
        </w:rPr>
        <w:drawing>
          <wp:inline distT="0" distB="0" distL="0" distR="0">
            <wp:extent cx="1485982" cy="1133475"/>
            <wp:effectExtent l="0" t="0" r="0" b="0"/>
            <wp:docPr id="82" name="Image 82"/>
            <wp:cNvGraphicFramePr>
              <a:graphicFrameLocks/>
            </wp:cNvGraphicFramePr>
            <a:graphic>
              <a:graphicData uri="http://schemas.openxmlformats.org/drawingml/2006/picture">
                <pic:pic>
                  <pic:nvPicPr>
                    <pic:cNvPr id="82" name="Image 82"/>
                    <pic:cNvPicPr/>
                  </pic:nvPicPr>
                  <pic:blipFill>
                    <a:blip r:embed="rId34" cstate="print"/>
                    <a:stretch>
                      <a:fillRect/>
                    </a:stretch>
                  </pic:blipFill>
                  <pic:spPr>
                    <a:xfrm>
                      <a:off x="0" y="0"/>
                      <a:ext cx="1485982" cy="1133475"/>
                    </a:xfrm>
                    <a:prstGeom prst="rect">
                      <a:avLst/>
                    </a:prstGeom>
                  </pic:spPr>
                </pic:pic>
              </a:graphicData>
            </a:graphic>
          </wp:inline>
        </w:drawing>
      </w:r>
      <w:r>
        <w:rPr>
          <w:rFonts w:ascii="Arial MT"/>
          <w:sz w:val="20"/>
        </w:rPr>
      </w:r>
    </w:p>
    <w:p>
      <w:pPr>
        <w:spacing w:before="57"/>
        <w:ind w:left="16" w:right="0" w:firstLine="0"/>
        <w:jc w:val="left"/>
        <w:rPr>
          <w:rFonts w:ascii="Arial MT"/>
          <w:sz w:val="10"/>
        </w:rPr>
      </w:pPr>
      <w:r>
        <w:rPr>
          <w:rFonts w:ascii="Arial MT"/>
          <w:w w:val="105"/>
          <w:sz w:val="10"/>
        </w:rPr>
        <w:t>1</w:t>
      </w:r>
      <w:r>
        <w:rPr>
          <w:rFonts w:ascii="Arial MT"/>
          <w:spacing w:val="63"/>
          <w:w w:val="105"/>
          <w:sz w:val="10"/>
        </w:rPr>
        <w:t> </w:t>
      </w:r>
      <w:r>
        <w:rPr>
          <w:rFonts w:ascii="Arial MT"/>
          <w:w w:val="105"/>
          <w:sz w:val="10"/>
        </w:rPr>
        <w:t>31</w:t>
      </w:r>
      <w:r>
        <w:rPr>
          <w:rFonts w:ascii="Arial MT"/>
          <w:spacing w:val="40"/>
          <w:w w:val="105"/>
          <w:sz w:val="10"/>
        </w:rPr>
        <w:t> </w:t>
      </w:r>
      <w:r>
        <w:rPr>
          <w:rFonts w:ascii="Arial MT"/>
          <w:w w:val="105"/>
          <w:sz w:val="10"/>
        </w:rPr>
        <w:t>61</w:t>
      </w:r>
      <w:r>
        <w:rPr>
          <w:rFonts w:ascii="Arial MT"/>
          <w:spacing w:val="33"/>
          <w:w w:val="105"/>
          <w:sz w:val="10"/>
        </w:rPr>
        <w:t> </w:t>
      </w:r>
      <w:r>
        <w:rPr>
          <w:rFonts w:ascii="Arial MT"/>
          <w:w w:val="105"/>
          <w:sz w:val="10"/>
        </w:rPr>
        <w:t>91</w:t>
      </w:r>
      <w:r>
        <w:rPr>
          <w:rFonts w:ascii="Arial MT"/>
          <w:spacing w:val="16"/>
          <w:w w:val="105"/>
          <w:sz w:val="10"/>
        </w:rPr>
        <w:t> </w:t>
      </w:r>
      <w:r>
        <w:rPr>
          <w:rFonts w:ascii="Arial MT"/>
          <w:w w:val="105"/>
          <w:sz w:val="10"/>
        </w:rPr>
        <w:t>121151</w:t>
      </w:r>
      <w:r>
        <w:rPr>
          <w:rFonts w:ascii="Arial MT"/>
          <w:spacing w:val="-14"/>
          <w:w w:val="105"/>
          <w:sz w:val="10"/>
        </w:rPr>
        <w:t> </w:t>
      </w:r>
      <w:r>
        <w:rPr>
          <w:rFonts w:ascii="Arial MT"/>
          <w:w w:val="105"/>
          <w:sz w:val="10"/>
        </w:rPr>
        <w:t>181</w:t>
      </w:r>
      <w:r>
        <w:rPr>
          <w:rFonts w:ascii="Arial MT"/>
          <w:spacing w:val="-15"/>
          <w:w w:val="105"/>
          <w:sz w:val="10"/>
        </w:rPr>
        <w:t> </w:t>
      </w:r>
      <w:r>
        <w:rPr>
          <w:rFonts w:ascii="Arial MT"/>
          <w:w w:val="105"/>
          <w:sz w:val="10"/>
        </w:rPr>
        <w:t>211241</w:t>
      </w:r>
      <w:r>
        <w:rPr>
          <w:rFonts w:ascii="Arial MT"/>
          <w:spacing w:val="-14"/>
          <w:w w:val="105"/>
          <w:sz w:val="10"/>
        </w:rPr>
        <w:t> </w:t>
      </w:r>
      <w:r>
        <w:rPr>
          <w:rFonts w:ascii="Arial MT"/>
          <w:w w:val="105"/>
          <w:sz w:val="10"/>
        </w:rPr>
        <w:t>271301</w:t>
      </w:r>
      <w:r>
        <w:rPr>
          <w:rFonts w:ascii="Arial MT"/>
          <w:spacing w:val="-16"/>
          <w:w w:val="105"/>
          <w:sz w:val="10"/>
        </w:rPr>
        <w:t> </w:t>
      </w:r>
      <w:r>
        <w:rPr>
          <w:rFonts w:ascii="Arial MT"/>
          <w:w w:val="105"/>
          <w:sz w:val="10"/>
        </w:rPr>
        <w:t>331</w:t>
      </w:r>
      <w:r>
        <w:rPr>
          <w:rFonts w:ascii="Arial MT"/>
          <w:spacing w:val="-15"/>
          <w:w w:val="105"/>
          <w:sz w:val="10"/>
        </w:rPr>
        <w:t> </w:t>
      </w:r>
      <w:r>
        <w:rPr>
          <w:rFonts w:ascii="Arial MT"/>
          <w:spacing w:val="-5"/>
          <w:w w:val="105"/>
          <w:sz w:val="10"/>
        </w:rPr>
        <w:t>361</w:t>
      </w:r>
    </w:p>
    <w:p>
      <w:pPr>
        <w:spacing w:before="78"/>
        <w:ind w:left="0" w:right="34" w:firstLine="0"/>
        <w:jc w:val="center"/>
        <w:rPr>
          <w:rFonts w:ascii="Arial MT"/>
          <w:sz w:val="10"/>
        </w:rPr>
      </w:pPr>
      <w:r>
        <w:rPr>
          <w:rFonts w:ascii="Arial MT"/>
          <w:spacing w:val="-4"/>
          <w:w w:val="105"/>
          <w:sz w:val="10"/>
        </w:rPr>
        <w:t>days</w:t>
      </w:r>
    </w:p>
    <w:p>
      <w:pPr>
        <w:pStyle w:val="BodyText"/>
        <w:spacing w:before="98"/>
        <w:rPr>
          <w:rFonts w:ascii="Arial MT"/>
          <w:sz w:val="10"/>
        </w:rPr>
      </w:pPr>
    </w:p>
    <w:p>
      <w:pPr>
        <w:spacing w:before="0"/>
        <w:ind w:left="0" w:right="72" w:firstLine="0"/>
        <w:jc w:val="center"/>
        <w:rPr>
          <w:rFonts w:ascii="Arial MT"/>
          <w:sz w:val="15"/>
        </w:rPr>
      </w:pPr>
      <w:r>
        <w:rPr>
          <w:rFonts w:ascii="Arial MT"/>
          <w:sz w:val="15"/>
        </w:rPr>
        <w:t>Sub-catchment</w:t>
      </w:r>
      <w:r>
        <w:rPr>
          <w:rFonts w:ascii="Arial MT"/>
          <w:spacing w:val="-4"/>
          <w:sz w:val="15"/>
        </w:rPr>
        <w:t> </w:t>
      </w:r>
      <w:r>
        <w:rPr>
          <w:rFonts w:ascii="Arial MT"/>
          <w:spacing w:val="-10"/>
          <w:sz w:val="15"/>
        </w:rPr>
        <w:t>2</w:t>
      </w:r>
    </w:p>
    <w:p>
      <w:pPr>
        <w:spacing w:line="240" w:lineRule="auto" w:before="92"/>
        <w:rPr>
          <w:rFonts w:ascii="Arial MT"/>
          <w:sz w:val="10"/>
        </w:rPr>
      </w:pPr>
      <w:r>
        <w:rPr/>
        <w:br w:type="column"/>
      </w:r>
      <w:r>
        <w:rPr>
          <w:rFonts w:ascii="Arial MT"/>
          <w:sz w:val="10"/>
        </w:rPr>
      </w:r>
    </w:p>
    <w:p>
      <w:pPr>
        <w:spacing w:before="0"/>
        <w:ind w:left="0" w:right="0" w:firstLine="0"/>
        <w:jc w:val="left"/>
        <w:rPr>
          <w:rFonts w:ascii="Arial MT"/>
          <w:sz w:val="10"/>
        </w:rPr>
      </w:pPr>
      <w:r>
        <w:rPr>
          <w:rFonts w:ascii="Arial MT"/>
          <w:spacing w:val="-6"/>
          <w:w w:val="105"/>
          <w:sz w:val="10"/>
        </w:rPr>
        <w:t>210</w:t>
      </w:r>
    </w:p>
    <w:p>
      <w:pPr>
        <w:spacing w:before="87"/>
        <w:ind w:left="0" w:right="0" w:firstLine="0"/>
        <w:jc w:val="left"/>
        <w:rPr>
          <w:rFonts w:ascii="Arial MT"/>
          <w:sz w:val="10"/>
        </w:rPr>
      </w:pPr>
      <w:r>
        <w:rPr>
          <w:rFonts w:ascii="Arial MT"/>
          <w:spacing w:val="-6"/>
          <w:w w:val="105"/>
          <w:sz w:val="10"/>
        </w:rPr>
        <w:t>190</w:t>
      </w:r>
    </w:p>
    <w:p>
      <w:pPr>
        <w:spacing w:before="87"/>
        <w:ind w:left="0" w:right="0" w:firstLine="0"/>
        <w:jc w:val="left"/>
        <w:rPr>
          <w:rFonts w:ascii="Arial MT"/>
          <w:sz w:val="10"/>
        </w:rPr>
      </w:pPr>
      <w:r>
        <w:rPr>
          <w:rFonts w:ascii="Arial MT"/>
          <w:spacing w:val="-6"/>
          <w:w w:val="105"/>
          <w:sz w:val="10"/>
        </w:rPr>
        <w:t>170</w:t>
      </w:r>
    </w:p>
    <w:p>
      <w:pPr>
        <w:spacing w:before="95"/>
        <w:ind w:left="0" w:right="0" w:firstLine="0"/>
        <w:jc w:val="left"/>
        <w:rPr>
          <w:rFonts w:ascii="Arial MT"/>
          <w:sz w:val="10"/>
        </w:rPr>
      </w:pPr>
      <w:r>
        <w:rPr>
          <w:rFonts w:ascii="Arial MT"/>
          <w:spacing w:val="-6"/>
          <w:w w:val="105"/>
          <w:sz w:val="10"/>
        </w:rPr>
        <w:t>150</w:t>
      </w:r>
    </w:p>
    <w:p>
      <w:pPr>
        <w:spacing w:before="88"/>
        <w:ind w:left="0" w:right="0" w:firstLine="0"/>
        <w:jc w:val="left"/>
        <w:rPr>
          <w:rFonts w:ascii="Arial MT"/>
          <w:sz w:val="10"/>
        </w:rPr>
      </w:pPr>
      <w:r>
        <w:rPr>
          <w:rFonts w:ascii="Arial MT"/>
          <w:spacing w:val="-6"/>
          <w:w w:val="105"/>
          <w:sz w:val="10"/>
        </w:rPr>
        <w:t>130</w:t>
      </w:r>
    </w:p>
    <w:p>
      <w:pPr>
        <w:spacing w:before="87"/>
        <w:ind w:left="0" w:right="0" w:firstLine="0"/>
        <w:jc w:val="left"/>
        <w:rPr>
          <w:rFonts w:ascii="Arial MT"/>
          <w:sz w:val="10"/>
        </w:rPr>
      </w:pPr>
      <w:r>
        <w:rPr>
          <w:rFonts w:ascii="Arial MT"/>
          <w:spacing w:val="-6"/>
          <w:w w:val="105"/>
          <w:sz w:val="10"/>
        </w:rPr>
        <w:t>110</w:t>
      </w:r>
    </w:p>
    <w:p>
      <w:pPr>
        <w:spacing w:before="88"/>
        <w:ind w:left="0" w:right="0" w:firstLine="0"/>
        <w:jc w:val="left"/>
        <w:rPr>
          <w:rFonts w:ascii="Arial MT"/>
          <w:sz w:val="10"/>
        </w:rPr>
      </w:pPr>
      <w:r>
        <w:rPr>
          <w:rFonts w:ascii="Arial MT"/>
          <w:spacing w:val="-5"/>
          <w:w w:val="105"/>
          <w:sz w:val="10"/>
        </w:rPr>
        <w:t>90</w:t>
      </w:r>
    </w:p>
    <w:p>
      <w:pPr>
        <w:spacing w:before="95"/>
        <w:ind w:left="0" w:right="0" w:firstLine="0"/>
        <w:jc w:val="left"/>
        <w:rPr>
          <w:rFonts w:ascii="Arial MT"/>
          <w:sz w:val="10"/>
        </w:rPr>
      </w:pPr>
      <w:r>
        <w:rPr>
          <w:rFonts w:ascii="Arial MT"/>
          <w:spacing w:val="-5"/>
          <w:w w:val="105"/>
          <w:sz w:val="10"/>
        </w:rPr>
        <w:t>70</w:t>
      </w:r>
    </w:p>
    <w:p>
      <w:pPr>
        <w:spacing w:before="87"/>
        <w:ind w:left="0" w:right="0" w:firstLine="0"/>
        <w:jc w:val="left"/>
        <w:rPr>
          <w:rFonts w:ascii="Arial MT"/>
          <w:sz w:val="10"/>
        </w:rPr>
      </w:pPr>
      <w:r>
        <w:rPr>
          <w:rFonts w:ascii="Arial MT"/>
          <w:spacing w:val="-5"/>
          <w:w w:val="105"/>
          <w:sz w:val="10"/>
        </w:rPr>
        <w:t>50</w:t>
      </w:r>
    </w:p>
    <w:p>
      <w:pPr>
        <w:spacing w:before="103"/>
        <w:ind w:left="563" w:right="0" w:firstLine="0"/>
        <w:jc w:val="left"/>
        <w:rPr>
          <w:rFonts w:ascii="Arial MT"/>
          <w:sz w:val="11"/>
        </w:rPr>
      </w:pPr>
      <w:r>
        <w:rPr/>
        <w:br w:type="column"/>
      </w:r>
      <w:r>
        <w:rPr>
          <w:rFonts w:ascii="Arial MT"/>
          <w:spacing w:val="-5"/>
          <w:w w:val="105"/>
          <w:sz w:val="11"/>
        </w:rPr>
        <w:t>60</w:t>
      </w:r>
    </w:p>
    <w:p>
      <w:pPr>
        <w:pStyle w:val="BodyText"/>
        <w:spacing w:before="37"/>
        <w:rPr>
          <w:rFonts w:ascii="Arial MT"/>
          <w:sz w:val="11"/>
        </w:rPr>
      </w:pPr>
    </w:p>
    <w:p>
      <w:pPr>
        <w:spacing w:before="0"/>
        <w:ind w:left="563" w:right="0" w:firstLine="0"/>
        <w:jc w:val="left"/>
        <w:rPr>
          <w:rFonts w:ascii="Arial MT"/>
          <w:sz w:val="11"/>
        </w:rPr>
      </w:pPr>
      <w:r>
        <w:rPr/>
        <w:drawing>
          <wp:anchor distT="0" distB="0" distL="0" distR="0" allowOverlap="1" layoutInCell="1" locked="0" behindDoc="0" simplePos="0" relativeHeight="15738880">
            <wp:simplePos x="0" y="0"/>
            <wp:positionH relativeFrom="page">
              <wp:posOffset>3803141</wp:posOffset>
            </wp:positionH>
            <wp:positionV relativeFrom="paragraph">
              <wp:posOffset>-232385</wp:posOffset>
            </wp:positionV>
            <wp:extent cx="1954530" cy="1212597"/>
            <wp:effectExtent l="0" t="0" r="0" b="0"/>
            <wp:wrapNone/>
            <wp:docPr id="83" name="Image 83"/>
            <wp:cNvGraphicFramePr>
              <a:graphicFrameLocks/>
            </wp:cNvGraphicFramePr>
            <a:graphic>
              <a:graphicData uri="http://schemas.openxmlformats.org/drawingml/2006/picture">
                <pic:pic>
                  <pic:nvPicPr>
                    <pic:cNvPr id="83" name="Image 83"/>
                    <pic:cNvPicPr/>
                  </pic:nvPicPr>
                  <pic:blipFill>
                    <a:blip r:embed="rId35" cstate="print"/>
                    <a:stretch>
                      <a:fillRect/>
                    </a:stretch>
                  </pic:blipFill>
                  <pic:spPr>
                    <a:xfrm>
                      <a:off x="0" y="0"/>
                      <a:ext cx="1954530" cy="1212597"/>
                    </a:xfrm>
                    <a:prstGeom prst="rect">
                      <a:avLst/>
                    </a:prstGeom>
                  </pic:spPr>
                </pic:pic>
              </a:graphicData>
            </a:graphic>
          </wp:anchor>
        </w:drawing>
      </w:r>
      <w:r>
        <w:rPr/>
        <mc:AlternateContent>
          <mc:Choice Requires="wps">
            <w:drawing>
              <wp:anchor distT="0" distB="0" distL="0" distR="0" allowOverlap="1" layoutInCell="1" locked="0" behindDoc="0" simplePos="0" relativeHeight="15744512">
                <wp:simplePos x="0" y="0"/>
                <wp:positionH relativeFrom="page">
                  <wp:posOffset>3579435</wp:posOffset>
                </wp:positionH>
                <wp:positionV relativeFrom="paragraph">
                  <wp:posOffset>-13446</wp:posOffset>
                </wp:positionV>
                <wp:extent cx="106680" cy="763905"/>
                <wp:effectExtent l="0" t="0" r="0" b="0"/>
                <wp:wrapNone/>
                <wp:docPr id="84" name="Textbox 84"/>
                <wp:cNvGraphicFramePr>
                  <a:graphicFrameLocks/>
                </wp:cNvGraphicFramePr>
                <a:graphic>
                  <a:graphicData uri="http://schemas.microsoft.com/office/word/2010/wordprocessingShape">
                    <wps:wsp>
                      <wps:cNvPr id="84" name="Textbox 84"/>
                      <wps:cNvSpPr txBox="1"/>
                      <wps:spPr>
                        <a:xfrm>
                          <a:off x="0" y="0"/>
                          <a:ext cx="106680" cy="763905"/>
                        </a:xfrm>
                        <a:prstGeom prst="rect">
                          <a:avLst/>
                        </a:prstGeom>
                      </wps:spPr>
                      <wps:txbx>
                        <w:txbxContent>
                          <w:p>
                            <w:pPr>
                              <w:spacing w:before="20"/>
                              <w:ind w:left="20" w:right="0" w:firstLine="0"/>
                              <w:jc w:val="left"/>
                              <w:rPr>
                                <w:rFonts w:ascii="Arial MT"/>
                                <w:sz w:val="11"/>
                              </w:rPr>
                            </w:pPr>
                            <w:r>
                              <w:rPr>
                                <w:rFonts w:ascii="Arial MT"/>
                                <w:w w:val="105"/>
                                <w:sz w:val="11"/>
                              </w:rPr>
                              <w:t>daily</w:t>
                            </w:r>
                            <w:r>
                              <w:rPr>
                                <w:rFonts w:ascii="Arial MT"/>
                                <w:spacing w:val="-8"/>
                                <w:w w:val="105"/>
                                <w:sz w:val="11"/>
                              </w:rPr>
                              <w:t> </w:t>
                            </w:r>
                            <w:r>
                              <w:rPr>
                                <w:rFonts w:ascii="Arial MT"/>
                                <w:w w:val="105"/>
                                <w:sz w:val="11"/>
                              </w:rPr>
                              <w:t>stream</w:t>
                            </w:r>
                            <w:r>
                              <w:rPr>
                                <w:rFonts w:ascii="Arial MT"/>
                                <w:spacing w:val="-8"/>
                                <w:w w:val="105"/>
                                <w:sz w:val="11"/>
                              </w:rPr>
                              <w:t> </w:t>
                            </w:r>
                            <w:r>
                              <w:rPr>
                                <w:rFonts w:ascii="Arial MT"/>
                                <w:w w:val="105"/>
                                <w:sz w:val="11"/>
                              </w:rPr>
                              <w:t>flow</w:t>
                            </w:r>
                            <w:r>
                              <w:rPr>
                                <w:rFonts w:ascii="Arial MT"/>
                                <w:spacing w:val="-8"/>
                                <w:w w:val="105"/>
                                <w:sz w:val="11"/>
                              </w:rPr>
                              <w:t> </w:t>
                            </w:r>
                            <w:r>
                              <w:rPr>
                                <w:rFonts w:ascii="Arial MT"/>
                                <w:spacing w:val="-2"/>
                                <w:w w:val="105"/>
                                <w:sz w:val="11"/>
                              </w:rPr>
                              <w:t>(cms)</w:t>
                            </w:r>
                          </w:p>
                        </w:txbxContent>
                      </wps:txbx>
                      <wps:bodyPr wrap="square" lIns="0" tIns="0" rIns="0" bIns="0" rtlCol="0" vert="vert270">
                        <a:noAutofit/>
                      </wps:bodyPr>
                    </wps:wsp>
                  </a:graphicData>
                </a:graphic>
              </wp:anchor>
            </w:drawing>
          </mc:Choice>
          <mc:Fallback>
            <w:pict>
              <v:shape style="position:absolute;margin-left:281.845276pt;margin-top:-1.058784pt;width:8.4pt;height:60.15pt;mso-position-horizontal-relative:page;mso-position-vertical-relative:paragraph;z-index:15744512" type="#_x0000_t202" id="docshape63" filled="false" stroked="false">
                <v:textbox inset="0,0,0,0" style="layout-flow:vertical;mso-layout-flow-alt:bottom-to-top">
                  <w:txbxContent>
                    <w:p>
                      <w:pPr>
                        <w:spacing w:before="20"/>
                        <w:ind w:left="20" w:right="0" w:firstLine="0"/>
                        <w:jc w:val="left"/>
                        <w:rPr>
                          <w:rFonts w:ascii="Arial MT"/>
                          <w:sz w:val="11"/>
                        </w:rPr>
                      </w:pPr>
                      <w:r>
                        <w:rPr>
                          <w:rFonts w:ascii="Arial MT"/>
                          <w:w w:val="105"/>
                          <w:sz w:val="11"/>
                        </w:rPr>
                        <w:t>daily</w:t>
                      </w:r>
                      <w:r>
                        <w:rPr>
                          <w:rFonts w:ascii="Arial MT"/>
                          <w:spacing w:val="-8"/>
                          <w:w w:val="105"/>
                          <w:sz w:val="11"/>
                        </w:rPr>
                        <w:t> </w:t>
                      </w:r>
                      <w:r>
                        <w:rPr>
                          <w:rFonts w:ascii="Arial MT"/>
                          <w:w w:val="105"/>
                          <w:sz w:val="11"/>
                        </w:rPr>
                        <w:t>stream</w:t>
                      </w:r>
                      <w:r>
                        <w:rPr>
                          <w:rFonts w:ascii="Arial MT"/>
                          <w:spacing w:val="-8"/>
                          <w:w w:val="105"/>
                          <w:sz w:val="11"/>
                        </w:rPr>
                        <w:t> </w:t>
                      </w:r>
                      <w:r>
                        <w:rPr>
                          <w:rFonts w:ascii="Arial MT"/>
                          <w:w w:val="105"/>
                          <w:sz w:val="11"/>
                        </w:rPr>
                        <w:t>flow</w:t>
                      </w:r>
                      <w:r>
                        <w:rPr>
                          <w:rFonts w:ascii="Arial MT"/>
                          <w:spacing w:val="-8"/>
                          <w:w w:val="105"/>
                          <w:sz w:val="11"/>
                        </w:rPr>
                        <w:t> </w:t>
                      </w:r>
                      <w:r>
                        <w:rPr>
                          <w:rFonts w:ascii="Arial MT"/>
                          <w:spacing w:val="-2"/>
                          <w:w w:val="105"/>
                          <w:sz w:val="11"/>
                        </w:rPr>
                        <w:t>(cms)</w:t>
                      </w:r>
                    </w:p>
                  </w:txbxContent>
                </v:textbox>
                <w10:wrap type="none"/>
              </v:shape>
            </w:pict>
          </mc:Fallback>
        </mc:AlternateContent>
      </w:r>
      <w:r>
        <w:rPr>
          <w:rFonts w:ascii="Arial MT"/>
          <w:spacing w:val="-5"/>
          <w:w w:val="105"/>
          <w:sz w:val="11"/>
        </w:rPr>
        <w:t>50</w:t>
      </w:r>
    </w:p>
    <w:p>
      <w:pPr>
        <w:pStyle w:val="BodyText"/>
        <w:spacing w:before="36"/>
        <w:rPr>
          <w:rFonts w:ascii="Arial MT"/>
          <w:sz w:val="11"/>
        </w:rPr>
      </w:pPr>
    </w:p>
    <w:p>
      <w:pPr>
        <w:spacing w:before="0"/>
        <w:ind w:left="563" w:right="0" w:firstLine="0"/>
        <w:jc w:val="left"/>
        <w:rPr>
          <w:rFonts w:ascii="Arial MT"/>
          <w:sz w:val="11"/>
        </w:rPr>
      </w:pPr>
      <w:r>
        <w:rPr/>
        <mc:AlternateContent>
          <mc:Choice Requires="wps">
            <w:drawing>
              <wp:anchor distT="0" distB="0" distL="0" distR="0" allowOverlap="1" layoutInCell="1" locked="0" behindDoc="0" simplePos="0" relativeHeight="15742976">
                <wp:simplePos x="0" y="0"/>
                <wp:positionH relativeFrom="page">
                  <wp:posOffset>3336632</wp:posOffset>
                </wp:positionH>
                <wp:positionV relativeFrom="paragraph">
                  <wp:posOffset>-1904</wp:posOffset>
                </wp:positionV>
                <wp:extent cx="100330" cy="482600"/>
                <wp:effectExtent l="0" t="0" r="0" b="0"/>
                <wp:wrapNone/>
                <wp:docPr id="85" name="Textbox 85"/>
                <wp:cNvGraphicFramePr>
                  <a:graphicFrameLocks/>
                </wp:cNvGraphicFramePr>
                <a:graphic>
                  <a:graphicData uri="http://schemas.microsoft.com/office/word/2010/wordprocessingShape">
                    <wps:wsp>
                      <wps:cNvPr id="85" name="Textbox 85"/>
                      <wps:cNvSpPr txBox="1"/>
                      <wps:spPr>
                        <a:xfrm>
                          <a:off x="0" y="0"/>
                          <a:ext cx="100330" cy="482600"/>
                        </a:xfrm>
                        <a:prstGeom prst="rect">
                          <a:avLst/>
                        </a:prstGeom>
                      </wps:spPr>
                      <wps:txbx>
                        <w:txbxContent>
                          <w:p>
                            <w:pPr>
                              <w:spacing w:before="21"/>
                              <w:ind w:left="20" w:right="0" w:firstLine="0"/>
                              <w:jc w:val="left"/>
                              <w:rPr>
                                <w:rFonts w:ascii="Arial MT"/>
                                <w:sz w:val="10"/>
                              </w:rPr>
                            </w:pPr>
                            <w:r>
                              <w:rPr>
                                <w:rFonts w:ascii="Arial MT"/>
                                <w:w w:val="105"/>
                                <w:sz w:val="10"/>
                              </w:rPr>
                              <w:t>soil</w:t>
                            </w:r>
                            <w:r>
                              <w:rPr>
                                <w:rFonts w:ascii="Arial MT"/>
                                <w:spacing w:val="-2"/>
                                <w:w w:val="105"/>
                                <w:sz w:val="10"/>
                              </w:rPr>
                              <w:t> </w:t>
                            </w:r>
                            <w:r>
                              <w:rPr>
                                <w:rFonts w:ascii="Arial MT"/>
                                <w:w w:val="105"/>
                                <w:sz w:val="10"/>
                              </w:rPr>
                              <w:t>water</w:t>
                            </w:r>
                            <w:r>
                              <w:rPr>
                                <w:rFonts w:ascii="Arial MT"/>
                                <w:spacing w:val="-2"/>
                                <w:w w:val="105"/>
                                <w:sz w:val="10"/>
                              </w:rPr>
                              <w:t> </w:t>
                            </w:r>
                            <w:r>
                              <w:rPr>
                                <w:rFonts w:ascii="Arial MT"/>
                                <w:spacing w:val="-4"/>
                                <w:w w:val="105"/>
                                <w:sz w:val="10"/>
                              </w:rPr>
                              <w:t>(mm)</w:t>
                            </w:r>
                          </w:p>
                        </w:txbxContent>
                      </wps:txbx>
                      <wps:bodyPr wrap="square" lIns="0" tIns="0" rIns="0" bIns="0" rtlCol="0" vert="vert270">
                        <a:noAutofit/>
                      </wps:bodyPr>
                    </wps:wsp>
                  </a:graphicData>
                </a:graphic>
              </wp:anchor>
            </w:drawing>
          </mc:Choice>
          <mc:Fallback>
            <w:pict>
              <v:shape style="position:absolute;margin-left:262.726959pt;margin-top:-.149973pt;width:7.9pt;height:38pt;mso-position-horizontal-relative:page;mso-position-vertical-relative:paragraph;z-index:15742976" type="#_x0000_t202" id="docshape64" filled="false" stroked="false">
                <v:textbox inset="0,0,0,0" style="layout-flow:vertical;mso-layout-flow-alt:bottom-to-top">
                  <w:txbxContent>
                    <w:p>
                      <w:pPr>
                        <w:spacing w:before="21"/>
                        <w:ind w:left="20" w:right="0" w:firstLine="0"/>
                        <w:jc w:val="left"/>
                        <w:rPr>
                          <w:rFonts w:ascii="Arial MT"/>
                          <w:sz w:val="10"/>
                        </w:rPr>
                      </w:pPr>
                      <w:r>
                        <w:rPr>
                          <w:rFonts w:ascii="Arial MT"/>
                          <w:w w:val="105"/>
                          <w:sz w:val="10"/>
                        </w:rPr>
                        <w:t>soil</w:t>
                      </w:r>
                      <w:r>
                        <w:rPr>
                          <w:rFonts w:ascii="Arial MT"/>
                          <w:spacing w:val="-2"/>
                          <w:w w:val="105"/>
                          <w:sz w:val="10"/>
                        </w:rPr>
                        <w:t> </w:t>
                      </w:r>
                      <w:r>
                        <w:rPr>
                          <w:rFonts w:ascii="Arial MT"/>
                          <w:w w:val="105"/>
                          <w:sz w:val="10"/>
                        </w:rPr>
                        <w:t>water</w:t>
                      </w:r>
                      <w:r>
                        <w:rPr>
                          <w:rFonts w:ascii="Arial MT"/>
                          <w:spacing w:val="-2"/>
                          <w:w w:val="105"/>
                          <w:sz w:val="10"/>
                        </w:rPr>
                        <w:t> </w:t>
                      </w:r>
                      <w:r>
                        <w:rPr>
                          <w:rFonts w:ascii="Arial MT"/>
                          <w:spacing w:val="-4"/>
                          <w:w w:val="105"/>
                          <w:sz w:val="10"/>
                        </w:rPr>
                        <w:t>(mm)</w:t>
                      </w:r>
                    </w:p>
                  </w:txbxContent>
                </v:textbox>
                <w10:wrap type="none"/>
              </v:shape>
            </w:pict>
          </mc:Fallback>
        </mc:AlternateContent>
      </w:r>
      <w:r>
        <w:rPr>
          <w:rFonts w:ascii="Arial MT"/>
          <w:spacing w:val="-5"/>
          <w:w w:val="105"/>
          <w:sz w:val="11"/>
        </w:rPr>
        <w:t>40</w:t>
      </w:r>
    </w:p>
    <w:p>
      <w:pPr>
        <w:pStyle w:val="BodyText"/>
        <w:spacing w:before="27"/>
        <w:rPr>
          <w:rFonts w:ascii="Arial MT"/>
          <w:sz w:val="11"/>
        </w:rPr>
      </w:pPr>
    </w:p>
    <w:p>
      <w:pPr>
        <w:spacing w:before="0"/>
        <w:ind w:left="563" w:right="0" w:firstLine="0"/>
        <w:jc w:val="left"/>
        <w:rPr>
          <w:rFonts w:ascii="Arial MT"/>
          <w:sz w:val="11"/>
        </w:rPr>
      </w:pPr>
      <w:r>
        <w:rPr>
          <w:rFonts w:ascii="Arial MT"/>
          <w:spacing w:val="-5"/>
          <w:w w:val="105"/>
          <w:sz w:val="11"/>
        </w:rPr>
        <w:t>30</w:t>
      </w:r>
    </w:p>
    <w:p>
      <w:pPr>
        <w:pStyle w:val="BodyText"/>
        <w:spacing w:before="37"/>
        <w:rPr>
          <w:rFonts w:ascii="Arial MT"/>
          <w:sz w:val="11"/>
        </w:rPr>
      </w:pPr>
    </w:p>
    <w:p>
      <w:pPr>
        <w:spacing w:before="0"/>
        <w:ind w:left="563" w:right="0" w:firstLine="0"/>
        <w:jc w:val="left"/>
        <w:rPr>
          <w:rFonts w:ascii="Arial MT"/>
          <w:sz w:val="11"/>
        </w:rPr>
      </w:pPr>
      <w:r>
        <w:rPr>
          <w:rFonts w:ascii="Arial MT"/>
          <w:spacing w:val="-5"/>
          <w:w w:val="105"/>
          <w:sz w:val="11"/>
        </w:rPr>
        <w:t>20</w:t>
      </w:r>
    </w:p>
    <w:p>
      <w:pPr>
        <w:pStyle w:val="BodyText"/>
        <w:spacing w:before="36"/>
        <w:rPr>
          <w:rFonts w:ascii="Arial MT"/>
          <w:sz w:val="11"/>
        </w:rPr>
      </w:pPr>
    </w:p>
    <w:p>
      <w:pPr>
        <w:spacing w:before="1"/>
        <w:ind w:left="563" w:right="0" w:firstLine="0"/>
        <w:jc w:val="left"/>
        <w:rPr>
          <w:rFonts w:ascii="Arial MT"/>
          <w:sz w:val="11"/>
        </w:rPr>
      </w:pPr>
      <w:r>
        <w:rPr>
          <w:rFonts w:ascii="Arial MT"/>
          <w:spacing w:val="-5"/>
          <w:w w:val="105"/>
          <w:sz w:val="11"/>
        </w:rPr>
        <w:t>10</w:t>
      </w:r>
    </w:p>
    <w:p>
      <w:pPr>
        <w:pStyle w:val="BodyText"/>
        <w:spacing w:before="37"/>
        <w:rPr>
          <w:rFonts w:ascii="Arial MT"/>
          <w:sz w:val="11"/>
        </w:rPr>
      </w:pPr>
    </w:p>
    <w:p>
      <w:pPr>
        <w:spacing w:before="0"/>
        <w:ind w:left="617" w:right="0" w:firstLine="0"/>
        <w:jc w:val="left"/>
        <w:rPr>
          <w:rFonts w:ascii="Arial MT"/>
          <w:sz w:val="11"/>
        </w:rPr>
      </w:pPr>
      <w:r>
        <w:rPr/>
        <mc:AlternateContent>
          <mc:Choice Requires="wps">
            <w:drawing>
              <wp:anchor distT="0" distB="0" distL="0" distR="0" allowOverlap="1" layoutInCell="1" locked="0" behindDoc="0" simplePos="0" relativeHeight="15747584">
                <wp:simplePos x="0" y="0"/>
                <wp:positionH relativeFrom="page">
                  <wp:posOffset>3770393</wp:posOffset>
                </wp:positionH>
                <wp:positionV relativeFrom="paragraph">
                  <wp:posOffset>128192</wp:posOffset>
                </wp:positionV>
                <wp:extent cx="363855" cy="72390"/>
                <wp:effectExtent l="0" t="0" r="0" b="0"/>
                <wp:wrapNone/>
                <wp:docPr id="86" name="Textbox 86"/>
                <wp:cNvGraphicFramePr>
                  <a:graphicFrameLocks/>
                </wp:cNvGraphicFramePr>
                <a:graphic>
                  <a:graphicData uri="http://schemas.microsoft.com/office/word/2010/wordprocessingShape">
                    <wps:wsp>
                      <wps:cNvPr id="86" name="Textbox 86"/>
                      <wps:cNvSpPr txBox="1"/>
                      <wps:spPr>
                        <a:xfrm rot="21540000">
                          <a:off x="0" y="0"/>
                          <a:ext cx="363855" cy="72390"/>
                        </a:xfrm>
                        <a:prstGeom prst="rect">
                          <a:avLst/>
                        </a:prstGeom>
                      </wps:spPr>
                      <wps:txbx>
                        <w:txbxContent>
                          <w:p>
                            <w:pPr>
                              <w:spacing w:line="114" w:lineRule="exact" w:before="0"/>
                              <w:ind w:left="0" w:right="0" w:firstLine="0"/>
                              <w:jc w:val="left"/>
                              <w:rPr>
                                <w:rFonts w:ascii="Arial MT"/>
                                <w:sz w:val="11"/>
                              </w:rPr>
                            </w:pPr>
                            <w:r>
                              <w:rPr>
                                <w:rFonts w:ascii="Arial MT"/>
                                <w:w w:val="105"/>
                                <w:position w:val="1"/>
                                <w:sz w:val="11"/>
                              </w:rPr>
                              <w:t>1</w:t>
                            </w:r>
                            <w:r>
                              <w:rPr>
                                <w:rFonts w:ascii="Arial MT"/>
                                <w:spacing w:val="32"/>
                                <w:w w:val="105"/>
                                <w:position w:val="1"/>
                                <w:sz w:val="11"/>
                              </w:rPr>
                              <w:t>  </w:t>
                            </w:r>
                            <w:r>
                              <w:rPr>
                                <w:rFonts w:ascii="Arial MT"/>
                                <w:w w:val="105"/>
                                <w:sz w:val="11"/>
                              </w:rPr>
                              <w:t>3</w:t>
                            </w:r>
                            <w:r>
                              <w:rPr>
                                <w:rFonts w:ascii="Arial MT"/>
                                <w:w w:val="105"/>
                                <w:position w:val="1"/>
                                <w:sz w:val="11"/>
                              </w:rPr>
                              <w:t>1</w:t>
                            </w:r>
                            <w:r>
                              <w:rPr>
                                <w:rFonts w:ascii="Arial MT"/>
                                <w:spacing w:val="79"/>
                                <w:w w:val="105"/>
                                <w:position w:val="1"/>
                                <w:sz w:val="11"/>
                              </w:rPr>
                              <w:t> </w:t>
                            </w:r>
                            <w:r>
                              <w:rPr>
                                <w:rFonts w:ascii="Arial MT"/>
                                <w:spacing w:val="-5"/>
                                <w:w w:val="105"/>
                                <w:sz w:val="11"/>
                              </w:rPr>
                              <w:t>61</w:t>
                            </w:r>
                          </w:p>
                        </w:txbxContent>
                      </wps:txbx>
                      <wps:bodyPr wrap="square" lIns="0" tIns="0" rIns="0" bIns="0" rtlCol="0">
                        <a:noAutofit/>
                      </wps:bodyPr>
                    </wps:wsp>
                  </a:graphicData>
                </a:graphic>
              </wp:anchor>
            </w:drawing>
          </mc:Choice>
          <mc:Fallback>
            <w:pict>
              <v:shape style="position:absolute;margin-left:296.881378pt;margin-top:10.093884pt;width:28.65pt;height:5.7pt;mso-position-horizontal-relative:page;mso-position-vertical-relative:paragraph;z-index:15747584;rotation:359" type="#_x0000_t136" fillcolor="#000000" stroked="f">
                <o:extrusion v:ext="view" autorotationcenter="t"/>
                <v:textpath style="font-family:&quot;Arial MT&quot;;font-size:5pt;v-text-kern:t;mso-text-shadow:auto" string="1  31 61"/>
                <w10:wrap type="none"/>
              </v:shape>
            </w:pict>
          </mc:Fallback>
        </mc:AlternateContent>
      </w:r>
      <w:r>
        <w:rPr/>
        <mc:AlternateContent>
          <mc:Choice Requires="wps">
            <w:drawing>
              <wp:anchor distT="0" distB="0" distL="0" distR="0" allowOverlap="1" layoutInCell="1" locked="0" behindDoc="0" simplePos="0" relativeHeight="15748096">
                <wp:simplePos x="0" y="0"/>
                <wp:positionH relativeFrom="page">
                  <wp:posOffset>4212708</wp:posOffset>
                </wp:positionH>
                <wp:positionV relativeFrom="paragraph">
                  <wp:posOffset>137010</wp:posOffset>
                </wp:positionV>
                <wp:extent cx="1508125" cy="72390"/>
                <wp:effectExtent l="0" t="0" r="0" b="0"/>
                <wp:wrapNone/>
                <wp:docPr id="87" name="Textbox 87"/>
                <wp:cNvGraphicFramePr>
                  <a:graphicFrameLocks/>
                </wp:cNvGraphicFramePr>
                <a:graphic>
                  <a:graphicData uri="http://schemas.microsoft.com/office/word/2010/wordprocessingShape">
                    <wps:wsp>
                      <wps:cNvPr id="87" name="Textbox 87"/>
                      <wps:cNvSpPr txBox="1"/>
                      <wps:spPr>
                        <a:xfrm rot="21540000">
                          <a:off x="0" y="0"/>
                          <a:ext cx="1508125" cy="72390"/>
                        </a:xfrm>
                        <a:prstGeom prst="rect">
                          <a:avLst/>
                        </a:prstGeom>
                      </wps:spPr>
                      <wps:txbx>
                        <w:txbxContent>
                          <w:p>
                            <w:pPr>
                              <w:spacing w:line="114" w:lineRule="exact" w:before="0"/>
                              <w:ind w:left="0" w:right="0" w:firstLine="0"/>
                              <w:jc w:val="left"/>
                              <w:rPr>
                                <w:rFonts w:ascii="Arial MT"/>
                                <w:sz w:val="11"/>
                              </w:rPr>
                            </w:pPr>
                            <w:r>
                              <w:rPr>
                                <w:rFonts w:ascii="Arial MT"/>
                                <w:w w:val="105"/>
                                <w:position w:val="5"/>
                                <w:sz w:val="11"/>
                              </w:rPr>
                              <w:t>91</w:t>
                            </w:r>
                            <w:r>
                              <w:rPr>
                                <w:rFonts w:ascii="Arial MT"/>
                                <w:spacing w:val="19"/>
                                <w:w w:val="105"/>
                                <w:position w:val="5"/>
                                <w:sz w:val="11"/>
                              </w:rPr>
                              <w:t> </w:t>
                            </w:r>
                            <w:r>
                              <w:rPr>
                                <w:rFonts w:ascii="Arial MT"/>
                                <w:w w:val="105"/>
                                <w:position w:val="3"/>
                                <w:sz w:val="11"/>
                              </w:rPr>
                              <w:t>1</w:t>
                            </w:r>
                            <w:r>
                              <w:rPr>
                                <w:rFonts w:ascii="Arial MT"/>
                                <w:w w:val="105"/>
                                <w:position w:val="4"/>
                                <w:sz w:val="11"/>
                              </w:rPr>
                              <w:t>21</w:t>
                            </w:r>
                            <w:r>
                              <w:rPr>
                                <w:rFonts w:ascii="Arial MT"/>
                                <w:spacing w:val="20"/>
                                <w:w w:val="105"/>
                                <w:position w:val="4"/>
                                <w:sz w:val="11"/>
                              </w:rPr>
                              <w:t> </w:t>
                            </w:r>
                            <w:r>
                              <w:rPr>
                                <w:rFonts w:ascii="Arial MT"/>
                                <w:w w:val="105"/>
                                <w:position w:val="3"/>
                                <w:sz w:val="11"/>
                              </w:rPr>
                              <w:t>151</w:t>
                            </w:r>
                            <w:r>
                              <w:rPr>
                                <w:rFonts w:ascii="Arial MT"/>
                                <w:spacing w:val="11"/>
                                <w:w w:val="105"/>
                                <w:position w:val="3"/>
                                <w:sz w:val="11"/>
                              </w:rPr>
                              <w:t> </w:t>
                            </w:r>
                            <w:r>
                              <w:rPr>
                                <w:rFonts w:ascii="Arial MT"/>
                                <w:w w:val="105"/>
                                <w:position w:val="3"/>
                                <w:sz w:val="11"/>
                              </w:rPr>
                              <w:t>181</w:t>
                            </w:r>
                            <w:r>
                              <w:rPr>
                                <w:rFonts w:ascii="Arial MT"/>
                                <w:spacing w:val="20"/>
                                <w:w w:val="105"/>
                                <w:position w:val="3"/>
                                <w:sz w:val="11"/>
                              </w:rPr>
                              <w:t> </w:t>
                            </w:r>
                            <w:r>
                              <w:rPr>
                                <w:rFonts w:ascii="Arial MT"/>
                                <w:w w:val="105"/>
                                <w:position w:val="2"/>
                                <w:sz w:val="11"/>
                              </w:rPr>
                              <w:t>211</w:t>
                            </w:r>
                            <w:r>
                              <w:rPr>
                                <w:rFonts w:ascii="Arial MT"/>
                                <w:spacing w:val="13"/>
                                <w:w w:val="105"/>
                                <w:position w:val="2"/>
                                <w:sz w:val="11"/>
                              </w:rPr>
                              <w:t> </w:t>
                            </w:r>
                            <w:r>
                              <w:rPr>
                                <w:rFonts w:ascii="Arial MT"/>
                                <w:w w:val="105"/>
                                <w:position w:val="2"/>
                                <w:sz w:val="11"/>
                              </w:rPr>
                              <w:t>241</w:t>
                            </w:r>
                            <w:r>
                              <w:rPr>
                                <w:rFonts w:ascii="Arial MT"/>
                                <w:spacing w:val="20"/>
                                <w:w w:val="105"/>
                                <w:position w:val="2"/>
                                <w:sz w:val="11"/>
                              </w:rPr>
                              <w:t> </w:t>
                            </w:r>
                            <w:r>
                              <w:rPr>
                                <w:rFonts w:ascii="Arial MT"/>
                                <w:w w:val="105"/>
                                <w:position w:val="1"/>
                                <w:sz w:val="11"/>
                              </w:rPr>
                              <w:t>271</w:t>
                            </w:r>
                            <w:r>
                              <w:rPr>
                                <w:rFonts w:ascii="Arial MT"/>
                                <w:spacing w:val="11"/>
                                <w:w w:val="105"/>
                                <w:position w:val="1"/>
                                <w:sz w:val="11"/>
                              </w:rPr>
                              <w:t> </w:t>
                            </w:r>
                            <w:r>
                              <w:rPr>
                                <w:rFonts w:ascii="Arial MT"/>
                                <w:w w:val="105"/>
                                <w:position w:val="1"/>
                                <w:sz w:val="11"/>
                              </w:rPr>
                              <w:t>301</w:t>
                            </w:r>
                            <w:r>
                              <w:rPr>
                                <w:rFonts w:ascii="Arial MT"/>
                                <w:spacing w:val="11"/>
                                <w:w w:val="105"/>
                                <w:position w:val="1"/>
                                <w:sz w:val="11"/>
                              </w:rPr>
                              <w:t> </w:t>
                            </w:r>
                            <w:r>
                              <w:rPr>
                                <w:rFonts w:ascii="Arial MT"/>
                                <w:w w:val="105"/>
                                <w:sz w:val="11"/>
                              </w:rPr>
                              <w:t>3</w:t>
                            </w:r>
                            <w:r>
                              <w:rPr>
                                <w:rFonts w:ascii="Arial MT"/>
                                <w:w w:val="105"/>
                                <w:position w:val="1"/>
                                <w:sz w:val="11"/>
                              </w:rPr>
                              <w:t>31</w:t>
                            </w:r>
                            <w:r>
                              <w:rPr>
                                <w:rFonts w:ascii="Arial MT"/>
                                <w:spacing w:val="18"/>
                                <w:w w:val="105"/>
                                <w:position w:val="1"/>
                                <w:sz w:val="11"/>
                              </w:rPr>
                              <w:t> </w:t>
                            </w:r>
                            <w:r>
                              <w:rPr>
                                <w:rFonts w:ascii="Arial MT"/>
                                <w:spacing w:val="-5"/>
                                <w:w w:val="105"/>
                                <w:sz w:val="11"/>
                              </w:rPr>
                              <w:t>361</w:t>
                            </w:r>
                          </w:p>
                        </w:txbxContent>
                      </wps:txbx>
                      <wps:bodyPr wrap="square" lIns="0" tIns="0" rIns="0" bIns="0" rtlCol="0">
                        <a:noAutofit/>
                      </wps:bodyPr>
                    </wps:wsp>
                  </a:graphicData>
                </a:graphic>
              </wp:anchor>
            </w:drawing>
          </mc:Choice>
          <mc:Fallback>
            <w:pict>
              <v:shape style="position:absolute;margin-left:331.709351pt;margin-top:10.788251pt;width:118.75pt;height:5.7pt;mso-position-horizontal-relative:page;mso-position-vertical-relative:paragraph;z-index:15748096;rotation:359" type="#_x0000_t136" fillcolor="#000000" stroked="f">
                <o:extrusion v:ext="view" autorotationcenter="t"/>
                <v:textpath style="font-family:&quot;Arial MT&quot;;font-size:5pt;v-text-kern:t;mso-text-shadow:auto" string="91 121 151 181 211 241 271 301 331 361"/>
                <w10:wrap type="none"/>
              </v:shape>
            </w:pict>
          </mc:Fallback>
        </mc:AlternateContent>
      </w:r>
      <w:r>
        <w:rPr>
          <w:rFonts w:ascii="Arial MT"/>
          <w:spacing w:val="-10"/>
          <w:w w:val="105"/>
          <w:sz w:val="11"/>
        </w:rPr>
        <w:t>0</w:t>
      </w:r>
    </w:p>
    <w:p>
      <w:pPr>
        <w:pStyle w:val="BodyText"/>
        <w:rPr>
          <w:rFonts w:ascii="Arial MT"/>
          <w:sz w:val="11"/>
        </w:rPr>
      </w:pPr>
    </w:p>
    <w:p>
      <w:pPr>
        <w:pStyle w:val="BodyText"/>
        <w:spacing w:before="14"/>
        <w:rPr>
          <w:rFonts w:ascii="Arial MT"/>
          <w:sz w:val="11"/>
        </w:rPr>
      </w:pPr>
    </w:p>
    <w:p>
      <w:pPr>
        <w:spacing w:before="0"/>
        <w:ind w:left="720" w:right="0" w:firstLine="0"/>
        <w:jc w:val="center"/>
        <w:rPr>
          <w:rFonts w:ascii="Arial MT"/>
          <w:sz w:val="11"/>
        </w:rPr>
      </w:pPr>
      <w:r>
        <w:rPr/>
        <mc:AlternateContent>
          <mc:Choice Requires="wps">
            <w:drawing>
              <wp:anchor distT="0" distB="0" distL="0" distR="0" allowOverlap="1" layoutInCell="1" locked="0" behindDoc="0" simplePos="0" relativeHeight="15739392">
                <wp:simplePos x="0" y="0"/>
                <wp:positionH relativeFrom="page">
                  <wp:posOffset>5510403</wp:posOffset>
                </wp:positionH>
                <wp:positionV relativeFrom="paragraph">
                  <wp:posOffset>6782</wp:posOffset>
                </wp:positionV>
                <wp:extent cx="730250" cy="211454"/>
                <wp:effectExtent l="0" t="0" r="0" b="0"/>
                <wp:wrapNone/>
                <wp:docPr id="88" name="Group 88"/>
                <wp:cNvGraphicFramePr>
                  <a:graphicFrameLocks/>
                </wp:cNvGraphicFramePr>
                <a:graphic>
                  <a:graphicData uri="http://schemas.microsoft.com/office/word/2010/wordprocessingGroup">
                    <wpg:wgp>
                      <wpg:cNvPr id="88" name="Group 88"/>
                      <wpg:cNvGrpSpPr/>
                      <wpg:grpSpPr>
                        <a:xfrm>
                          <a:off x="0" y="0"/>
                          <a:ext cx="730250" cy="211454"/>
                          <a:chExt cx="730250" cy="211454"/>
                        </a:xfrm>
                      </wpg:grpSpPr>
                      <pic:pic>
                        <pic:nvPicPr>
                          <pic:cNvPr id="89" name="Image 89"/>
                          <pic:cNvPicPr/>
                        </pic:nvPicPr>
                        <pic:blipFill>
                          <a:blip r:embed="rId36" cstate="print"/>
                          <a:stretch>
                            <a:fillRect/>
                          </a:stretch>
                        </pic:blipFill>
                        <pic:spPr>
                          <a:xfrm>
                            <a:off x="0" y="0"/>
                            <a:ext cx="729995" cy="211073"/>
                          </a:xfrm>
                          <a:prstGeom prst="rect">
                            <a:avLst/>
                          </a:prstGeom>
                        </pic:spPr>
                      </pic:pic>
                      <wps:wsp>
                        <wps:cNvPr id="90" name="Textbox 90"/>
                        <wps:cNvSpPr txBox="1"/>
                        <wps:spPr>
                          <a:xfrm>
                            <a:off x="0" y="0"/>
                            <a:ext cx="730250" cy="211454"/>
                          </a:xfrm>
                          <a:prstGeom prst="rect">
                            <a:avLst/>
                          </a:prstGeom>
                        </wps:spPr>
                        <wps:txbx>
                          <w:txbxContent>
                            <w:p>
                              <w:pPr>
                                <w:spacing w:line="216" w:lineRule="auto" w:before="21"/>
                                <w:ind w:left="289" w:right="22" w:firstLine="0"/>
                                <w:jc w:val="left"/>
                                <w:rPr>
                                  <w:rFonts w:ascii="Arial MT"/>
                                  <w:sz w:val="12"/>
                                </w:rPr>
                              </w:pPr>
                              <w:r>
                                <w:rPr>
                                  <w:rFonts w:ascii="Arial MT"/>
                                  <w:spacing w:val="-2"/>
                                  <w:sz w:val="12"/>
                                </w:rPr>
                                <w:t>daily</w:t>
                              </w:r>
                              <w:r>
                                <w:rPr>
                                  <w:rFonts w:ascii="Arial MT"/>
                                  <w:spacing w:val="-24"/>
                                  <w:sz w:val="12"/>
                                </w:rPr>
                                <w:t> </w:t>
                              </w:r>
                              <w:r>
                                <w:rPr>
                                  <w:rFonts w:ascii="Arial MT"/>
                                  <w:spacing w:val="-2"/>
                                  <w:sz w:val="12"/>
                                </w:rPr>
                                <w:t>stream</w:t>
                              </w:r>
                              <w:r>
                                <w:rPr>
                                  <w:rFonts w:ascii="Arial MT"/>
                                  <w:spacing w:val="-11"/>
                                  <w:sz w:val="12"/>
                                </w:rPr>
                                <w:t> </w:t>
                              </w:r>
                              <w:r>
                                <w:rPr>
                                  <w:rFonts w:ascii="Arial MT"/>
                                  <w:spacing w:val="-2"/>
                                  <w:sz w:val="12"/>
                                </w:rPr>
                                <w:t>flow</w:t>
                              </w:r>
                              <w:r>
                                <w:rPr>
                                  <w:rFonts w:ascii="Arial MT"/>
                                  <w:spacing w:val="40"/>
                                  <w:w w:val="105"/>
                                  <w:sz w:val="12"/>
                                </w:rPr>
                                <w:t> </w:t>
                              </w:r>
                              <w:r>
                                <w:rPr>
                                  <w:rFonts w:ascii="Arial MT"/>
                                  <w:w w:val="105"/>
                                  <w:sz w:val="12"/>
                                </w:rPr>
                                <w:t>soil</w:t>
                              </w:r>
                              <w:r>
                                <w:rPr>
                                  <w:rFonts w:ascii="Arial MT"/>
                                  <w:spacing w:val="-9"/>
                                  <w:w w:val="105"/>
                                  <w:sz w:val="12"/>
                                </w:rPr>
                                <w:t> </w:t>
                              </w:r>
                              <w:r>
                                <w:rPr>
                                  <w:rFonts w:ascii="Arial MT"/>
                                  <w:w w:val="105"/>
                                  <w:sz w:val="12"/>
                                </w:rPr>
                                <w:t>water</w:t>
                              </w:r>
                            </w:p>
                          </w:txbxContent>
                        </wps:txbx>
                        <wps:bodyPr wrap="square" lIns="0" tIns="0" rIns="0" bIns="0" rtlCol="0">
                          <a:noAutofit/>
                        </wps:bodyPr>
                      </wps:wsp>
                    </wpg:wgp>
                  </a:graphicData>
                </a:graphic>
              </wp:anchor>
            </w:drawing>
          </mc:Choice>
          <mc:Fallback>
            <w:pict>
              <v:group style="position:absolute;margin-left:433.890015pt;margin-top:.534033pt;width:57.5pt;height:16.650pt;mso-position-horizontal-relative:page;mso-position-vertical-relative:paragraph;z-index:15739392" id="docshapegroup65" coordorigin="8678,11" coordsize="1150,333">
                <v:shape style="position:absolute;left:8677;top:10;width:1150;height:333" type="#_x0000_t75" id="docshape66" stroked="false">
                  <v:imagedata r:id="rId36" o:title=""/>
                </v:shape>
                <v:shape style="position:absolute;left:8677;top:10;width:1150;height:333" type="#_x0000_t202" id="docshape67" filled="false" stroked="false">
                  <v:textbox inset="0,0,0,0">
                    <w:txbxContent>
                      <w:p>
                        <w:pPr>
                          <w:spacing w:line="216" w:lineRule="auto" w:before="21"/>
                          <w:ind w:left="289" w:right="22" w:firstLine="0"/>
                          <w:jc w:val="left"/>
                          <w:rPr>
                            <w:rFonts w:ascii="Arial MT"/>
                            <w:sz w:val="12"/>
                          </w:rPr>
                        </w:pPr>
                        <w:r>
                          <w:rPr>
                            <w:rFonts w:ascii="Arial MT"/>
                            <w:spacing w:val="-2"/>
                            <w:sz w:val="12"/>
                          </w:rPr>
                          <w:t>daily</w:t>
                        </w:r>
                        <w:r>
                          <w:rPr>
                            <w:rFonts w:ascii="Arial MT"/>
                            <w:spacing w:val="-24"/>
                            <w:sz w:val="12"/>
                          </w:rPr>
                          <w:t> </w:t>
                        </w:r>
                        <w:r>
                          <w:rPr>
                            <w:rFonts w:ascii="Arial MT"/>
                            <w:spacing w:val="-2"/>
                            <w:sz w:val="12"/>
                          </w:rPr>
                          <w:t>stream</w:t>
                        </w:r>
                        <w:r>
                          <w:rPr>
                            <w:rFonts w:ascii="Arial MT"/>
                            <w:spacing w:val="-11"/>
                            <w:sz w:val="12"/>
                          </w:rPr>
                          <w:t> </w:t>
                        </w:r>
                        <w:r>
                          <w:rPr>
                            <w:rFonts w:ascii="Arial MT"/>
                            <w:spacing w:val="-2"/>
                            <w:sz w:val="12"/>
                          </w:rPr>
                          <w:t>flow</w:t>
                        </w:r>
                        <w:r>
                          <w:rPr>
                            <w:rFonts w:ascii="Arial MT"/>
                            <w:spacing w:val="40"/>
                            <w:w w:val="105"/>
                            <w:sz w:val="12"/>
                          </w:rPr>
                          <w:t> </w:t>
                        </w:r>
                        <w:r>
                          <w:rPr>
                            <w:rFonts w:ascii="Arial MT"/>
                            <w:w w:val="105"/>
                            <w:sz w:val="12"/>
                          </w:rPr>
                          <w:t>soil</w:t>
                        </w:r>
                        <w:r>
                          <w:rPr>
                            <w:rFonts w:ascii="Arial MT"/>
                            <w:spacing w:val="-9"/>
                            <w:w w:val="105"/>
                            <w:sz w:val="12"/>
                          </w:rPr>
                          <w:t> </w:t>
                        </w:r>
                        <w:r>
                          <w:rPr>
                            <w:rFonts w:ascii="Arial MT"/>
                            <w:w w:val="105"/>
                            <w:sz w:val="12"/>
                          </w:rPr>
                          <w:t>water</w:t>
                        </w:r>
                      </w:p>
                    </w:txbxContent>
                  </v:textbox>
                  <w10:wrap type="none"/>
                </v:shape>
                <w10:wrap type="none"/>
              </v:group>
            </w:pict>
          </mc:Fallback>
        </mc:AlternateContent>
      </w:r>
      <w:r>
        <w:rPr>
          <w:rFonts w:ascii="Arial MT"/>
          <w:spacing w:val="-4"/>
          <w:w w:val="105"/>
          <w:sz w:val="11"/>
        </w:rPr>
        <w:t>days</w:t>
      </w:r>
    </w:p>
    <w:p>
      <w:pPr>
        <w:pStyle w:val="BodyText"/>
        <w:spacing w:before="50"/>
        <w:rPr>
          <w:rFonts w:ascii="Arial MT"/>
          <w:sz w:val="11"/>
        </w:rPr>
      </w:pPr>
    </w:p>
    <w:p>
      <w:pPr>
        <w:spacing w:before="0"/>
        <w:ind w:left="1528" w:right="0" w:firstLine="0"/>
        <w:jc w:val="left"/>
        <w:rPr>
          <w:rFonts w:ascii="Arial MT"/>
          <w:sz w:val="15"/>
        </w:rPr>
      </w:pPr>
      <w:r>
        <w:rPr>
          <w:rFonts w:ascii="Arial MT"/>
          <w:sz w:val="15"/>
        </w:rPr>
        <w:t>Sub-catchment</w:t>
      </w:r>
      <w:r>
        <w:rPr>
          <w:rFonts w:ascii="Arial MT"/>
          <w:spacing w:val="-3"/>
          <w:sz w:val="15"/>
        </w:rPr>
        <w:t> </w:t>
      </w:r>
      <w:r>
        <w:rPr>
          <w:rFonts w:ascii="Arial MT"/>
          <w:spacing w:val="-10"/>
          <w:sz w:val="15"/>
        </w:rPr>
        <w:t>4</w:t>
      </w:r>
    </w:p>
    <w:p>
      <w:pPr>
        <w:spacing w:line="240" w:lineRule="auto" w:before="39"/>
        <w:rPr>
          <w:rFonts w:ascii="Arial MT"/>
          <w:sz w:val="11"/>
        </w:rPr>
      </w:pPr>
      <w:r>
        <w:rPr/>
        <w:br w:type="column"/>
      </w:r>
      <w:r>
        <w:rPr>
          <w:rFonts w:ascii="Arial MT"/>
          <w:sz w:val="11"/>
        </w:rPr>
      </w:r>
    </w:p>
    <w:p>
      <w:pPr>
        <w:spacing w:before="0"/>
        <w:ind w:left="5" w:right="0" w:firstLine="0"/>
        <w:jc w:val="left"/>
        <w:rPr>
          <w:rFonts w:ascii="Arial MT"/>
          <w:sz w:val="11"/>
        </w:rPr>
      </w:pPr>
      <w:r>
        <w:rPr>
          <w:rFonts w:ascii="Arial MT"/>
          <w:spacing w:val="-5"/>
          <w:w w:val="105"/>
          <w:sz w:val="11"/>
        </w:rPr>
        <w:t>290</w:t>
      </w:r>
    </w:p>
    <w:p>
      <w:pPr>
        <w:pStyle w:val="BodyText"/>
        <w:spacing w:before="26"/>
        <w:rPr>
          <w:rFonts w:ascii="Arial MT"/>
          <w:sz w:val="11"/>
        </w:rPr>
      </w:pPr>
    </w:p>
    <w:p>
      <w:pPr>
        <w:spacing w:before="0"/>
        <w:ind w:left="5" w:right="0" w:firstLine="0"/>
        <w:jc w:val="left"/>
        <w:rPr>
          <w:rFonts w:ascii="Arial MT"/>
          <w:sz w:val="11"/>
        </w:rPr>
      </w:pPr>
      <w:r>
        <w:rPr/>
        <mc:AlternateContent>
          <mc:Choice Requires="wps">
            <w:drawing>
              <wp:anchor distT="0" distB="0" distL="0" distR="0" allowOverlap="1" layoutInCell="1" locked="0" behindDoc="0" simplePos="0" relativeHeight="15746560">
                <wp:simplePos x="0" y="0"/>
                <wp:positionH relativeFrom="page">
                  <wp:posOffset>5907345</wp:posOffset>
                </wp:positionH>
                <wp:positionV relativeFrom="paragraph">
                  <wp:posOffset>72689</wp:posOffset>
                </wp:positionV>
                <wp:extent cx="106680" cy="520065"/>
                <wp:effectExtent l="0" t="0" r="0" b="0"/>
                <wp:wrapNone/>
                <wp:docPr id="91" name="Textbox 91"/>
                <wp:cNvGraphicFramePr>
                  <a:graphicFrameLocks/>
                </wp:cNvGraphicFramePr>
                <a:graphic>
                  <a:graphicData uri="http://schemas.microsoft.com/office/word/2010/wordprocessingShape">
                    <wps:wsp>
                      <wps:cNvPr id="91" name="Textbox 91"/>
                      <wps:cNvSpPr txBox="1"/>
                      <wps:spPr>
                        <a:xfrm>
                          <a:off x="0" y="0"/>
                          <a:ext cx="106680" cy="520065"/>
                        </a:xfrm>
                        <a:prstGeom prst="rect">
                          <a:avLst/>
                        </a:prstGeom>
                      </wps:spPr>
                      <wps:txbx>
                        <w:txbxContent>
                          <w:p>
                            <w:pPr>
                              <w:spacing w:before="20"/>
                              <w:ind w:left="20" w:right="0" w:firstLine="0"/>
                              <w:jc w:val="left"/>
                              <w:rPr>
                                <w:rFonts w:ascii="Arial MT"/>
                                <w:sz w:val="11"/>
                              </w:rPr>
                            </w:pPr>
                            <w:r>
                              <w:rPr>
                                <w:rFonts w:ascii="Arial MT"/>
                                <w:w w:val="105"/>
                                <w:sz w:val="11"/>
                              </w:rPr>
                              <w:t>soil</w:t>
                            </w:r>
                            <w:r>
                              <w:rPr>
                                <w:rFonts w:ascii="Arial MT"/>
                                <w:spacing w:val="-9"/>
                                <w:w w:val="105"/>
                                <w:sz w:val="11"/>
                              </w:rPr>
                              <w:t> </w:t>
                            </w:r>
                            <w:r>
                              <w:rPr>
                                <w:rFonts w:ascii="Arial MT"/>
                                <w:w w:val="105"/>
                                <w:sz w:val="11"/>
                              </w:rPr>
                              <w:t>water</w:t>
                            </w:r>
                            <w:r>
                              <w:rPr>
                                <w:rFonts w:ascii="Arial MT"/>
                                <w:spacing w:val="-7"/>
                                <w:w w:val="105"/>
                                <w:sz w:val="11"/>
                              </w:rPr>
                              <w:t> </w:t>
                            </w:r>
                            <w:r>
                              <w:rPr>
                                <w:rFonts w:ascii="Arial MT"/>
                                <w:spacing w:val="-4"/>
                                <w:w w:val="105"/>
                                <w:sz w:val="11"/>
                              </w:rPr>
                              <w:t>(mm)</w:t>
                            </w:r>
                          </w:p>
                        </w:txbxContent>
                      </wps:txbx>
                      <wps:bodyPr wrap="square" lIns="0" tIns="0" rIns="0" bIns="0" rtlCol="0" vert="vert270">
                        <a:noAutofit/>
                      </wps:bodyPr>
                    </wps:wsp>
                  </a:graphicData>
                </a:graphic>
              </wp:anchor>
            </w:drawing>
          </mc:Choice>
          <mc:Fallback>
            <w:pict>
              <v:shape style="position:absolute;margin-left:465.145294pt;margin-top:5.723571pt;width:8.4pt;height:40.950pt;mso-position-horizontal-relative:page;mso-position-vertical-relative:paragraph;z-index:15746560" type="#_x0000_t202" id="docshape68" filled="false" stroked="false">
                <v:textbox inset="0,0,0,0" style="layout-flow:vertical;mso-layout-flow-alt:bottom-to-top">
                  <w:txbxContent>
                    <w:p>
                      <w:pPr>
                        <w:spacing w:before="20"/>
                        <w:ind w:left="20" w:right="0" w:firstLine="0"/>
                        <w:jc w:val="left"/>
                        <w:rPr>
                          <w:rFonts w:ascii="Arial MT"/>
                          <w:sz w:val="11"/>
                        </w:rPr>
                      </w:pPr>
                      <w:r>
                        <w:rPr>
                          <w:rFonts w:ascii="Arial MT"/>
                          <w:w w:val="105"/>
                          <w:sz w:val="11"/>
                        </w:rPr>
                        <w:t>soil</w:t>
                      </w:r>
                      <w:r>
                        <w:rPr>
                          <w:rFonts w:ascii="Arial MT"/>
                          <w:spacing w:val="-9"/>
                          <w:w w:val="105"/>
                          <w:sz w:val="11"/>
                        </w:rPr>
                        <w:t> </w:t>
                      </w:r>
                      <w:r>
                        <w:rPr>
                          <w:rFonts w:ascii="Arial MT"/>
                          <w:w w:val="105"/>
                          <w:sz w:val="11"/>
                        </w:rPr>
                        <w:t>water</w:t>
                      </w:r>
                      <w:r>
                        <w:rPr>
                          <w:rFonts w:ascii="Arial MT"/>
                          <w:spacing w:val="-7"/>
                          <w:w w:val="105"/>
                          <w:sz w:val="11"/>
                        </w:rPr>
                        <w:t> </w:t>
                      </w:r>
                      <w:r>
                        <w:rPr>
                          <w:rFonts w:ascii="Arial MT"/>
                          <w:spacing w:val="-4"/>
                          <w:w w:val="105"/>
                          <w:sz w:val="11"/>
                        </w:rPr>
                        <w:t>(mm)</w:t>
                      </w:r>
                    </w:p>
                  </w:txbxContent>
                </v:textbox>
                <w10:wrap type="none"/>
              </v:shape>
            </w:pict>
          </mc:Fallback>
        </mc:AlternateContent>
      </w:r>
      <w:r>
        <w:rPr>
          <w:rFonts w:ascii="Arial MT"/>
          <w:spacing w:val="-5"/>
          <w:w w:val="105"/>
          <w:sz w:val="11"/>
        </w:rPr>
        <w:t>250</w:t>
      </w:r>
    </w:p>
    <w:p>
      <w:pPr>
        <w:pStyle w:val="BodyText"/>
        <w:spacing w:before="27"/>
        <w:rPr>
          <w:rFonts w:ascii="Arial MT"/>
          <w:sz w:val="11"/>
        </w:rPr>
      </w:pPr>
    </w:p>
    <w:p>
      <w:pPr>
        <w:spacing w:before="0"/>
        <w:ind w:left="5" w:right="0" w:firstLine="0"/>
        <w:jc w:val="left"/>
        <w:rPr>
          <w:rFonts w:ascii="Arial MT"/>
          <w:sz w:val="11"/>
        </w:rPr>
      </w:pPr>
      <w:r>
        <w:rPr>
          <w:rFonts w:ascii="Arial MT"/>
          <w:spacing w:val="-5"/>
          <w:w w:val="105"/>
          <w:sz w:val="11"/>
        </w:rPr>
        <w:t>210</w:t>
      </w:r>
    </w:p>
    <w:p>
      <w:pPr>
        <w:pStyle w:val="BodyText"/>
        <w:spacing w:before="26"/>
        <w:rPr>
          <w:rFonts w:ascii="Arial MT"/>
          <w:sz w:val="11"/>
        </w:rPr>
      </w:pPr>
    </w:p>
    <w:p>
      <w:pPr>
        <w:spacing w:before="1"/>
        <w:ind w:left="5" w:right="0" w:firstLine="0"/>
        <w:jc w:val="left"/>
        <w:rPr>
          <w:rFonts w:ascii="Arial MT"/>
          <w:sz w:val="11"/>
        </w:rPr>
      </w:pPr>
      <w:r>
        <w:rPr>
          <w:rFonts w:ascii="Arial MT"/>
          <w:spacing w:val="-5"/>
          <w:w w:val="105"/>
          <w:sz w:val="11"/>
        </w:rPr>
        <w:t>170</w:t>
      </w:r>
    </w:p>
    <w:p>
      <w:pPr>
        <w:pStyle w:val="BodyText"/>
        <w:spacing w:before="15"/>
        <w:rPr>
          <w:rFonts w:ascii="Arial MT"/>
          <w:sz w:val="11"/>
        </w:rPr>
      </w:pPr>
    </w:p>
    <w:p>
      <w:pPr>
        <w:spacing w:before="0"/>
        <w:ind w:left="5" w:right="0" w:firstLine="0"/>
        <w:jc w:val="left"/>
        <w:rPr>
          <w:rFonts w:ascii="Arial MT"/>
          <w:sz w:val="11"/>
        </w:rPr>
      </w:pPr>
      <w:r>
        <w:rPr>
          <w:rFonts w:ascii="Arial MT"/>
          <w:spacing w:val="-5"/>
          <w:w w:val="105"/>
          <w:sz w:val="11"/>
        </w:rPr>
        <w:t>130</w:t>
      </w:r>
    </w:p>
    <w:p>
      <w:pPr>
        <w:pStyle w:val="BodyText"/>
        <w:spacing w:before="27"/>
        <w:rPr>
          <w:rFonts w:ascii="Arial MT"/>
          <w:sz w:val="11"/>
        </w:rPr>
      </w:pPr>
    </w:p>
    <w:p>
      <w:pPr>
        <w:spacing w:before="0"/>
        <w:ind w:left="5" w:right="0" w:firstLine="0"/>
        <w:jc w:val="left"/>
        <w:rPr>
          <w:rFonts w:ascii="Arial MT"/>
          <w:sz w:val="11"/>
        </w:rPr>
      </w:pPr>
      <w:r>
        <w:rPr>
          <w:rFonts w:ascii="Arial MT"/>
          <w:spacing w:val="-5"/>
          <w:w w:val="105"/>
          <w:sz w:val="11"/>
        </w:rPr>
        <w:t>90</w:t>
      </w:r>
    </w:p>
    <w:p>
      <w:pPr>
        <w:pStyle w:val="BodyText"/>
        <w:spacing w:before="26"/>
        <w:rPr>
          <w:rFonts w:ascii="Arial MT"/>
          <w:sz w:val="11"/>
        </w:rPr>
      </w:pPr>
    </w:p>
    <w:p>
      <w:pPr>
        <w:spacing w:before="1"/>
        <w:ind w:left="5" w:right="0" w:firstLine="0"/>
        <w:jc w:val="left"/>
        <w:rPr>
          <w:rFonts w:ascii="Arial MT"/>
          <w:sz w:val="11"/>
        </w:rPr>
      </w:pPr>
      <w:r>
        <w:rPr>
          <w:rFonts w:ascii="Arial MT"/>
          <w:spacing w:val="-5"/>
          <w:w w:val="105"/>
          <w:sz w:val="11"/>
        </w:rPr>
        <w:t>50</w:t>
      </w:r>
    </w:p>
    <w:p>
      <w:pPr>
        <w:spacing w:after="0"/>
        <w:jc w:val="left"/>
        <w:rPr>
          <w:rFonts w:ascii="Arial MT"/>
          <w:sz w:val="11"/>
        </w:rPr>
        <w:sectPr>
          <w:type w:val="continuous"/>
          <w:pgSz w:w="11910" w:h="16840"/>
          <w:pgMar w:header="1704" w:footer="848" w:top="380" w:bottom="280" w:left="1540" w:right="1580"/>
          <w:cols w:num="5" w:equalWidth="0">
            <w:col w:w="1087" w:space="40"/>
            <w:col w:w="2376" w:space="17"/>
            <w:col w:w="173" w:space="39"/>
            <w:col w:w="3796" w:space="39"/>
            <w:col w:w="1223"/>
          </w:cols>
        </w:sectPr>
      </w:pPr>
    </w:p>
    <w:p>
      <w:pPr>
        <w:pStyle w:val="BodyText"/>
        <w:spacing w:before="8"/>
        <w:rPr>
          <w:rFonts w:ascii="Arial MT"/>
          <w:sz w:val="14"/>
        </w:rPr>
      </w:pPr>
    </w:p>
    <w:p>
      <w:pPr>
        <w:spacing w:after="0"/>
        <w:rPr>
          <w:rFonts w:ascii="Arial MT"/>
          <w:sz w:val="14"/>
        </w:rPr>
        <w:sectPr>
          <w:type w:val="continuous"/>
          <w:pgSz w:w="11910" w:h="16840"/>
          <w:pgMar w:header="1704" w:footer="848" w:top="380" w:bottom="280" w:left="1540" w:right="1580"/>
        </w:sectPr>
      </w:pPr>
    </w:p>
    <w:p>
      <w:pPr>
        <w:pStyle w:val="BodyText"/>
        <w:spacing w:before="90"/>
        <w:rPr>
          <w:rFonts w:ascii="Arial MT"/>
          <w:sz w:val="10"/>
        </w:rPr>
      </w:pPr>
    </w:p>
    <w:p>
      <w:pPr>
        <w:spacing w:before="0"/>
        <w:ind w:left="0" w:right="1" w:firstLine="0"/>
        <w:jc w:val="right"/>
        <w:rPr>
          <w:rFonts w:ascii="Arial MT"/>
          <w:sz w:val="10"/>
        </w:rPr>
      </w:pPr>
      <w:r>
        <w:rPr>
          <w:rFonts w:ascii="Arial MT"/>
          <w:spacing w:val="-5"/>
          <w:w w:val="105"/>
          <w:sz w:val="10"/>
        </w:rPr>
        <w:t>160</w:t>
      </w:r>
    </w:p>
    <w:p>
      <w:pPr>
        <w:spacing w:before="92"/>
        <w:ind w:left="0" w:right="1" w:firstLine="0"/>
        <w:jc w:val="right"/>
        <w:rPr>
          <w:rFonts w:ascii="Arial MT"/>
          <w:sz w:val="10"/>
        </w:rPr>
      </w:pPr>
      <w:r>
        <w:rPr/>
        <mc:AlternateContent>
          <mc:Choice Requires="wps">
            <w:drawing>
              <wp:anchor distT="0" distB="0" distL="0" distR="0" allowOverlap="1" layoutInCell="1" locked="0" behindDoc="0" simplePos="0" relativeHeight="15740928">
                <wp:simplePos x="0" y="0"/>
                <wp:positionH relativeFrom="page">
                  <wp:posOffset>1220055</wp:posOffset>
                </wp:positionH>
                <wp:positionV relativeFrom="paragraph">
                  <wp:posOffset>122463</wp:posOffset>
                </wp:positionV>
                <wp:extent cx="99060" cy="697865"/>
                <wp:effectExtent l="0" t="0" r="0" b="0"/>
                <wp:wrapNone/>
                <wp:docPr id="92" name="Textbox 92"/>
                <wp:cNvGraphicFramePr>
                  <a:graphicFrameLocks/>
                </wp:cNvGraphicFramePr>
                <a:graphic>
                  <a:graphicData uri="http://schemas.microsoft.com/office/word/2010/wordprocessingShape">
                    <wps:wsp>
                      <wps:cNvPr id="92" name="Textbox 92"/>
                      <wps:cNvSpPr txBox="1"/>
                      <wps:spPr>
                        <a:xfrm>
                          <a:off x="0" y="0"/>
                          <a:ext cx="99060" cy="697865"/>
                        </a:xfrm>
                        <a:prstGeom prst="rect">
                          <a:avLst/>
                        </a:prstGeom>
                      </wps:spPr>
                      <wps:txbx>
                        <w:txbxContent>
                          <w:p>
                            <w:pPr>
                              <w:spacing w:before="20"/>
                              <w:ind w:left="20" w:right="0" w:firstLine="0"/>
                              <w:jc w:val="left"/>
                              <w:rPr>
                                <w:rFonts w:ascii="Arial MT"/>
                                <w:sz w:val="10"/>
                              </w:rPr>
                            </w:pPr>
                            <w:r>
                              <w:rPr>
                                <w:rFonts w:ascii="Arial MT"/>
                                <w:spacing w:val="-2"/>
                                <w:w w:val="105"/>
                                <w:sz w:val="10"/>
                              </w:rPr>
                              <w:t>daily</w:t>
                            </w:r>
                            <w:r>
                              <w:rPr>
                                <w:rFonts w:ascii="Arial MT"/>
                                <w:w w:val="105"/>
                                <w:sz w:val="10"/>
                              </w:rPr>
                              <w:t> </w:t>
                            </w:r>
                            <w:r>
                              <w:rPr>
                                <w:rFonts w:ascii="Arial MT"/>
                                <w:spacing w:val="-2"/>
                                <w:w w:val="105"/>
                                <w:sz w:val="10"/>
                              </w:rPr>
                              <w:t>stream</w:t>
                            </w:r>
                            <w:r>
                              <w:rPr>
                                <w:rFonts w:ascii="Arial MT"/>
                                <w:w w:val="105"/>
                                <w:sz w:val="10"/>
                              </w:rPr>
                              <w:t> </w:t>
                            </w:r>
                            <w:r>
                              <w:rPr>
                                <w:rFonts w:ascii="Arial MT"/>
                                <w:spacing w:val="-2"/>
                                <w:w w:val="105"/>
                                <w:sz w:val="10"/>
                              </w:rPr>
                              <w:t>flow</w:t>
                            </w:r>
                            <w:r>
                              <w:rPr>
                                <w:rFonts w:ascii="Arial MT"/>
                                <w:w w:val="105"/>
                                <w:sz w:val="10"/>
                              </w:rPr>
                              <w:t> </w:t>
                            </w:r>
                            <w:r>
                              <w:rPr>
                                <w:rFonts w:ascii="Arial MT"/>
                                <w:spacing w:val="-2"/>
                                <w:w w:val="105"/>
                                <w:sz w:val="10"/>
                              </w:rPr>
                              <w:t>(cms)</w:t>
                            </w:r>
                          </w:p>
                        </w:txbxContent>
                      </wps:txbx>
                      <wps:bodyPr wrap="square" lIns="0" tIns="0" rIns="0" bIns="0" rtlCol="0" vert="vert270">
                        <a:noAutofit/>
                      </wps:bodyPr>
                    </wps:wsp>
                  </a:graphicData>
                </a:graphic>
              </wp:anchor>
            </w:drawing>
          </mc:Choice>
          <mc:Fallback>
            <w:pict>
              <v:shape style="position:absolute;margin-left:96.067337pt;margin-top:9.642756pt;width:7.8pt;height:54.95pt;mso-position-horizontal-relative:page;mso-position-vertical-relative:paragraph;z-index:15740928" type="#_x0000_t202" id="docshape69" filled="false" stroked="false">
                <v:textbox inset="0,0,0,0" style="layout-flow:vertical;mso-layout-flow-alt:bottom-to-top">
                  <w:txbxContent>
                    <w:p>
                      <w:pPr>
                        <w:spacing w:before="20"/>
                        <w:ind w:left="20" w:right="0" w:firstLine="0"/>
                        <w:jc w:val="left"/>
                        <w:rPr>
                          <w:rFonts w:ascii="Arial MT"/>
                          <w:sz w:val="10"/>
                        </w:rPr>
                      </w:pPr>
                      <w:r>
                        <w:rPr>
                          <w:rFonts w:ascii="Arial MT"/>
                          <w:spacing w:val="-2"/>
                          <w:w w:val="105"/>
                          <w:sz w:val="10"/>
                        </w:rPr>
                        <w:t>daily</w:t>
                      </w:r>
                      <w:r>
                        <w:rPr>
                          <w:rFonts w:ascii="Arial MT"/>
                          <w:w w:val="105"/>
                          <w:sz w:val="10"/>
                        </w:rPr>
                        <w:t> </w:t>
                      </w:r>
                      <w:r>
                        <w:rPr>
                          <w:rFonts w:ascii="Arial MT"/>
                          <w:spacing w:val="-2"/>
                          <w:w w:val="105"/>
                          <w:sz w:val="10"/>
                        </w:rPr>
                        <w:t>stream</w:t>
                      </w:r>
                      <w:r>
                        <w:rPr>
                          <w:rFonts w:ascii="Arial MT"/>
                          <w:w w:val="105"/>
                          <w:sz w:val="10"/>
                        </w:rPr>
                        <w:t> </w:t>
                      </w:r>
                      <w:r>
                        <w:rPr>
                          <w:rFonts w:ascii="Arial MT"/>
                          <w:spacing w:val="-2"/>
                          <w:w w:val="105"/>
                          <w:sz w:val="10"/>
                        </w:rPr>
                        <w:t>flow</w:t>
                      </w:r>
                      <w:r>
                        <w:rPr>
                          <w:rFonts w:ascii="Arial MT"/>
                          <w:w w:val="105"/>
                          <w:sz w:val="10"/>
                        </w:rPr>
                        <w:t> </w:t>
                      </w:r>
                      <w:r>
                        <w:rPr>
                          <w:rFonts w:ascii="Arial MT"/>
                          <w:spacing w:val="-2"/>
                          <w:w w:val="105"/>
                          <w:sz w:val="10"/>
                        </w:rPr>
                        <w:t>(cms)</w:t>
                      </w:r>
                    </w:p>
                  </w:txbxContent>
                </v:textbox>
                <w10:wrap type="none"/>
              </v:shape>
            </w:pict>
          </mc:Fallback>
        </mc:AlternateContent>
      </w:r>
      <w:r>
        <w:rPr>
          <w:rFonts w:ascii="Arial MT"/>
          <w:spacing w:val="-5"/>
          <w:w w:val="105"/>
          <w:sz w:val="10"/>
        </w:rPr>
        <w:t>140</w:t>
      </w:r>
    </w:p>
    <w:p>
      <w:pPr>
        <w:spacing w:before="101"/>
        <w:ind w:left="0" w:right="1" w:firstLine="0"/>
        <w:jc w:val="right"/>
        <w:rPr>
          <w:rFonts w:ascii="Arial MT"/>
          <w:sz w:val="10"/>
        </w:rPr>
      </w:pPr>
      <w:r>
        <w:rPr>
          <w:rFonts w:ascii="Arial MT"/>
          <w:spacing w:val="-5"/>
          <w:w w:val="105"/>
          <w:sz w:val="10"/>
        </w:rPr>
        <w:t>120</w:t>
      </w:r>
    </w:p>
    <w:p>
      <w:pPr>
        <w:spacing w:before="93"/>
        <w:ind w:left="0" w:right="1" w:firstLine="0"/>
        <w:jc w:val="right"/>
        <w:rPr>
          <w:rFonts w:ascii="Arial MT"/>
          <w:sz w:val="10"/>
        </w:rPr>
      </w:pPr>
      <w:r>
        <w:rPr>
          <w:rFonts w:ascii="Arial MT"/>
          <w:spacing w:val="-5"/>
          <w:w w:val="105"/>
          <w:sz w:val="10"/>
        </w:rPr>
        <w:t>100</w:t>
      </w:r>
    </w:p>
    <w:p>
      <w:pPr>
        <w:spacing w:before="93"/>
        <w:ind w:left="0" w:right="1" w:firstLine="0"/>
        <w:jc w:val="right"/>
        <w:rPr>
          <w:rFonts w:ascii="Arial MT"/>
          <w:sz w:val="10"/>
        </w:rPr>
      </w:pPr>
      <w:r>
        <w:rPr>
          <w:rFonts w:ascii="Arial MT"/>
          <w:spacing w:val="-5"/>
          <w:w w:val="105"/>
          <w:sz w:val="10"/>
        </w:rPr>
        <w:t>80</w:t>
      </w:r>
    </w:p>
    <w:p>
      <w:pPr>
        <w:spacing w:before="92"/>
        <w:ind w:left="0" w:right="1" w:firstLine="0"/>
        <w:jc w:val="right"/>
        <w:rPr>
          <w:rFonts w:ascii="Arial MT"/>
          <w:sz w:val="10"/>
        </w:rPr>
      </w:pPr>
      <w:r>
        <w:rPr>
          <w:rFonts w:ascii="Arial MT"/>
          <w:spacing w:val="-5"/>
          <w:w w:val="105"/>
          <w:sz w:val="10"/>
        </w:rPr>
        <w:t>60</w:t>
      </w:r>
    </w:p>
    <w:p>
      <w:pPr>
        <w:spacing w:before="101"/>
        <w:ind w:left="0" w:right="1" w:firstLine="0"/>
        <w:jc w:val="right"/>
        <w:rPr>
          <w:rFonts w:ascii="Arial MT"/>
          <w:sz w:val="10"/>
        </w:rPr>
      </w:pPr>
      <w:r>
        <w:rPr>
          <w:rFonts w:ascii="Arial MT"/>
          <w:spacing w:val="-5"/>
          <w:w w:val="105"/>
          <w:sz w:val="10"/>
        </w:rPr>
        <w:t>40</w:t>
      </w:r>
    </w:p>
    <w:p>
      <w:pPr>
        <w:spacing w:before="93"/>
        <w:ind w:left="0" w:right="1" w:firstLine="0"/>
        <w:jc w:val="right"/>
        <w:rPr>
          <w:rFonts w:ascii="Arial MT"/>
          <w:sz w:val="10"/>
        </w:rPr>
      </w:pPr>
      <w:r>
        <w:rPr>
          <w:rFonts w:ascii="Arial MT"/>
          <w:spacing w:val="-5"/>
          <w:w w:val="105"/>
          <w:sz w:val="10"/>
        </w:rPr>
        <w:t>20</w:t>
      </w:r>
    </w:p>
    <w:p>
      <w:pPr>
        <w:spacing w:before="92"/>
        <w:ind w:left="0" w:right="0" w:firstLine="0"/>
        <w:jc w:val="right"/>
        <w:rPr>
          <w:rFonts w:ascii="Arial MT"/>
          <w:sz w:val="10"/>
        </w:rPr>
      </w:pPr>
      <w:r>
        <w:rPr>
          <w:rFonts w:ascii="Arial MT"/>
          <w:spacing w:val="-10"/>
          <w:w w:val="105"/>
          <w:sz w:val="10"/>
        </w:rPr>
        <w:t>0</w:t>
      </w:r>
    </w:p>
    <w:p>
      <w:pPr>
        <w:spacing w:line="240" w:lineRule="auto" w:before="1" w:after="24"/>
        <w:rPr>
          <w:rFonts w:ascii="Arial MT"/>
          <w:sz w:val="12"/>
        </w:rPr>
      </w:pPr>
      <w:r>
        <w:rPr/>
        <w:br w:type="column"/>
      </w:r>
      <w:r>
        <w:rPr>
          <w:rFonts w:ascii="Arial MT"/>
          <w:sz w:val="12"/>
        </w:rPr>
      </w:r>
    </w:p>
    <w:p>
      <w:pPr>
        <w:pStyle w:val="BodyText"/>
        <w:ind w:left="6" w:right="-29"/>
        <w:rPr>
          <w:rFonts w:ascii="Arial MT"/>
          <w:sz w:val="20"/>
        </w:rPr>
      </w:pPr>
      <w:r>
        <w:rPr>
          <w:rFonts w:ascii="Arial MT"/>
          <w:sz w:val="20"/>
        </w:rPr>
        <w:drawing>
          <wp:inline distT="0" distB="0" distL="0" distR="0">
            <wp:extent cx="1930191" cy="1152525"/>
            <wp:effectExtent l="0" t="0" r="0" b="0"/>
            <wp:docPr id="93" name="Image 93"/>
            <wp:cNvGraphicFramePr>
              <a:graphicFrameLocks/>
            </wp:cNvGraphicFramePr>
            <a:graphic>
              <a:graphicData uri="http://schemas.openxmlformats.org/drawingml/2006/picture">
                <pic:pic>
                  <pic:nvPicPr>
                    <pic:cNvPr id="93" name="Image 93"/>
                    <pic:cNvPicPr/>
                  </pic:nvPicPr>
                  <pic:blipFill>
                    <a:blip r:embed="rId37" cstate="print"/>
                    <a:stretch>
                      <a:fillRect/>
                    </a:stretch>
                  </pic:blipFill>
                  <pic:spPr>
                    <a:xfrm>
                      <a:off x="0" y="0"/>
                      <a:ext cx="1930191" cy="1152525"/>
                    </a:xfrm>
                    <a:prstGeom prst="rect">
                      <a:avLst/>
                    </a:prstGeom>
                  </pic:spPr>
                </pic:pic>
              </a:graphicData>
            </a:graphic>
          </wp:inline>
        </w:drawing>
      </w:r>
      <w:r>
        <w:rPr>
          <w:rFonts w:ascii="Arial MT"/>
          <w:sz w:val="20"/>
        </w:rPr>
      </w:r>
    </w:p>
    <w:p>
      <w:pPr>
        <w:spacing w:before="54"/>
        <w:ind w:left="6" w:right="0" w:firstLine="0"/>
        <w:jc w:val="left"/>
        <w:rPr>
          <w:rFonts w:ascii="Arial MT"/>
          <w:sz w:val="10"/>
        </w:rPr>
      </w:pPr>
      <w:r>
        <w:rPr>
          <w:rFonts w:ascii="Arial MT"/>
          <w:w w:val="105"/>
          <w:sz w:val="10"/>
        </w:rPr>
        <w:t>1</w:t>
      </w:r>
      <w:r>
        <w:rPr>
          <w:rFonts w:ascii="Arial MT"/>
          <w:spacing w:val="61"/>
          <w:w w:val="105"/>
          <w:sz w:val="10"/>
        </w:rPr>
        <w:t> </w:t>
      </w:r>
      <w:r>
        <w:rPr>
          <w:rFonts w:ascii="Arial MT"/>
          <w:w w:val="105"/>
          <w:sz w:val="10"/>
        </w:rPr>
        <w:t>25</w:t>
      </w:r>
      <w:r>
        <w:rPr>
          <w:rFonts w:ascii="Arial MT"/>
          <w:spacing w:val="43"/>
          <w:w w:val="105"/>
          <w:sz w:val="10"/>
        </w:rPr>
        <w:t> </w:t>
      </w:r>
      <w:r>
        <w:rPr>
          <w:rFonts w:ascii="Arial MT"/>
          <w:w w:val="105"/>
          <w:sz w:val="10"/>
        </w:rPr>
        <w:t>49</w:t>
      </w:r>
      <w:r>
        <w:rPr>
          <w:rFonts w:ascii="Arial MT"/>
          <w:spacing w:val="44"/>
          <w:w w:val="105"/>
          <w:sz w:val="10"/>
        </w:rPr>
        <w:t> </w:t>
      </w:r>
      <w:r>
        <w:rPr>
          <w:rFonts w:ascii="Arial MT"/>
          <w:w w:val="105"/>
          <w:sz w:val="10"/>
        </w:rPr>
        <w:t>73</w:t>
      </w:r>
      <w:r>
        <w:rPr>
          <w:rFonts w:ascii="Arial MT"/>
          <w:spacing w:val="35"/>
          <w:w w:val="105"/>
          <w:sz w:val="10"/>
        </w:rPr>
        <w:t> </w:t>
      </w:r>
      <w:r>
        <w:rPr>
          <w:rFonts w:ascii="Arial MT"/>
          <w:w w:val="105"/>
          <w:sz w:val="10"/>
        </w:rPr>
        <w:t>97</w:t>
      </w:r>
      <w:r>
        <w:rPr>
          <w:rFonts w:ascii="Arial MT"/>
          <w:spacing w:val="19"/>
          <w:w w:val="105"/>
          <w:sz w:val="10"/>
        </w:rPr>
        <w:t> </w:t>
      </w:r>
      <w:r>
        <w:rPr>
          <w:rFonts w:ascii="Arial MT"/>
          <w:w w:val="105"/>
          <w:sz w:val="10"/>
        </w:rPr>
        <w:t>121</w:t>
      </w:r>
      <w:r>
        <w:rPr>
          <w:rFonts w:ascii="Arial MT"/>
          <w:spacing w:val="-6"/>
          <w:w w:val="105"/>
          <w:sz w:val="10"/>
        </w:rPr>
        <w:t> </w:t>
      </w:r>
      <w:r>
        <w:rPr>
          <w:rFonts w:ascii="Arial MT"/>
          <w:w w:val="105"/>
          <w:sz w:val="10"/>
        </w:rPr>
        <w:t>145</w:t>
      </w:r>
      <w:r>
        <w:rPr>
          <w:rFonts w:ascii="Arial MT"/>
          <w:spacing w:val="-10"/>
          <w:w w:val="105"/>
          <w:sz w:val="10"/>
        </w:rPr>
        <w:t> </w:t>
      </w:r>
      <w:r>
        <w:rPr>
          <w:rFonts w:ascii="Arial MT"/>
          <w:w w:val="105"/>
          <w:sz w:val="10"/>
        </w:rPr>
        <w:t>169</w:t>
      </w:r>
      <w:r>
        <w:rPr>
          <w:rFonts w:ascii="Arial MT"/>
          <w:spacing w:val="-6"/>
          <w:w w:val="105"/>
          <w:sz w:val="10"/>
        </w:rPr>
        <w:t> </w:t>
      </w:r>
      <w:r>
        <w:rPr>
          <w:rFonts w:ascii="Arial MT"/>
          <w:w w:val="105"/>
          <w:sz w:val="10"/>
        </w:rPr>
        <w:t>193</w:t>
      </w:r>
      <w:r>
        <w:rPr>
          <w:rFonts w:ascii="Arial MT"/>
          <w:spacing w:val="-6"/>
          <w:w w:val="105"/>
          <w:sz w:val="10"/>
        </w:rPr>
        <w:t> </w:t>
      </w:r>
      <w:r>
        <w:rPr>
          <w:rFonts w:ascii="Arial MT"/>
          <w:w w:val="105"/>
          <w:sz w:val="10"/>
        </w:rPr>
        <w:t>217</w:t>
      </w:r>
      <w:r>
        <w:rPr>
          <w:rFonts w:ascii="Arial MT"/>
          <w:spacing w:val="-6"/>
          <w:w w:val="105"/>
          <w:sz w:val="10"/>
        </w:rPr>
        <w:t> </w:t>
      </w:r>
      <w:r>
        <w:rPr>
          <w:rFonts w:ascii="Arial MT"/>
          <w:w w:val="105"/>
          <w:sz w:val="10"/>
        </w:rPr>
        <w:t>241</w:t>
      </w:r>
      <w:r>
        <w:rPr>
          <w:rFonts w:ascii="Arial MT"/>
          <w:spacing w:val="-11"/>
          <w:w w:val="105"/>
          <w:sz w:val="10"/>
        </w:rPr>
        <w:t> </w:t>
      </w:r>
      <w:r>
        <w:rPr>
          <w:rFonts w:ascii="Arial MT"/>
          <w:w w:val="105"/>
          <w:sz w:val="10"/>
        </w:rPr>
        <w:t>265</w:t>
      </w:r>
      <w:r>
        <w:rPr>
          <w:rFonts w:ascii="Arial MT"/>
          <w:spacing w:val="-6"/>
          <w:w w:val="105"/>
          <w:sz w:val="10"/>
        </w:rPr>
        <w:t> </w:t>
      </w:r>
      <w:r>
        <w:rPr>
          <w:rFonts w:ascii="Arial MT"/>
          <w:w w:val="105"/>
          <w:sz w:val="10"/>
        </w:rPr>
        <w:t>289</w:t>
      </w:r>
      <w:r>
        <w:rPr>
          <w:rFonts w:ascii="Arial MT"/>
          <w:spacing w:val="-6"/>
          <w:w w:val="105"/>
          <w:sz w:val="10"/>
        </w:rPr>
        <w:t> </w:t>
      </w:r>
      <w:r>
        <w:rPr>
          <w:rFonts w:ascii="Arial MT"/>
          <w:w w:val="105"/>
          <w:sz w:val="10"/>
        </w:rPr>
        <w:t>313</w:t>
      </w:r>
      <w:r>
        <w:rPr>
          <w:rFonts w:ascii="Arial MT"/>
          <w:spacing w:val="-11"/>
          <w:w w:val="105"/>
          <w:sz w:val="10"/>
        </w:rPr>
        <w:t> </w:t>
      </w:r>
      <w:r>
        <w:rPr>
          <w:rFonts w:ascii="Arial MT"/>
          <w:w w:val="105"/>
          <w:sz w:val="10"/>
        </w:rPr>
        <w:t>337</w:t>
      </w:r>
      <w:r>
        <w:rPr>
          <w:rFonts w:ascii="Arial MT"/>
          <w:spacing w:val="-6"/>
          <w:w w:val="105"/>
          <w:sz w:val="10"/>
        </w:rPr>
        <w:t> </w:t>
      </w:r>
      <w:r>
        <w:rPr>
          <w:rFonts w:ascii="Arial MT"/>
          <w:spacing w:val="-5"/>
          <w:w w:val="105"/>
          <w:sz w:val="10"/>
        </w:rPr>
        <w:t>361</w:t>
      </w:r>
    </w:p>
    <w:p>
      <w:pPr>
        <w:spacing w:before="83"/>
        <w:ind w:left="0" w:right="22" w:firstLine="0"/>
        <w:jc w:val="center"/>
        <w:rPr>
          <w:rFonts w:ascii="Arial MT"/>
          <w:sz w:val="10"/>
        </w:rPr>
      </w:pPr>
      <w:r>
        <w:rPr>
          <w:rFonts w:ascii="Arial MT"/>
          <w:spacing w:val="-4"/>
          <w:w w:val="105"/>
          <w:sz w:val="10"/>
        </w:rPr>
        <w:t>days</w:t>
      </w:r>
    </w:p>
    <w:p>
      <w:pPr>
        <w:pStyle w:val="BodyText"/>
        <w:spacing w:before="60"/>
        <w:rPr>
          <w:rFonts w:ascii="Arial MT"/>
          <w:sz w:val="10"/>
        </w:rPr>
      </w:pPr>
    </w:p>
    <w:p>
      <w:pPr>
        <w:spacing w:before="0"/>
        <w:ind w:left="738" w:right="0" w:firstLine="0"/>
        <w:jc w:val="left"/>
        <w:rPr>
          <w:rFonts w:ascii="Arial MT"/>
          <w:sz w:val="15"/>
        </w:rPr>
      </w:pPr>
      <w:r>
        <w:rPr>
          <w:rFonts w:ascii="Arial MT"/>
          <w:sz w:val="15"/>
        </w:rPr>
        <w:t>Sub-catchment</w:t>
      </w:r>
      <w:r>
        <w:rPr>
          <w:rFonts w:ascii="Arial MT"/>
          <w:spacing w:val="-5"/>
          <w:sz w:val="15"/>
        </w:rPr>
        <w:t> </w:t>
      </w:r>
      <w:r>
        <w:rPr>
          <w:rFonts w:ascii="Arial MT"/>
          <w:spacing w:val="-10"/>
          <w:sz w:val="15"/>
        </w:rPr>
        <w:t>5</w:t>
      </w:r>
    </w:p>
    <w:p>
      <w:pPr>
        <w:spacing w:before="100"/>
        <w:ind w:left="0" w:right="0" w:firstLine="0"/>
        <w:jc w:val="left"/>
        <w:rPr>
          <w:rFonts w:ascii="Arial MT"/>
          <w:sz w:val="10"/>
        </w:rPr>
      </w:pPr>
      <w:r>
        <w:rPr/>
        <w:br w:type="column"/>
      </w:r>
      <w:r>
        <w:rPr>
          <w:rFonts w:ascii="Arial MT"/>
          <w:spacing w:val="-7"/>
          <w:w w:val="105"/>
          <w:sz w:val="10"/>
        </w:rPr>
        <w:t>170</w:t>
      </w:r>
    </w:p>
    <w:p>
      <w:pPr>
        <w:pStyle w:val="BodyText"/>
        <w:spacing w:before="24"/>
        <w:rPr>
          <w:rFonts w:ascii="Arial MT"/>
          <w:sz w:val="10"/>
        </w:rPr>
      </w:pPr>
    </w:p>
    <w:p>
      <w:pPr>
        <w:spacing w:before="1"/>
        <w:ind w:left="0" w:right="0" w:firstLine="0"/>
        <w:jc w:val="left"/>
        <w:rPr>
          <w:rFonts w:ascii="Arial MT"/>
          <w:sz w:val="10"/>
        </w:rPr>
      </w:pPr>
      <w:r>
        <w:rPr>
          <w:rFonts w:ascii="Arial MT"/>
          <w:spacing w:val="-7"/>
          <w:w w:val="105"/>
          <w:sz w:val="10"/>
        </w:rPr>
        <w:t>150</w:t>
      </w:r>
    </w:p>
    <w:p>
      <w:pPr>
        <w:pStyle w:val="BodyText"/>
        <w:spacing w:before="25"/>
        <w:rPr>
          <w:rFonts w:ascii="Arial MT"/>
          <w:sz w:val="10"/>
        </w:rPr>
      </w:pPr>
    </w:p>
    <w:p>
      <w:pPr>
        <w:spacing w:before="0"/>
        <w:ind w:left="0" w:right="0" w:firstLine="0"/>
        <w:jc w:val="left"/>
        <w:rPr>
          <w:rFonts w:ascii="Arial MT"/>
          <w:sz w:val="10"/>
        </w:rPr>
      </w:pPr>
      <w:r>
        <w:rPr>
          <w:rFonts w:ascii="Arial MT"/>
          <w:spacing w:val="-7"/>
          <w:w w:val="105"/>
          <w:sz w:val="10"/>
        </w:rPr>
        <w:t>130</w:t>
      </w:r>
    </w:p>
    <w:p>
      <w:pPr>
        <w:pStyle w:val="BodyText"/>
        <w:spacing w:before="24"/>
        <w:rPr>
          <w:rFonts w:ascii="Arial MT"/>
          <w:sz w:val="10"/>
        </w:rPr>
      </w:pPr>
    </w:p>
    <w:p>
      <w:pPr>
        <w:spacing w:before="1"/>
        <w:ind w:left="0" w:right="0" w:firstLine="0"/>
        <w:jc w:val="left"/>
        <w:rPr>
          <w:rFonts w:ascii="Arial MT"/>
          <w:sz w:val="10"/>
        </w:rPr>
      </w:pPr>
      <w:r>
        <w:rPr>
          <w:rFonts w:ascii="Arial MT"/>
          <w:spacing w:val="-7"/>
          <w:w w:val="105"/>
          <w:sz w:val="10"/>
        </w:rPr>
        <w:t>110</w:t>
      </w:r>
    </w:p>
    <w:p>
      <w:pPr>
        <w:pStyle w:val="BodyText"/>
        <w:spacing w:before="24"/>
        <w:rPr>
          <w:rFonts w:ascii="Arial MT"/>
          <w:sz w:val="10"/>
        </w:rPr>
      </w:pPr>
    </w:p>
    <w:p>
      <w:pPr>
        <w:spacing w:before="0"/>
        <w:ind w:left="0" w:right="0" w:firstLine="0"/>
        <w:jc w:val="left"/>
        <w:rPr>
          <w:rFonts w:ascii="Arial MT"/>
          <w:sz w:val="10"/>
        </w:rPr>
      </w:pPr>
      <w:r>
        <w:rPr>
          <w:rFonts w:ascii="Arial MT"/>
          <w:spacing w:val="-5"/>
          <w:w w:val="105"/>
          <w:sz w:val="10"/>
        </w:rPr>
        <w:t>90</w:t>
      </w:r>
    </w:p>
    <w:p>
      <w:pPr>
        <w:pStyle w:val="BodyText"/>
        <w:spacing w:before="24"/>
        <w:rPr>
          <w:rFonts w:ascii="Arial MT"/>
          <w:sz w:val="10"/>
        </w:rPr>
      </w:pPr>
    </w:p>
    <w:p>
      <w:pPr>
        <w:spacing w:before="0"/>
        <w:ind w:left="0" w:right="0" w:firstLine="0"/>
        <w:jc w:val="left"/>
        <w:rPr>
          <w:rFonts w:ascii="Arial MT"/>
          <w:sz w:val="10"/>
        </w:rPr>
      </w:pPr>
      <w:r>
        <w:rPr>
          <w:rFonts w:ascii="Arial MT"/>
          <w:spacing w:val="-5"/>
          <w:w w:val="105"/>
          <w:sz w:val="10"/>
        </w:rPr>
        <w:t>70</w:t>
      </w:r>
    </w:p>
    <w:p>
      <w:pPr>
        <w:pStyle w:val="BodyText"/>
        <w:spacing w:before="25"/>
        <w:rPr>
          <w:rFonts w:ascii="Arial MT"/>
          <w:sz w:val="10"/>
        </w:rPr>
      </w:pPr>
    </w:p>
    <w:p>
      <w:pPr>
        <w:spacing w:before="0"/>
        <w:ind w:left="0" w:right="0" w:firstLine="0"/>
        <w:jc w:val="left"/>
        <w:rPr>
          <w:rFonts w:ascii="Arial MT"/>
          <w:sz w:val="10"/>
        </w:rPr>
      </w:pPr>
      <w:r>
        <w:rPr>
          <w:rFonts w:ascii="Arial MT"/>
          <w:spacing w:val="-5"/>
          <w:w w:val="105"/>
          <w:sz w:val="10"/>
        </w:rPr>
        <w:t>50</w:t>
      </w:r>
    </w:p>
    <w:p>
      <w:pPr>
        <w:pStyle w:val="BodyText"/>
        <w:spacing w:before="24"/>
        <w:rPr>
          <w:rFonts w:ascii="Arial MT"/>
          <w:sz w:val="10"/>
        </w:rPr>
      </w:pPr>
    </w:p>
    <w:p>
      <w:pPr>
        <w:spacing w:before="0"/>
        <w:ind w:left="0" w:right="0" w:firstLine="0"/>
        <w:jc w:val="left"/>
        <w:rPr>
          <w:rFonts w:ascii="Arial MT"/>
          <w:sz w:val="10"/>
        </w:rPr>
      </w:pPr>
      <w:r>
        <w:rPr>
          <w:rFonts w:ascii="Arial MT"/>
          <w:spacing w:val="-5"/>
          <w:w w:val="105"/>
          <w:sz w:val="10"/>
        </w:rPr>
        <w:t>30</w:t>
      </w:r>
    </w:p>
    <w:p>
      <w:pPr>
        <w:spacing w:line="240" w:lineRule="auto" w:before="0"/>
        <w:rPr>
          <w:rFonts w:ascii="Arial MT"/>
          <w:sz w:val="10"/>
        </w:rPr>
      </w:pPr>
      <w:r>
        <w:rPr/>
        <w:br w:type="column"/>
      </w:r>
      <w:r>
        <w:rPr>
          <w:rFonts w:ascii="Arial MT"/>
          <w:sz w:val="10"/>
        </w:rPr>
      </w:r>
    </w:p>
    <w:p>
      <w:pPr>
        <w:pStyle w:val="BodyText"/>
        <w:spacing w:before="44"/>
        <w:rPr>
          <w:rFonts w:ascii="Arial MT"/>
          <w:sz w:val="10"/>
        </w:rPr>
      </w:pPr>
    </w:p>
    <w:p>
      <w:pPr>
        <w:spacing w:before="0"/>
        <w:ind w:left="0" w:right="4" w:firstLine="0"/>
        <w:jc w:val="right"/>
        <w:rPr>
          <w:rFonts w:ascii="Arial MT"/>
          <w:sz w:val="10"/>
        </w:rPr>
      </w:pPr>
      <w:r>
        <w:rPr>
          <w:rFonts w:ascii="Arial MT"/>
          <w:spacing w:val="-5"/>
          <w:w w:val="105"/>
          <w:sz w:val="10"/>
        </w:rPr>
        <w:t>100</w:t>
      </w:r>
    </w:p>
    <w:p>
      <w:pPr>
        <w:pStyle w:val="BodyText"/>
        <w:spacing w:before="90"/>
        <w:rPr>
          <w:rFonts w:ascii="Arial MT"/>
          <w:sz w:val="10"/>
        </w:rPr>
      </w:pPr>
    </w:p>
    <w:p>
      <w:pPr>
        <w:spacing w:before="0"/>
        <w:ind w:left="0" w:right="4" w:firstLine="0"/>
        <w:jc w:val="right"/>
        <w:rPr>
          <w:rFonts w:ascii="Arial MT"/>
          <w:sz w:val="10"/>
        </w:rPr>
      </w:pPr>
      <w:r>
        <w:rPr/>
        <mc:AlternateContent>
          <mc:Choice Requires="wps">
            <w:drawing>
              <wp:anchor distT="0" distB="0" distL="0" distR="0" allowOverlap="1" layoutInCell="1" locked="0" behindDoc="0" simplePos="0" relativeHeight="15744000">
                <wp:simplePos x="0" y="0"/>
                <wp:positionH relativeFrom="page">
                  <wp:posOffset>3576159</wp:posOffset>
                </wp:positionH>
                <wp:positionV relativeFrom="paragraph">
                  <wp:posOffset>57429</wp:posOffset>
                </wp:positionV>
                <wp:extent cx="99060" cy="474980"/>
                <wp:effectExtent l="0" t="0" r="0" b="0"/>
                <wp:wrapNone/>
                <wp:docPr id="94" name="Textbox 94"/>
                <wp:cNvGraphicFramePr>
                  <a:graphicFrameLocks/>
                </wp:cNvGraphicFramePr>
                <a:graphic>
                  <a:graphicData uri="http://schemas.microsoft.com/office/word/2010/wordprocessingShape">
                    <wps:wsp>
                      <wps:cNvPr id="94" name="Textbox 94"/>
                      <wps:cNvSpPr txBox="1"/>
                      <wps:spPr>
                        <a:xfrm>
                          <a:off x="0" y="0"/>
                          <a:ext cx="99060" cy="474980"/>
                        </a:xfrm>
                        <a:prstGeom prst="rect">
                          <a:avLst/>
                        </a:prstGeom>
                      </wps:spPr>
                      <wps:txbx>
                        <w:txbxContent>
                          <w:p>
                            <w:pPr>
                              <w:spacing w:before="20"/>
                              <w:ind w:left="20" w:right="0" w:firstLine="0"/>
                              <w:jc w:val="left"/>
                              <w:rPr>
                                <w:rFonts w:ascii="Arial MT"/>
                                <w:sz w:val="10"/>
                              </w:rPr>
                            </w:pPr>
                            <w:r>
                              <w:rPr>
                                <w:rFonts w:ascii="Arial MT"/>
                                <w:spacing w:val="-2"/>
                                <w:w w:val="105"/>
                                <w:sz w:val="10"/>
                              </w:rPr>
                              <w:t>soil</w:t>
                            </w:r>
                            <w:r>
                              <w:rPr>
                                <w:rFonts w:ascii="Arial MT"/>
                                <w:w w:val="105"/>
                                <w:sz w:val="10"/>
                              </w:rPr>
                              <w:t> </w:t>
                            </w:r>
                            <w:r>
                              <w:rPr>
                                <w:rFonts w:ascii="Arial MT"/>
                                <w:spacing w:val="-2"/>
                                <w:w w:val="105"/>
                                <w:sz w:val="10"/>
                              </w:rPr>
                              <w:t>water</w:t>
                            </w:r>
                            <w:r>
                              <w:rPr>
                                <w:rFonts w:ascii="Arial MT"/>
                                <w:spacing w:val="1"/>
                                <w:w w:val="105"/>
                                <w:sz w:val="10"/>
                              </w:rPr>
                              <w:t> </w:t>
                            </w:r>
                            <w:r>
                              <w:rPr>
                                <w:rFonts w:ascii="Arial MT"/>
                                <w:spacing w:val="-4"/>
                                <w:w w:val="105"/>
                                <w:sz w:val="10"/>
                              </w:rPr>
                              <w:t>(mm)</w:t>
                            </w:r>
                          </w:p>
                        </w:txbxContent>
                      </wps:txbx>
                      <wps:bodyPr wrap="square" lIns="0" tIns="0" rIns="0" bIns="0" rtlCol="0" vert="vert270">
                        <a:noAutofit/>
                      </wps:bodyPr>
                    </wps:wsp>
                  </a:graphicData>
                </a:graphic>
              </wp:anchor>
            </w:drawing>
          </mc:Choice>
          <mc:Fallback>
            <w:pict>
              <v:shape style="position:absolute;margin-left:281.587341pt;margin-top:4.52199pt;width:7.8pt;height:37.4pt;mso-position-horizontal-relative:page;mso-position-vertical-relative:paragraph;z-index:15744000" type="#_x0000_t202" id="docshape70" filled="false" stroked="false">
                <v:textbox inset="0,0,0,0" style="layout-flow:vertical;mso-layout-flow-alt:bottom-to-top">
                  <w:txbxContent>
                    <w:p>
                      <w:pPr>
                        <w:spacing w:before="20"/>
                        <w:ind w:left="20" w:right="0" w:firstLine="0"/>
                        <w:jc w:val="left"/>
                        <w:rPr>
                          <w:rFonts w:ascii="Arial MT"/>
                          <w:sz w:val="10"/>
                        </w:rPr>
                      </w:pPr>
                      <w:r>
                        <w:rPr>
                          <w:rFonts w:ascii="Arial MT"/>
                          <w:spacing w:val="-2"/>
                          <w:w w:val="105"/>
                          <w:sz w:val="10"/>
                        </w:rPr>
                        <w:t>soil</w:t>
                      </w:r>
                      <w:r>
                        <w:rPr>
                          <w:rFonts w:ascii="Arial MT"/>
                          <w:w w:val="105"/>
                          <w:sz w:val="10"/>
                        </w:rPr>
                        <w:t> </w:t>
                      </w:r>
                      <w:r>
                        <w:rPr>
                          <w:rFonts w:ascii="Arial MT"/>
                          <w:spacing w:val="-2"/>
                          <w:w w:val="105"/>
                          <w:sz w:val="10"/>
                        </w:rPr>
                        <w:t>water</w:t>
                      </w:r>
                      <w:r>
                        <w:rPr>
                          <w:rFonts w:ascii="Arial MT"/>
                          <w:spacing w:val="1"/>
                          <w:w w:val="105"/>
                          <w:sz w:val="10"/>
                        </w:rPr>
                        <w:t> </w:t>
                      </w:r>
                      <w:r>
                        <w:rPr>
                          <w:rFonts w:ascii="Arial MT"/>
                          <w:spacing w:val="-4"/>
                          <w:w w:val="105"/>
                          <w:sz w:val="10"/>
                        </w:rPr>
                        <w:t>(mm)</w:t>
                      </w:r>
                    </w:p>
                  </w:txbxContent>
                </v:textbox>
                <w10:wrap type="none"/>
              </v:shape>
            </w:pict>
          </mc:Fallback>
        </mc:AlternateContent>
      </w:r>
      <w:r>
        <w:rPr/>
        <mc:AlternateContent>
          <mc:Choice Requires="wps">
            <w:drawing>
              <wp:anchor distT="0" distB="0" distL="0" distR="0" allowOverlap="1" layoutInCell="1" locked="0" behindDoc="0" simplePos="0" relativeHeight="15745024">
                <wp:simplePos x="0" y="0"/>
                <wp:positionH relativeFrom="page">
                  <wp:posOffset>3791564</wp:posOffset>
                </wp:positionH>
                <wp:positionV relativeFrom="paragraph">
                  <wp:posOffset>-58803</wp:posOffset>
                </wp:positionV>
                <wp:extent cx="101600" cy="723900"/>
                <wp:effectExtent l="0" t="0" r="0" b="0"/>
                <wp:wrapNone/>
                <wp:docPr id="95" name="Textbox 95"/>
                <wp:cNvGraphicFramePr>
                  <a:graphicFrameLocks/>
                </wp:cNvGraphicFramePr>
                <a:graphic>
                  <a:graphicData uri="http://schemas.microsoft.com/office/word/2010/wordprocessingShape">
                    <wps:wsp>
                      <wps:cNvPr id="95" name="Textbox 95"/>
                      <wps:cNvSpPr txBox="1"/>
                      <wps:spPr>
                        <a:xfrm>
                          <a:off x="0" y="0"/>
                          <a:ext cx="101600" cy="723900"/>
                        </a:xfrm>
                        <a:prstGeom prst="rect">
                          <a:avLst/>
                        </a:prstGeom>
                      </wps:spPr>
                      <wps:txbx>
                        <w:txbxContent>
                          <w:p>
                            <w:pPr>
                              <w:spacing w:before="23"/>
                              <w:ind w:left="20" w:right="0" w:firstLine="0"/>
                              <w:jc w:val="left"/>
                              <w:rPr>
                                <w:rFonts w:ascii="Arial MT"/>
                                <w:sz w:val="10"/>
                              </w:rPr>
                            </w:pPr>
                            <w:r>
                              <w:rPr>
                                <w:rFonts w:ascii="Arial MT"/>
                                <w:w w:val="105"/>
                                <w:sz w:val="10"/>
                              </w:rPr>
                              <w:t>daily</w:t>
                            </w:r>
                            <w:r>
                              <w:rPr>
                                <w:rFonts w:ascii="Arial MT"/>
                                <w:spacing w:val="2"/>
                                <w:w w:val="105"/>
                                <w:sz w:val="10"/>
                              </w:rPr>
                              <w:t> </w:t>
                            </w:r>
                            <w:r>
                              <w:rPr>
                                <w:rFonts w:ascii="Arial MT"/>
                                <w:w w:val="105"/>
                                <w:sz w:val="10"/>
                              </w:rPr>
                              <w:t>stream</w:t>
                            </w:r>
                            <w:r>
                              <w:rPr>
                                <w:rFonts w:ascii="Arial MT"/>
                                <w:spacing w:val="3"/>
                                <w:w w:val="105"/>
                                <w:sz w:val="10"/>
                              </w:rPr>
                              <w:t> </w:t>
                            </w:r>
                            <w:r>
                              <w:rPr>
                                <w:rFonts w:ascii="Arial MT"/>
                                <w:w w:val="105"/>
                                <w:sz w:val="10"/>
                              </w:rPr>
                              <w:t>flow</w:t>
                            </w:r>
                            <w:r>
                              <w:rPr>
                                <w:rFonts w:ascii="Arial MT"/>
                                <w:spacing w:val="2"/>
                                <w:w w:val="105"/>
                                <w:sz w:val="10"/>
                              </w:rPr>
                              <w:t> </w:t>
                            </w:r>
                            <w:r>
                              <w:rPr>
                                <w:rFonts w:ascii="Arial MT"/>
                                <w:spacing w:val="-2"/>
                                <w:w w:val="105"/>
                                <w:sz w:val="10"/>
                              </w:rPr>
                              <w:t>(cms)</w:t>
                            </w:r>
                          </w:p>
                        </w:txbxContent>
                      </wps:txbx>
                      <wps:bodyPr wrap="square" lIns="0" tIns="0" rIns="0" bIns="0" rtlCol="0" vert="vert270">
                        <a:noAutofit/>
                      </wps:bodyPr>
                    </wps:wsp>
                  </a:graphicData>
                </a:graphic>
              </wp:anchor>
            </w:drawing>
          </mc:Choice>
          <mc:Fallback>
            <w:pict>
              <v:shape style="position:absolute;margin-left:298.548370pt;margin-top:-4.630217pt;width:8pt;height:57pt;mso-position-horizontal-relative:page;mso-position-vertical-relative:paragraph;z-index:15745024" type="#_x0000_t202" id="docshape71" filled="false" stroked="false">
                <v:textbox inset="0,0,0,0" style="layout-flow:vertical;mso-layout-flow-alt:bottom-to-top">
                  <w:txbxContent>
                    <w:p>
                      <w:pPr>
                        <w:spacing w:before="23"/>
                        <w:ind w:left="20" w:right="0" w:firstLine="0"/>
                        <w:jc w:val="left"/>
                        <w:rPr>
                          <w:rFonts w:ascii="Arial MT"/>
                          <w:sz w:val="10"/>
                        </w:rPr>
                      </w:pPr>
                      <w:r>
                        <w:rPr>
                          <w:rFonts w:ascii="Arial MT"/>
                          <w:w w:val="105"/>
                          <w:sz w:val="10"/>
                        </w:rPr>
                        <w:t>daily</w:t>
                      </w:r>
                      <w:r>
                        <w:rPr>
                          <w:rFonts w:ascii="Arial MT"/>
                          <w:spacing w:val="2"/>
                          <w:w w:val="105"/>
                          <w:sz w:val="10"/>
                        </w:rPr>
                        <w:t> </w:t>
                      </w:r>
                      <w:r>
                        <w:rPr>
                          <w:rFonts w:ascii="Arial MT"/>
                          <w:w w:val="105"/>
                          <w:sz w:val="10"/>
                        </w:rPr>
                        <w:t>stream</w:t>
                      </w:r>
                      <w:r>
                        <w:rPr>
                          <w:rFonts w:ascii="Arial MT"/>
                          <w:spacing w:val="3"/>
                          <w:w w:val="105"/>
                          <w:sz w:val="10"/>
                        </w:rPr>
                        <w:t> </w:t>
                      </w:r>
                      <w:r>
                        <w:rPr>
                          <w:rFonts w:ascii="Arial MT"/>
                          <w:w w:val="105"/>
                          <w:sz w:val="10"/>
                        </w:rPr>
                        <w:t>flow</w:t>
                      </w:r>
                      <w:r>
                        <w:rPr>
                          <w:rFonts w:ascii="Arial MT"/>
                          <w:spacing w:val="2"/>
                          <w:w w:val="105"/>
                          <w:sz w:val="10"/>
                        </w:rPr>
                        <w:t> </w:t>
                      </w:r>
                      <w:r>
                        <w:rPr>
                          <w:rFonts w:ascii="Arial MT"/>
                          <w:spacing w:val="-2"/>
                          <w:w w:val="105"/>
                          <w:sz w:val="10"/>
                        </w:rPr>
                        <w:t>(cms)</w:t>
                      </w:r>
                    </w:p>
                  </w:txbxContent>
                </v:textbox>
                <w10:wrap type="none"/>
              </v:shape>
            </w:pict>
          </mc:Fallback>
        </mc:AlternateContent>
      </w:r>
      <w:r>
        <w:rPr>
          <w:rFonts w:ascii="Arial MT"/>
          <w:spacing w:val="-5"/>
          <w:w w:val="105"/>
          <w:sz w:val="10"/>
        </w:rPr>
        <w:t>80</w:t>
      </w:r>
    </w:p>
    <w:p>
      <w:pPr>
        <w:pStyle w:val="BodyText"/>
        <w:spacing w:before="100"/>
        <w:rPr>
          <w:rFonts w:ascii="Arial MT"/>
          <w:sz w:val="10"/>
        </w:rPr>
      </w:pPr>
    </w:p>
    <w:p>
      <w:pPr>
        <w:spacing w:before="0"/>
        <w:ind w:left="0" w:right="4" w:firstLine="0"/>
        <w:jc w:val="right"/>
        <w:rPr>
          <w:rFonts w:ascii="Arial MT"/>
          <w:sz w:val="10"/>
        </w:rPr>
      </w:pPr>
      <w:r>
        <w:rPr>
          <w:rFonts w:ascii="Arial MT"/>
          <w:spacing w:val="-5"/>
          <w:w w:val="105"/>
          <w:sz w:val="10"/>
        </w:rPr>
        <w:t>60</w:t>
      </w:r>
    </w:p>
    <w:p>
      <w:pPr>
        <w:pStyle w:val="BodyText"/>
        <w:spacing w:before="91"/>
        <w:rPr>
          <w:rFonts w:ascii="Arial MT"/>
          <w:sz w:val="10"/>
        </w:rPr>
      </w:pPr>
    </w:p>
    <w:p>
      <w:pPr>
        <w:spacing w:before="0"/>
        <w:ind w:left="0" w:right="4" w:firstLine="0"/>
        <w:jc w:val="right"/>
        <w:rPr>
          <w:rFonts w:ascii="Arial MT"/>
          <w:sz w:val="10"/>
        </w:rPr>
      </w:pPr>
      <w:r>
        <w:rPr>
          <w:rFonts w:ascii="Arial MT"/>
          <w:spacing w:val="-5"/>
          <w:w w:val="105"/>
          <w:sz w:val="10"/>
        </w:rPr>
        <w:t>40</w:t>
      </w:r>
    </w:p>
    <w:p>
      <w:pPr>
        <w:pStyle w:val="BodyText"/>
        <w:spacing w:before="100"/>
        <w:rPr>
          <w:rFonts w:ascii="Arial MT"/>
          <w:sz w:val="10"/>
        </w:rPr>
      </w:pPr>
    </w:p>
    <w:p>
      <w:pPr>
        <w:spacing w:before="0"/>
        <w:ind w:left="0" w:right="4" w:firstLine="0"/>
        <w:jc w:val="right"/>
        <w:rPr>
          <w:rFonts w:ascii="Arial MT"/>
          <w:sz w:val="10"/>
        </w:rPr>
      </w:pPr>
      <w:r>
        <w:rPr>
          <w:rFonts w:ascii="Arial MT"/>
          <w:spacing w:val="-5"/>
          <w:w w:val="105"/>
          <w:sz w:val="10"/>
        </w:rPr>
        <w:t>20</w:t>
      </w:r>
    </w:p>
    <w:p>
      <w:pPr>
        <w:pStyle w:val="BodyText"/>
        <w:spacing w:before="90"/>
        <w:rPr>
          <w:rFonts w:ascii="Arial MT"/>
          <w:sz w:val="10"/>
        </w:rPr>
      </w:pPr>
    </w:p>
    <w:p>
      <w:pPr>
        <w:spacing w:before="0"/>
        <w:ind w:left="0" w:right="0" w:firstLine="0"/>
        <w:jc w:val="right"/>
        <w:rPr>
          <w:rFonts w:ascii="Arial MT"/>
          <w:sz w:val="10"/>
        </w:rPr>
      </w:pPr>
      <w:r>
        <w:rPr>
          <w:rFonts w:ascii="Arial MT"/>
          <w:spacing w:val="-10"/>
          <w:w w:val="105"/>
          <w:sz w:val="10"/>
        </w:rPr>
        <w:t>0</w:t>
      </w:r>
    </w:p>
    <w:p>
      <w:pPr>
        <w:spacing w:line="240" w:lineRule="auto" w:before="8" w:after="24"/>
        <w:rPr>
          <w:rFonts w:ascii="Arial MT"/>
          <w:sz w:val="12"/>
        </w:rPr>
      </w:pPr>
      <w:r>
        <w:rPr/>
        <w:br w:type="column"/>
      </w:r>
      <w:r>
        <w:rPr>
          <w:rFonts w:ascii="Arial MT"/>
          <w:sz w:val="12"/>
        </w:rPr>
      </w:r>
    </w:p>
    <w:p>
      <w:pPr>
        <w:pStyle w:val="BodyText"/>
        <w:ind w:right="-29"/>
        <w:rPr>
          <w:rFonts w:ascii="Arial MT"/>
          <w:sz w:val="20"/>
        </w:rPr>
      </w:pPr>
      <w:r>
        <w:rPr>
          <w:rFonts w:ascii="Arial MT"/>
          <w:sz w:val="20"/>
        </w:rPr>
        <w:drawing>
          <wp:inline distT="0" distB="0" distL="0" distR="0">
            <wp:extent cx="1752274" cy="1152525"/>
            <wp:effectExtent l="0" t="0" r="0" b="0"/>
            <wp:docPr id="96" name="Image 96"/>
            <wp:cNvGraphicFramePr>
              <a:graphicFrameLocks/>
            </wp:cNvGraphicFramePr>
            <a:graphic>
              <a:graphicData uri="http://schemas.openxmlformats.org/drawingml/2006/picture">
                <pic:pic>
                  <pic:nvPicPr>
                    <pic:cNvPr id="96" name="Image 96"/>
                    <pic:cNvPicPr/>
                  </pic:nvPicPr>
                  <pic:blipFill>
                    <a:blip r:embed="rId38" cstate="print"/>
                    <a:stretch>
                      <a:fillRect/>
                    </a:stretch>
                  </pic:blipFill>
                  <pic:spPr>
                    <a:xfrm>
                      <a:off x="0" y="0"/>
                      <a:ext cx="1752274" cy="1152525"/>
                    </a:xfrm>
                    <a:prstGeom prst="rect">
                      <a:avLst/>
                    </a:prstGeom>
                  </pic:spPr>
                </pic:pic>
              </a:graphicData>
            </a:graphic>
          </wp:inline>
        </w:drawing>
      </w:r>
      <w:r>
        <w:rPr>
          <w:rFonts w:ascii="Arial MT"/>
          <w:sz w:val="20"/>
        </w:rPr>
      </w:r>
    </w:p>
    <w:p>
      <w:pPr>
        <w:spacing w:before="65"/>
        <w:ind w:left="0" w:right="0" w:firstLine="0"/>
        <w:jc w:val="left"/>
        <w:rPr>
          <w:rFonts w:ascii="Arial MT"/>
          <w:sz w:val="10"/>
        </w:rPr>
      </w:pPr>
      <w:r>
        <w:rPr>
          <w:rFonts w:ascii="Arial MT"/>
          <w:spacing w:val="-2"/>
          <w:w w:val="105"/>
          <w:sz w:val="10"/>
        </w:rPr>
        <w:t>1</w:t>
      </w:r>
      <w:r>
        <w:rPr>
          <w:rFonts w:ascii="Arial MT"/>
          <w:spacing w:val="35"/>
          <w:w w:val="105"/>
          <w:sz w:val="10"/>
        </w:rPr>
        <w:t> </w:t>
      </w:r>
      <w:r>
        <w:rPr>
          <w:rFonts w:ascii="Arial MT"/>
          <w:spacing w:val="-2"/>
          <w:w w:val="105"/>
          <w:sz w:val="10"/>
        </w:rPr>
        <w:t>25</w:t>
      </w:r>
      <w:r>
        <w:rPr>
          <w:rFonts w:ascii="Arial MT"/>
          <w:spacing w:val="25"/>
          <w:w w:val="105"/>
          <w:sz w:val="10"/>
        </w:rPr>
        <w:t> </w:t>
      </w:r>
      <w:r>
        <w:rPr>
          <w:rFonts w:ascii="Arial MT"/>
          <w:spacing w:val="-2"/>
          <w:w w:val="105"/>
          <w:sz w:val="10"/>
        </w:rPr>
        <w:t>49</w:t>
      </w:r>
      <w:r>
        <w:rPr>
          <w:rFonts w:ascii="Arial MT"/>
          <w:spacing w:val="24"/>
          <w:w w:val="105"/>
          <w:sz w:val="10"/>
        </w:rPr>
        <w:t> </w:t>
      </w:r>
      <w:r>
        <w:rPr>
          <w:rFonts w:ascii="Arial MT"/>
          <w:spacing w:val="-2"/>
          <w:w w:val="105"/>
          <w:sz w:val="10"/>
        </w:rPr>
        <w:t>73</w:t>
      </w:r>
      <w:r>
        <w:rPr>
          <w:rFonts w:ascii="Arial MT"/>
          <w:spacing w:val="24"/>
          <w:w w:val="105"/>
          <w:sz w:val="10"/>
        </w:rPr>
        <w:t> </w:t>
      </w:r>
      <w:r>
        <w:rPr>
          <w:rFonts w:ascii="Arial MT"/>
          <w:spacing w:val="-2"/>
          <w:w w:val="105"/>
          <w:sz w:val="10"/>
        </w:rPr>
        <w:t>97</w:t>
      </w:r>
      <w:r>
        <w:rPr>
          <w:rFonts w:ascii="Arial MT"/>
          <w:spacing w:val="9"/>
          <w:w w:val="105"/>
          <w:sz w:val="10"/>
        </w:rPr>
        <w:t> </w:t>
      </w:r>
      <w:r>
        <w:rPr>
          <w:rFonts w:ascii="Arial MT"/>
          <w:spacing w:val="-2"/>
          <w:w w:val="105"/>
          <w:sz w:val="10"/>
        </w:rPr>
        <w:t>121</w:t>
      </w:r>
      <w:r>
        <w:rPr>
          <w:rFonts w:ascii="Arial MT"/>
          <w:spacing w:val="-18"/>
          <w:w w:val="105"/>
          <w:sz w:val="10"/>
        </w:rPr>
        <w:t> </w:t>
      </w:r>
      <w:r>
        <w:rPr>
          <w:rFonts w:ascii="Arial MT"/>
          <w:spacing w:val="-2"/>
          <w:w w:val="105"/>
          <w:sz w:val="10"/>
        </w:rPr>
        <w:t>145</w:t>
      </w:r>
      <w:r>
        <w:rPr>
          <w:rFonts w:ascii="Arial MT"/>
          <w:spacing w:val="-20"/>
          <w:w w:val="105"/>
          <w:sz w:val="10"/>
        </w:rPr>
        <w:t> </w:t>
      </w:r>
      <w:r>
        <w:rPr>
          <w:rFonts w:ascii="Arial MT"/>
          <w:spacing w:val="-2"/>
          <w:w w:val="105"/>
          <w:sz w:val="10"/>
        </w:rPr>
        <w:t>169</w:t>
      </w:r>
      <w:r>
        <w:rPr>
          <w:rFonts w:ascii="Arial MT"/>
          <w:spacing w:val="-19"/>
          <w:w w:val="105"/>
          <w:sz w:val="10"/>
        </w:rPr>
        <w:t> </w:t>
      </w:r>
      <w:r>
        <w:rPr>
          <w:rFonts w:ascii="Arial MT"/>
          <w:spacing w:val="-2"/>
          <w:w w:val="105"/>
          <w:sz w:val="10"/>
        </w:rPr>
        <w:t>193</w:t>
      </w:r>
      <w:r>
        <w:rPr>
          <w:rFonts w:ascii="Arial MT"/>
          <w:spacing w:val="-9"/>
          <w:w w:val="105"/>
          <w:sz w:val="10"/>
        </w:rPr>
        <w:t> </w:t>
      </w:r>
      <w:r>
        <w:rPr>
          <w:rFonts w:ascii="Arial MT"/>
          <w:spacing w:val="-2"/>
          <w:w w:val="105"/>
          <w:sz w:val="10"/>
        </w:rPr>
        <w:t>217</w:t>
      </w:r>
      <w:r>
        <w:rPr>
          <w:rFonts w:ascii="Arial MT"/>
          <w:spacing w:val="-19"/>
          <w:w w:val="105"/>
          <w:sz w:val="10"/>
        </w:rPr>
        <w:t> </w:t>
      </w:r>
      <w:r>
        <w:rPr>
          <w:rFonts w:ascii="Arial MT"/>
          <w:spacing w:val="-2"/>
          <w:w w:val="105"/>
          <w:sz w:val="10"/>
        </w:rPr>
        <w:t>241</w:t>
      </w:r>
      <w:r>
        <w:rPr>
          <w:rFonts w:ascii="Arial MT"/>
          <w:spacing w:val="-18"/>
          <w:w w:val="105"/>
          <w:sz w:val="10"/>
        </w:rPr>
        <w:t> </w:t>
      </w:r>
      <w:r>
        <w:rPr>
          <w:rFonts w:ascii="Arial MT"/>
          <w:spacing w:val="-2"/>
          <w:w w:val="105"/>
          <w:sz w:val="10"/>
        </w:rPr>
        <w:t>265</w:t>
      </w:r>
      <w:r>
        <w:rPr>
          <w:rFonts w:ascii="Arial MT"/>
          <w:spacing w:val="-18"/>
          <w:w w:val="105"/>
          <w:sz w:val="10"/>
        </w:rPr>
        <w:t> </w:t>
      </w:r>
      <w:r>
        <w:rPr>
          <w:rFonts w:ascii="Arial MT"/>
          <w:spacing w:val="-2"/>
          <w:w w:val="105"/>
          <w:sz w:val="10"/>
        </w:rPr>
        <w:t>289</w:t>
      </w:r>
      <w:r>
        <w:rPr>
          <w:rFonts w:ascii="Arial MT"/>
          <w:spacing w:val="-10"/>
          <w:w w:val="105"/>
          <w:sz w:val="10"/>
        </w:rPr>
        <w:t> </w:t>
      </w:r>
      <w:r>
        <w:rPr>
          <w:rFonts w:ascii="Arial MT"/>
          <w:spacing w:val="-2"/>
          <w:w w:val="105"/>
          <w:sz w:val="10"/>
        </w:rPr>
        <w:t>313</w:t>
      </w:r>
      <w:r>
        <w:rPr>
          <w:rFonts w:ascii="Arial MT"/>
          <w:spacing w:val="-18"/>
          <w:w w:val="105"/>
          <w:sz w:val="10"/>
        </w:rPr>
        <w:t> </w:t>
      </w:r>
      <w:r>
        <w:rPr>
          <w:rFonts w:ascii="Arial MT"/>
          <w:spacing w:val="-2"/>
          <w:w w:val="105"/>
          <w:sz w:val="10"/>
        </w:rPr>
        <w:t>337</w:t>
      </w:r>
      <w:r>
        <w:rPr>
          <w:rFonts w:ascii="Arial MT"/>
          <w:spacing w:val="-19"/>
          <w:w w:val="105"/>
          <w:sz w:val="10"/>
        </w:rPr>
        <w:t> </w:t>
      </w:r>
      <w:r>
        <w:rPr>
          <w:rFonts w:ascii="Arial MT"/>
          <w:spacing w:val="-5"/>
          <w:w w:val="105"/>
          <w:sz w:val="10"/>
        </w:rPr>
        <w:t>361</w:t>
      </w:r>
    </w:p>
    <w:p>
      <w:pPr>
        <w:spacing w:before="89"/>
        <w:ind w:left="0" w:right="13" w:firstLine="0"/>
        <w:jc w:val="center"/>
        <w:rPr>
          <w:rFonts w:ascii="Arial MT"/>
          <w:sz w:val="10"/>
        </w:rPr>
      </w:pPr>
      <w:r>
        <w:rPr>
          <w:rFonts w:ascii="Arial MT"/>
          <w:spacing w:val="-4"/>
          <w:w w:val="105"/>
          <w:sz w:val="10"/>
        </w:rPr>
        <w:t>days</w:t>
      </w:r>
    </w:p>
    <w:p>
      <w:pPr>
        <w:spacing w:line="240" w:lineRule="auto" w:before="72"/>
        <w:rPr>
          <w:rFonts w:ascii="Arial MT"/>
          <w:sz w:val="10"/>
        </w:rPr>
      </w:pPr>
      <w:r>
        <w:rPr/>
        <w:br w:type="column"/>
      </w:r>
      <w:r>
        <w:rPr>
          <w:rFonts w:ascii="Arial MT"/>
          <w:sz w:val="10"/>
        </w:rPr>
      </w:r>
    </w:p>
    <w:p>
      <w:pPr>
        <w:spacing w:before="0"/>
        <w:ind w:left="0" w:right="0" w:firstLine="0"/>
        <w:jc w:val="left"/>
        <w:rPr>
          <w:rFonts w:ascii="Arial MT"/>
          <w:sz w:val="10"/>
        </w:rPr>
      </w:pPr>
      <w:r>
        <w:rPr>
          <w:rFonts w:ascii="Arial MT"/>
          <w:spacing w:val="-5"/>
          <w:w w:val="105"/>
          <w:sz w:val="10"/>
        </w:rPr>
        <w:t>260</w:t>
      </w:r>
    </w:p>
    <w:p>
      <w:pPr>
        <w:spacing w:before="41"/>
        <w:ind w:left="0" w:right="0" w:firstLine="0"/>
        <w:jc w:val="left"/>
        <w:rPr>
          <w:rFonts w:ascii="Arial MT"/>
          <w:sz w:val="10"/>
        </w:rPr>
      </w:pPr>
      <w:r>
        <w:rPr>
          <w:rFonts w:ascii="Arial MT"/>
          <w:spacing w:val="-5"/>
          <w:w w:val="105"/>
          <w:sz w:val="10"/>
        </w:rPr>
        <w:t>240</w:t>
      </w:r>
    </w:p>
    <w:p>
      <w:pPr>
        <w:spacing w:before="40"/>
        <w:ind w:left="0" w:right="0" w:firstLine="0"/>
        <w:jc w:val="left"/>
        <w:rPr>
          <w:rFonts w:ascii="Arial MT"/>
          <w:sz w:val="10"/>
        </w:rPr>
      </w:pPr>
      <w:r>
        <w:rPr>
          <w:rFonts w:ascii="Arial MT"/>
          <w:spacing w:val="-5"/>
          <w:w w:val="105"/>
          <w:sz w:val="10"/>
        </w:rPr>
        <w:t>220</w:t>
      </w:r>
    </w:p>
    <w:p>
      <w:pPr>
        <w:spacing w:before="39"/>
        <w:ind w:left="0" w:right="0" w:firstLine="0"/>
        <w:jc w:val="left"/>
        <w:rPr>
          <w:rFonts w:ascii="Arial MT"/>
          <w:sz w:val="10"/>
        </w:rPr>
      </w:pPr>
      <w:r>
        <w:rPr/>
        <mc:AlternateContent>
          <mc:Choice Requires="wps">
            <w:drawing>
              <wp:anchor distT="0" distB="0" distL="0" distR="0" allowOverlap="1" layoutInCell="1" locked="0" behindDoc="0" simplePos="0" relativeHeight="15747072">
                <wp:simplePos x="0" y="0"/>
                <wp:positionH relativeFrom="page">
                  <wp:posOffset>5944976</wp:posOffset>
                </wp:positionH>
                <wp:positionV relativeFrom="paragraph">
                  <wp:posOffset>44937</wp:posOffset>
                </wp:positionV>
                <wp:extent cx="101600" cy="491490"/>
                <wp:effectExtent l="0" t="0" r="0" b="0"/>
                <wp:wrapNone/>
                <wp:docPr id="97" name="Textbox 97"/>
                <wp:cNvGraphicFramePr>
                  <a:graphicFrameLocks/>
                </wp:cNvGraphicFramePr>
                <a:graphic>
                  <a:graphicData uri="http://schemas.microsoft.com/office/word/2010/wordprocessingShape">
                    <wps:wsp>
                      <wps:cNvPr id="97" name="Textbox 97"/>
                      <wps:cNvSpPr txBox="1"/>
                      <wps:spPr>
                        <a:xfrm>
                          <a:off x="0" y="0"/>
                          <a:ext cx="101600" cy="491490"/>
                        </a:xfrm>
                        <a:prstGeom prst="rect">
                          <a:avLst/>
                        </a:prstGeom>
                      </wps:spPr>
                      <wps:txbx>
                        <w:txbxContent>
                          <w:p>
                            <w:pPr>
                              <w:spacing w:before="23"/>
                              <w:ind w:left="20" w:right="0" w:firstLine="0"/>
                              <w:jc w:val="left"/>
                              <w:rPr>
                                <w:rFonts w:ascii="Arial MT"/>
                                <w:sz w:val="10"/>
                              </w:rPr>
                            </w:pPr>
                            <w:r>
                              <w:rPr>
                                <w:rFonts w:ascii="Arial MT"/>
                                <w:w w:val="105"/>
                                <w:sz w:val="10"/>
                              </w:rPr>
                              <w:t>soil</w:t>
                            </w:r>
                            <w:r>
                              <w:rPr>
                                <w:rFonts w:ascii="Arial MT"/>
                                <w:spacing w:val="2"/>
                                <w:w w:val="105"/>
                                <w:sz w:val="10"/>
                              </w:rPr>
                              <w:t> </w:t>
                            </w:r>
                            <w:r>
                              <w:rPr>
                                <w:rFonts w:ascii="Arial MT"/>
                                <w:w w:val="105"/>
                                <w:sz w:val="10"/>
                              </w:rPr>
                              <w:t>water</w:t>
                            </w:r>
                            <w:r>
                              <w:rPr>
                                <w:rFonts w:ascii="Arial MT"/>
                                <w:spacing w:val="2"/>
                                <w:w w:val="105"/>
                                <w:sz w:val="10"/>
                              </w:rPr>
                              <w:t> </w:t>
                            </w:r>
                            <w:r>
                              <w:rPr>
                                <w:rFonts w:ascii="Arial MT"/>
                                <w:spacing w:val="-4"/>
                                <w:w w:val="105"/>
                                <w:sz w:val="10"/>
                              </w:rPr>
                              <w:t>(mm)</w:t>
                            </w:r>
                          </w:p>
                        </w:txbxContent>
                      </wps:txbx>
                      <wps:bodyPr wrap="square" lIns="0" tIns="0" rIns="0" bIns="0" rtlCol="0" vert="vert270">
                        <a:noAutofit/>
                      </wps:bodyPr>
                    </wps:wsp>
                  </a:graphicData>
                </a:graphic>
              </wp:anchor>
            </w:drawing>
          </mc:Choice>
          <mc:Fallback>
            <w:pict>
              <v:shape style="position:absolute;margin-left:468.108368pt;margin-top:3.538423pt;width:8pt;height:38.7pt;mso-position-horizontal-relative:page;mso-position-vertical-relative:paragraph;z-index:15747072" type="#_x0000_t202" id="docshape72" filled="false" stroked="false">
                <v:textbox inset="0,0,0,0" style="layout-flow:vertical;mso-layout-flow-alt:bottom-to-top">
                  <w:txbxContent>
                    <w:p>
                      <w:pPr>
                        <w:spacing w:before="23"/>
                        <w:ind w:left="20" w:right="0" w:firstLine="0"/>
                        <w:jc w:val="left"/>
                        <w:rPr>
                          <w:rFonts w:ascii="Arial MT"/>
                          <w:sz w:val="10"/>
                        </w:rPr>
                      </w:pPr>
                      <w:r>
                        <w:rPr>
                          <w:rFonts w:ascii="Arial MT"/>
                          <w:w w:val="105"/>
                          <w:sz w:val="10"/>
                        </w:rPr>
                        <w:t>soil</w:t>
                      </w:r>
                      <w:r>
                        <w:rPr>
                          <w:rFonts w:ascii="Arial MT"/>
                          <w:spacing w:val="2"/>
                          <w:w w:val="105"/>
                          <w:sz w:val="10"/>
                        </w:rPr>
                        <w:t> </w:t>
                      </w:r>
                      <w:r>
                        <w:rPr>
                          <w:rFonts w:ascii="Arial MT"/>
                          <w:w w:val="105"/>
                          <w:sz w:val="10"/>
                        </w:rPr>
                        <w:t>water</w:t>
                      </w:r>
                      <w:r>
                        <w:rPr>
                          <w:rFonts w:ascii="Arial MT"/>
                          <w:spacing w:val="2"/>
                          <w:w w:val="105"/>
                          <w:sz w:val="10"/>
                        </w:rPr>
                        <w:t> </w:t>
                      </w:r>
                      <w:r>
                        <w:rPr>
                          <w:rFonts w:ascii="Arial MT"/>
                          <w:spacing w:val="-4"/>
                          <w:w w:val="105"/>
                          <w:sz w:val="10"/>
                        </w:rPr>
                        <w:t>(mm)</w:t>
                      </w:r>
                    </w:p>
                  </w:txbxContent>
                </v:textbox>
                <w10:wrap type="none"/>
              </v:shape>
            </w:pict>
          </mc:Fallback>
        </mc:AlternateContent>
      </w:r>
      <w:r>
        <w:rPr>
          <w:rFonts w:ascii="Arial MT"/>
          <w:spacing w:val="-5"/>
          <w:w w:val="105"/>
          <w:sz w:val="10"/>
        </w:rPr>
        <w:t>200</w:t>
      </w:r>
    </w:p>
    <w:p>
      <w:pPr>
        <w:spacing w:before="41"/>
        <w:ind w:left="0" w:right="0" w:firstLine="0"/>
        <w:jc w:val="left"/>
        <w:rPr>
          <w:rFonts w:ascii="Arial MT"/>
          <w:sz w:val="10"/>
        </w:rPr>
      </w:pPr>
      <w:r>
        <w:rPr>
          <w:rFonts w:ascii="Arial MT"/>
          <w:spacing w:val="-5"/>
          <w:w w:val="105"/>
          <w:sz w:val="10"/>
        </w:rPr>
        <w:t>180</w:t>
      </w:r>
    </w:p>
    <w:p>
      <w:pPr>
        <w:spacing w:before="40"/>
        <w:ind w:left="0" w:right="0" w:firstLine="0"/>
        <w:jc w:val="left"/>
        <w:rPr>
          <w:rFonts w:ascii="Arial MT"/>
          <w:sz w:val="10"/>
        </w:rPr>
      </w:pPr>
      <w:r>
        <w:rPr>
          <w:rFonts w:ascii="Arial MT"/>
          <w:spacing w:val="-5"/>
          <w:w w:val="105"/>
          <w:sz w:val="10"/>
        </w:rPr>
        <w:t>160</w:t>
      </w:r>
    </w:p>
    <w:p>
      <w:pPr>
        <w:spacing w:before="41"/>
        <w:ind w:left="0" w:right="0" w:firstLine="0"/>
        <w:jc w:val="left"/>
        <w:rPr>
          <w:rFonts w:ascii="Arial MT"/>
          <w:sz w:val="10"/>
        </w:rPr>
      </w:pPr>
      <w:r>
        <w:rPr>
          <w:rFonts w:ascii="Arial MT"/>
          <w:spacing w:val="-5"/>
          <w:w w:val="105"/>
          <w:sz w:val="10"/>
        </w:rPr>
        <w:t>140</w:t>
      </w:r>
    </w:p>
    <w:p>
      <w:pPr>
        <w:spacing w:before="40"/>
        <w:ind w:left="0" w:right="0" w:firstLine="0"/>
        <w:jc w:val="left"/>
        <w:rPr>
          <w:rFonts w:ascii="Arial MT"/>
          <w:sz w:val="10"/>
        </w:rPr>
      </w:pPr>
      <w:r>
        <w:rPr>
          <w:rFonts w:ascii="Arial MT"/>
          <w:spacing w:val="-5"/>
          <w:w w:val="105"/>
          <w:sz w:val="10"/>
        </w:rPr>
        <w:t>120</w:t>
      </w:r>
    </w:p>
    <w:p>
      <w:pPr>
        <w:spacing w:before="40"/>
        <w:ind w:left="0" w:right="0" w:firstLine="0"/>
        <w:jc w:val="left"/>
        <w:rPr>
          <w:rFonts w:ascii="Arial MT"/>
          <w:sz w:val="10"/>
        </w:rPr>
      </w:pPr>
      <w:r>
        <w:rPr>
          <w:rFonts w:ascii="Arial MT"/>
          <w:spacing w:val="-5"/>
          <w:w w:val="105"/>
          <w:sz w:val="10"/>
        </w:rPr>
        <w:t>100</w:t>
      </w:r>
    </w:p>
    <w:p>
      <w:pPr>
        <w:spacing w:before="41"/>
        <w:ind w:left="0" w:right="0" w:firstLine="0"/>
        <w:jc w:val="left"/>
        <w:rPr>
          <w:rFonts w:ascii="Arial MT"/>
          <w:sz w:val="10"/>
        </w:rPr>
      </w:pPr>
      <w:r>
        <w:rPr>
          <w:rFonts w:ascii="Arial MT"/>
          <w:spacing w:val="-5"/>
          <w:w w:val="105"/>
          <w:sz w:val="10"/>
        </w:rPr>
        <w:t>80</w:t>
      </w:r>
    </w:p>
    <w:p>
      <w:pPr>
        <w:spacing w:before="40"/>
        <w:ind w:left="0" w:right="0" w:firstLine="0"/>
        <w:jc w:val="left"/>
        <w:rPr>
          <w:rFonts w:ascii="Arial MT"/>
          <w:sz w:val="10"/>
        </w:rPr>
      </w:pPr>
      <w:r>
        <w:rPr>
          <w:rFonts w:ascii="Arial MT"/>
          <w:spacing w:val="-5"/>
          <w:w w:val="105"/>
          <w:sz w:val="10"/>
        </w:rPr>
        <w:t>60</w:t>
      </w:r>
    </w:p>
    <w:p>
      <w:pPr>
        <w:spacing w:before="40"/>
        <w:ind w:left="0" w:right="0" w:firstLine="0"/>
        <w:jc w:val="left"/>
        <w:rPr>
          <w:rFonts w:ascii="Arial MT"/>
          <w:sz w:val="10"/>
        </w:rPr>
      </w:pPr>
      <w:r>
        <w:rPr>
          <w:rFonts w:ascii="Arial MT"/>
          <w:spacing w:val="-5"/>
          <w:w w:val="105"/>
          <w:sz w:val="10"/>
        </w:rPr>
        <w:t>40</w:t>
      </w:r>
    </w:p>
    <w:p>
      <w:pPr>
        <w:spacing w:after="0"/>
        <w:jc w:val="left"/>
        <w:rPr>
          <w:rFonts w:ascii="Arial MT"/>
          <w:sz w:val="10"/>
        </w:rPr>
        <w:sectPr>
          <w:type w:val="continuous"/>
          <w:pgSz w:w="11910" w:h="16840"/>
          <w:pgMar w:header="1704" w:footer="848" w:top="380" w:bottom="280" w:left="1540" w:right="1580"/>
          <w:cols w:num="6" w:equalWidth="0">
            <w:col w:w="760" w:space="40"/>
            <w:col w:w="3064" w:space="28"/>
            <w:col w:w="170" w:space="40"/>
            <w:col w:w="688" w:space="37"/>
            <w:col w:w="2784" w:space="27"/>
            <w:col w:w="1152"/>
          </w:cols>
        </w:sectPr>
      </w:pPr>
    </w:p>
    <w:p>
      <w:pPr>
        <w:pStyle w:val="BodyText"/>
        <w:spacing w:before="3"/>
        <w:rPr>
          <w:rFonts w:ascii="Arial MT"/>
          <w:sz w:val="13"/>
        </w:rPr>
      </w:pPr>
    </w:p>
    <w:p>
      <w:pPr>
        <w:spacing w:after="0"/>
        <w:rPr>
          <w:rFonts w:ascii="Arial MT"/>
          <w:sz w:val="13"/>
        </w:rPr>
        <w:sectPr>
          <w:type w:val="continuous"/>
          <w:pgSz w:w="11910" w:h="16840"/>
          <w:pgMar w:header="1704" w:footer="848" w:top="380" w:bottom="280" w:left="1540" w:right="1580"/>
        </w:sectPr>
      </w:pPr>
    </w:p>
    <w:p>
      <w:pPr>
        <w:pStyle w:val="BodyText"/>
        <w:spacing w:before="73"/>
        <w:rPr>
          <w:rFonts w:ascii="Arial MT"/>
          <w:sz w:val="9"/>
        </w:rPr>
      </w:pPr>
    </w:p>
    <w:p>
      <w:pPr>
        <w:spacing w:before="1"/>
        <w:ind w:left="4444" w:right="0" w:firstLine="0"/>
        <w:jc w:val="left"/>
        <w:rPr>
          <w:rFonts w:ascii="Arial MT"/>
          <w:sz w:val="9"/>
        </w:rPr>
      </w:pPr>
      <w:r>
        <w:rPr/>
        <mc:AlternateContent>
          <mc:Choice Requires="wps">
            <w:drawing>
              <wp:anchor distT="0" distB="0" distL="0" distR="0" allowOverlap="1" layoutInCell="1" locked="0" behindDoc="0" simplePos="0" relativeHeight="15739904">
                <wp:simplePos x="0" y="0"/>
                <wp:positionH relativeFrom="page">
                  <wp:posOffset>1253489</wp:posOffset>
                </wp:positionH>
                <wp:positionV relativeFrom="paragraph">
                  <wp:posOffset>-115947</wp:posOffset>
                </wp:positionV>
                <wp:extent cx="2527300" cy="1680210"/>
                <wp:effectExtent l="0" t="0" r="0" b="0"/>
                <wp:wrapNone/>
                <wp:docPr id="98" name="Group 98"/>
                <wp:cNvGraphicFramePr>
                  <a:graphicFrameLocks/>
                </wp:cNvGraphicFramePr>
                <a:graphic>
                  <a:graphicData uri="http://schemas.microsoft.com/office/word/2010/wordprocessingGroup">
                    <wpg:wgp>
                      <wpg:cNvPr id="98" name="Group 98"/>
                      <wpg:cNvGrpSpPr/>
                      <wpg:grpSpPr>
                        <a:xfrm>
                          <a:off x="0" y="0"/>
                          <a:ext cx="2527300" cy="1680210"/>
                          <a:chExt cx="2527300" cy="1680210"/>
                        </a:xfrm>
                      </wpg:grpSpPr>
                      <pic:pic>
                        <pic:nvPicPr>
                          <pic:cNvPr id="99" name="Image 99"/>
                          <pic:cNvPicPr/>
                        </pic:nvPicPr>
                        <pic:blipFill>
                          <a:blip r:embed="rId39" cstate="print"/>
                          <a:stretch>
                            <a:fillRect/>
                          </a:stretch>
                        </pic:blipFill>
                        <pic:spPr>
                          <a:xfrm>
                            <a:off x="0" y="0"/>
                            <a:ext cx="2526792" cy="1680210"/>
                          </a:xfrm>
                          <a:prstGeom prst="rect">
                            <a:avLst/>
                          </a:prstGeom>
                        </pic:spPr>
                      </pic:pic>
                      <wps:wsp>
                        <wps:cNvPr id="100" name="Textbox 100"/>
                        <wps:cNvSpPr txBox="1"/>
                        <wps:spPr>
                          <a:xfrm>
                            <a:off x="190488" y="73538"/>
                            <a:ext cx="118110" cy="1106805"/>
                          </a:xfrm>
                          <a:prstGeom prst="rect">
                            <a:avLst/>
                          </a:prstGeom>
                        </wps:spPr>
                        <wps:txbx>
                          <w:txbxContent>
                            <w:p>
                              <w:pPr>
                                <w:spacing w:line="111" w:lineRule="exact" w:before="0"/>
                                <w:ind w:left="0" w:right="18" w:firstLine="0"/>
                                <w:jc w:val="right"/>
                                <w:rPr>
                                  <w:rFonts w:ascii="Arial MT"/>
                                  <w:sz w:val="10"/>
                                </w:rPr>
                              </w:pPr>
                              <w:r>
                                <w:rPr>
                                  <w:rFonts w:ascii="Arial MT"/>
                                  <w:spacing w:val="-5"/>
                                  <w:sz w:val="10"/>
                                </w:rPr>
                                <w:t>200</w:t>
                              </w:r>
                            </w:p>
                            <w:p>
                              <w:pPr>
                                <w:spacing w:before="48"/>
                                <w:ind w:left="0" w:right="18" w:firstLine="0"/>
                                <w:jc w:val="right"/>
                                <w:rPr>
                                  <w:rFonts w:ascii="Arial MT"/>
                                  <w:sz w:val="10"/>
                                </w:rPr>
                              </w:pPr>
                              <w:r>
                                <w:rPr>
                                  <w:rFonts w:ascii="Arial MT"/>
                                  <w:spacing w:val="-5"/>
                                  <w:sz w:val="10"/>
                                </w:rPr>
                                <w:t>180</w:t>
                              </w:r>
                            </w:p>
                            <w:p>
                              <w:pPr>
                                <w:spacing w:before="48"/>
                                <w:ind w:left="0" w:right="18" w:firstLine="0"/>
                                <w:jc w:val="right"/>
                                <w:rPr>
                                  <w:rFonts w:ascii="Arial MT"/>
                                  <w:sz w:val="10"/>
                                </w:rPr>
                              </w:pPr>
                              <w:r>
                                <w:rPr>
                                  <w:rFonts w:ascii="Arial MT"/>
                                  <w:spacing w:val="-5"/>
                                  <w:sz w:val="10"/>
                                </w:rPr>
                                <w:t>160</w:t>
                              </w:r>
                            </w:p>
                            <w:p>
                              <w:pPr>
                                <w:spacing w:before="48"/>
                                <w:ind w:left="0" w:right="18" w:firstLine="0"/>
                                <w:jc w:val="right"/>
                                <w:rPr>
                                  <w:rFonts w:ascii="Arial MT"/>
                                  <w:sz w:val="10"/>
                                </w:rPr>
                              </w:pPr>
                              <w:r>
                                <w:rPr>
                                  <w:rFonts w:ascii="Arial MT"/>
                                  <w:spacing w:val="-5"/>
                                  <w:sz w:val="10"/>
                                </w:rPr>
                                <w:t>140</w:t>
                              </w:r>
                            </w:p>
                            <w:p>
                              <w:pPr>
                                <w:spacing w:before="49"/>
                                <w:ind w:left="0" w:right="18" w:firstLine="0"/>
                                <w:jc w:val="right"/>
                                <w:rPr>
                                  <w:rFonts w:ascii="Arial MT"/>
                                  <w:sz w:val="10"/>
                                </w:rPr>
                              </w:pPr>
                              <w:r>
                                <w:rPr>
                                  <w:rFonts w:ascii="Arial MT"/>
                                  <w:spacing w:val="-5"/>
                                  <w:sz w:val="10"/>
                                </w:rPr>
                                <w:t>120</w:t>
                              </w:r>
                            </w:p>
                            <w:p>
                              <w:pPr>
                                <w:spacing w:before="47"/>
                                <w:ind w:left="0" w:right="18" w:firstLine="0"/>
                                <w:jc w:val="right"/>
                                <w:rPr>
                                  <w:rFonts w:ascii="Arial MT"/>
                                  <w:sz w:val="10"/>
                                </w:rPr>
                              </w:pPr>
                              <w:r>
                                <w:rPr>
                                  <w:rFonts w:ascii="Arial MT"/>
                                  <w:spacing w:val="-5"/>
                                  <w:sz w:val="10"/>
                                </w:rPr>
                                <w:t>100</w:t>
                              </w:r>
                            </w:p>
                            <w:p>
                              <w:pPr>
                                <w:spacing w:before="48"/>
                                <w:ind w:left="0" w:right="18" w:firstLine="0"/>
                                <w:jc w:val="right"/>
                                <w:rPr>
                                  <w:rFonts w:ascii="Arial MT"/>
                                  <w:sz w:val="10"/>
                                </w:rPr>
                              </w:pPr>
                              <w:r>
                                <w:rPr>
                                  <w:rFonts w:ascii="Arial MT"/>
                                  <w:spacing w:val="-5"/>
                                  <w:sz w:val="10"/>
                                </w:rPr>
                                <w:t>80</w:t>
                              </w:r>
                            </w:p>
                            <w:p>
                              <w:pPr>
                                <w:spacing w:before="48"/>
                                <w:ind w:left="0" w:right="18" w:firstLine="0"/>
                                <w:jc w:val="right"/>
                                <w:rPr>
                                  <w:rFonts w:ascii="Arial MT"/>
                                  <w:sz w:val="10"/>
                                </w:rPr>
                              </w:pPr>
                              <w:r>
                                <w:rPr>
                                  <w:rFonts w:ascii="Arial MT"/>
                                  <w:spacing w:val="-5"/>
                                  <w:sz w:val="10"/>
                                </w:rPr>
                                <w:t>60</w:t>
                              </w:r>
                            </w:p>
                            <w:p>
                              <w:pPr>
                                <w:spacing w:before="48"/>
                                <w:ind w:left="0" w:right="18" w:firstLine="0"/>
                                <w:jc w:val="right"/>
                                <w:rPr>
                                  <w:rFonts w:ascii="Arial MT"/>
                                  <w:sz w:val="10"/>
                                </w:rPr>
                              </w:pPr>
                              <w:r>
                                <w:rPr>
                                  <w:rFonts w:ascii="Arial MT"/>
                                  <w:spacing w:val="-5"/>
                                  <w:sz w:val="10"/>
                                </w:rPr>
                                <w:t>40</w:t>
                              </w:r>
                            </w:p>
                            <w:p>
                              <w:pPr>
                                <w:spacing w:before="49"/>
                                <w:ind w:left="0" w:right="18" w:firstLine="0"/>
                                <w:jc w:val="right"/>
                                <w:rPr>
                                  <w:rFonts w:ascii="Arial MT"/>
                                  <w:sz w:val="10"/>
                                </w:rPr>
                              </w:pPr>
                              <w:r>
                                <w:rPr>
                                  <w:rFonts w:ascii="Arial MT"/>
                                  <w:spacing w:val="-5"/>
                                  <w:sz w:val="10"/>
                                </w:rPr>
                                <w:t>20</w:t>
                              </w:r>
                            </w:p>
                            <w:p>
                              <w:pPr>
                                <w:spacing w:before="48"/>
                                <w:ind w:left="0" w:right="18" w:firstLine="0"/>
                                <w:jc w:val="right"/>
                                <w:rPr>
                                  <w:rFonts w:ascii="Arial MT"/>
                                  <w:sz w:val="10"/>
                                </w:rPr>
                              </w:pPr>
                              <w:r>
                                <w:rPr>
                                  <w:rFonts w:ascii="Arial MT"/>
                                  <w:spacing w:val="-10"/>
                                  <w:sz w:val="10"/>
                                </w:rPr>
                                <w:t>0</w:t>
                              </w:r>
                            </w:p>
                          </w:txbxContent>
                        </wps:txbx>
                        <wps:bodyPr wrap="square" lIns="0" tIns="0" rIns="0" bIns="0" rtlCol="0">
                          <a:noAutofit/>
                        </wps:bodyPr>
                      </wps:wsp>
                      <wps:wsp>
                        <wps:cNvPr id="101" name="Textbox 101"/>
                        <wps:cNvSpPr txBox="1"/>
                        <wps:spPr>
                          <a:xfrm>
                            <a:off x="2093214" y="125745"/>
                            <a:ext cx="118110" cy="1054735"/>
                          </a:xfrm>
                          <a:prstGeom prst="rect">
                            <a:avLst/>
                          </a:prstGeom>
                        </wps:spPr>
                        <wps:txbx>
                          <w:txbxContent>
                            <w:p>
                              <w:pPr>
                                <w:spacing w:line="111" w:lineRule="exact" w:before="0"/>
                                <w:ind w:left="0" w:right="0" w:firstLine="0"/>
                                <w:jc w:val="left"/>
                                <w:rPr>
                                  <w:rFonts w:ascii="Arial MT"/>
                                  <w:sz w:val="10"/>
                                </w:rPr>
                              </w:pPr>
                              <w:r>
                                <w:rPr>
                                  <w:rFonts w:ascii="Arial MT"/>
                                  <w:spacing w:val="-5"/>
                                  <w:sz w:val="10"/>
                                </w:rPr>
                                <w:t>230</w:t>
                              </w:r>
                            </w:p>
                            <w:p>
                              <w:pPr>
                                <w:spacing w:before="38"/>
                                <w:ind w:left="0" w:right="0" w:firstLine="0"/>
                                <w:jc w:val="left"/>
                                <w:rPr>
                                  <w:rFonts w:ascii="Arial MT"/>
                                  <w:sz w:val="10"/>
                                </w:rPr>
                              </w:pPr>
                              <w:r>
                                <w:rPr>
                                  <w:rFonts w:ascii="Arial MT"/>
                                  <w:spacing w:val="-5"/>
                                  <w:sz w:val="10"/>
                                </w:rPr>
                                <w:t>210</w:t>
                              </w:r>
                            </w:p>
                            <w:p>
                              <w:pPr>
                                <w:spacing w:before="40"/>
                                <w:ind w:left="0" w:right="0" w:firstLine="0"/>
                                <w:jc w:val="left"/>
                                <w:rPr>
                                  <w:rFonts w:ascii="Arial MT"/>
                                  <w:sz w:val="10"/>
                                </w:rPr>
                              </w:pPr>
                              <w:r>
                                <w:rPr>
                                  <w:rFonts w:ascii="Arial MT"/>
                                  <w:spacing w:val="-5"/>
                                  <w:sz w:val="10"/>
                                </w:rPr>
                                <w:t>190</w:t>
                              </w:r>
                            </w:p>
                            <w:p>
                              <w:pPr>
                                <w:spacing w:before="39"/>
                                <w:ind w:left="0" w:right="0" w:firstLine="0"/>
                                <w:jc w:val="left"/>
                                <w:rPr>
                                  <w:rFonts w:ascii="Arial MT"/>
                                  <w:sz w:val="10"/>
                                </w:rPr>
                              </w:pPr>
                              <w:r>
                                <w:rPr>
                                  <w:rFonts w:ascii="Arial MT"/>
                                  <w:spacing w:val="-5"/>
                                  <w:sz w:val="10"/>
                                </w:rPr>
                                <w:t>170</w:t>
                              </w:r>
                            </w:p>
                            <w:p>
                              <w:pPr>
                                <w:spacing w:before="38"/>
                                <w:ind w:left="0" w:right="0" w:firstLine="0"/>
                                <w:jc w:val="left"/>
                                <w:rPr>
                                  <w:rFonts w:ascii="Arial MT"/>
                                  <w:sz w:val="10"/>
                                </w:rPr>
                              </w:pPr>
                              <w:r>
                                <w:rPr>
                                  <w:rFonts w:ascii="Arial MT"/>
                                  <w:spacing w:val="-5"/>
                                  <w:sz w:val="10"/>
                                </w:rPr>
                                <w:t>150</w:t>
                              </w:r>
                            </w:p>
                            <w:p>
                              <w:pPr>
                                <w:spacing w:before="40"/>
                                <w:ind w:left="0" w:right="0" w:firstLine="0"/>
                                <w:jc w:val="left"/>
                                <w:rPr>
                                  <w:rFonts w:ascii="Arial MT"/>
                                  <w:sz w:val="10"/>
                                </w:rPr>
                              </w:pPr>
                              <w:r>
                                <w:rPr>
                                  <w:rFonts w:ascii="Arial MT"/>
                                  <w:spacing w:val="-5"/>
                                  <w:sz w:val="10"/>
                                </w:rPr>
                                <w:t>130</w:t>
                              </w:r>
                            </w:p>
                            <w:p>
                              <w:pPr>
                                <w:spacing w:before="39"/>
                                <w:ind w:left="0" w:right="0" w:firstLine="0"/>
                                <w:jc w:val="left"/>
                                <w:rPr>
                                  <w:rFonts w:ascii="Arial MT"/>
                                  <w:sz w:val="10"/>
                                </w:rPr>
                              </w:pPr>
                              <w:r>
                                <w:rPr>
                                  <w:rFonts w:ascii="Arial MT"/>
                                  <w:spacing w:val="-5"/>
                                  <w:sz w:val="10"/>
                                </w:rPr>
                                <w:t>110</w:t>
                              </w:r>
                            </w:p>
                            <w:p>
                              <w:pPr>
                                <w:spacing w:before="48"/>
                                <w:ind w:left="0" w:right="0" w:firstLine="0"/>
                                <w:jc w:val="left"/>
                                <w:rPr>
                                  <w:rFonts w:ascii="Arial MT"/>
                                  <w:sz w:val="10"/>
                                </w:rPr>
                              </w:pPr>
                              <w:r>
                                <w:rPr>
                                  <w:rFonts w:ascii="Arial MT"/>
                                  <w:spacing w:val="-5"/>
                                  <w:sz w:val="10"/>
                                </w:rPr>
                                <w:t>90</w:t>
                              </w:r>
                            </w:p>
                            <w:p>
                              <w:pPr>
                                <w:spacing w:before="38"/>
                                <w:ind w:left="0" w:right="0" w:firstLine="0"/>
                                <w:jc w:val="left"/>
                                <w:rPr>
                                  <w:rFonts w:ascii="Arial MT"/>
                                  <w:sz w:val="10"/>
                                </w:rPr>
                              </w:pPr>
                              <w:r>
                                <w:rPr>
                                  <w:rFonts w:ascii="Arial MT"/>
                                  <w:spacing w:val="-5"/>
                                  <w:sz w:val="10"/>
                                </w:rPr>
                                <w:t>70</w:t>
                              </w:r>
                            </w:p>
                            <w:p>
                              <w:pPr>
                                <w:spacing w:before="40"/>
                                <w:ind w:left="0" w:right="0" w:firstLine="0"/>
                                <w:jc w:val="left"/>
                                <w:rPr>
                                  <w:rFonts w:ascii="Arial MT"/>
                                  <w:sz w:val="10"/>
                                </w:rPr>
                              </w:pPr>
                              <w:r>
                                <w:rPr>
                                  <w:rFonts w:ascii="Arial MT"/>
                                  <w:spacing w:val="-5"/>
                                  <w:sz w:val="10"/>
                                </w:rPr>
                                <w:t>50</w:t>
                              </w:r>
                            </w:p>
                            <w:p>
                              <w:pPr>
                                <w:spacing w:before="39"/>
                                <w:ind w:left="0" w:right="0" w:firstLine="0"/>
                                <w:jc w:val="left"/>
                                <w:rPr>
                                  <w:rFonts w:ascii="Arial MT"/>
                                  <w:sz w:val="10"/>
                                </w:rPr>
                              </w:pPr>
                              <w:r>
                                <w:rPr>
                                  <w:rFonts w:ascii="Arial MT"/>
                                  <w:spacing w:val="-5"/>
                                  <w:sz w:val="10"/>
                                </w:rPr>
                                <w:t>30</w:t>
                              </w:r>
                            </w:p>
                          </w:txbxContent>
                        </wps:txbx>
                        <wps:bodyPr wrap="square" lIns="0" tIns="0" rIns="0" bIns="0" rtlCol="0">
                          <a:noAutofit/>
                        </wps:bodyPr>
                      </wps:wsp>
                      <wps:wsp>
                        <wps:cNvPr id="102" name="Textbox 102"/>
                        <wps:cNvSpPr txBox="1"/>
                        <wps:spPr>
                          <a:xfrm>
                            <a:off x="323822" y="1201279"/>
                            <a:ext cx="1718310" cy="416559"/>
                          </a:xfrm>
                          <a:prstGeom prst="rect">
                            <a:avLst/>
                          </a:prstGeom>
                        </wps:spPr>
                        <wps:txbx>
                          <w:txbxContent>
                            <w:p>
                              <w:pPr>
                                <w:spacing w:line="111" w:lineRule="exact" w:before="0"/>
                                <w:ind w:left="0" w:right="0" w:firstLine="0"/>
                                <w:jc w:val="left"/>
                                <w:rPr>
                                  <w:rFonts w:ascii="Arial MT"/>
                                  <w:sz w:val="10"/>
                                </w:rPr>
                              </w:pPr>
                              <w:r>
                                <w:rPr>
                                  <w:rFonts w:ascii="Arial MT"/>
                                  <w:sz w:val="10"/>
                                </w:rPr>
                                <w:t>1</w:t>
                              </w:r>
                              <w:r>
                                <w:rPr>
                                  <w:rFonts w:ascii="Arial MT"/>
                                  <w:spacing w:val="52"/>
                                  <w:sz w:val="10"/>
                                </w:rPr>
                                <w:t> </w:t>
                              </w:r>
                              <w:r>
                                <w:rPr>
                                  <w:rFonts w:ascii="Arial MT"/>
                                  <w:sz w:val="10"/>
                                </w:rPr>
                                <w:t>26</w:t>
                              </w:r>
                              <w:r>
                                <w:rPr>
                                  <w:rFonts w:ascii="Arial MT"/>
                                  <w:spacing w:val="35"/>
                                  <w:sz w:val="10"/>
                                </w:rPr>
                                <w:t> </w:t>
                              </w:r>
                              <w:r>
                                <w:rPr>
                                  <w:rFonts w:ascii="Arial MT"/>
                                  <w:sz w:val="10"/>
                                </w:rPr>
                                <w:t>51</w:t>
                              </w:r>
                              <w:r>
                                <w:rPr>
                                  <w:rFonts w:ascii="Arial MT"/>
                                  <w:spacing w:val="35"/>
                                  <w:sz w:val="10"/>
                                </w:rPr>
                                <w:t> </w:t>
                              </w:r>
                              <w:r>
                                <w:rPr>
                                  <w:rFonts w:ascii="Arial MT"/>
                                  <w:sz w:val="10"/>
                                </w:rPr>
                                <w:t>76</w:t>
                              </w:r>
                              <w:r>
                                <w:rPr>
                                  <w:rFonts w:ascii="Arial MT"/>
                                  <w:spacing w:val="10"/>
                                  <w:sz w:val="10"/>
                                </w:rPr>
                                <w:t> </w:t>
                              </w:r>
                              <w:r>
                                <w:rPr>
                                  <w:rFonts w:ascii="Arial MT"/>
                                  <w:sz w:val="10"/>
                                </w:rPr>
                                <w:t>101</w:t>
                              </w:r>
                              <w:r>
                                <w:rPr>
                                  <w:rFonts w:ascii="Arial MT"/>
                                  <w:spacing w:val="-10"/>
                                  <w:sz w:val="10"/>
                                </w:rPr>
                                <w:t> </w:t>
                              </w:r>
                              <w:r>
                                <w:rPr>
                                  <w:rFonts w:ascii="Arial MT"/>
                                  <w:sz w:val="10"/>
                                </w:rPr>
                                <w:t>126</w:t>
                              </w:r>
                              <w:r>
                                <w:rPr>
                                  <w:rFonts w:ascii="Arial MT"/>
                                  <w:spacing w:val="-5"/>
                                  <w:sz w:val="10"/>
                                </w:rPr>
                                <w:t> </w:t>
                              </w:r>
                              <w:r>
                                <w:rPr>
                                  <w:rFonts w:ascii="Arial MT"/>
                                  <w:sz w:val="10"/>
                                </w:rPr>
                                <w:t>151</w:t>
                              </w:r>
                              <w:r>
                                <w:rPr>
                                  <w:rFonts w:ascii="Arial MT"/>
                                  <w:spacing w:val="-10"/>
                                  <w:sz w:val="10"/>
                                </w:rPr>
                                <w:t> </w:t>
                              </w:r>
                              <w:r>
                                <w:rPr>
                                  <w:rFonts w:ascii="Arial MT"/>
                                  <w:sz w:val="10"/>
                                </w:rPr>
                                <w:t>176</w:t>
                              </w:r>
                              <w:r>
                                <w:rPr>
                                  <w:rFonts w:ascii="Arial MT"/>
                                  <w:spacing w:val="-10"/>
                                  <w:sz w:val="10"/>
                                </w:rPr>
                                <w:t> </w:t>
                              </w:r>
                              <w:r>
                                <w:rPr>
                                  <w:rFonts w:ascii="Arial MT"/>
                                  <w:sz w:val="10"/>
                                </w:rPr>
                                <w:t>201</w:t>
                              </w:r>
                              <w:r>
                                <w:rPr>
                                  <w:rFonts w:ascii="Arial MT"/>
                                  <w:spacing w:val="-10"/>
                                  <w:sz w:val="10"/>
                                </w:rPr>
                                <w:t> </w:t>
                              </w:r>
                              <w:r>
                                <w:rPr>
                                  <w:rFonts w:ascii="Arial MT"/>
                                  <w:sz w:val="10"/>
                                </w:rPr>
                                <w:t>226</w:t>
                              </w:r>
                              <w:r>
                                <w:rPr>
                                  <w:rFonts w:ascii="Arial MT"/>
                                  <w:spacing w:val="-10"/>
                                  <w:sz w:val="10"/>
                                </w:rPr>
                                <w:t> </w:t>
                              </w:r>
                              <w:r>
                                <w:rPr>
                                  <w:rFonts w:ascii="Arial MT"/>
                                  <w:sz w:val="10"/>
                                </w:rPr>
                                <w:t>251</w:t>
                              </w:r>
                              <w:r>
                                <w:rPr>
                                  <w:rFonts w:ascii="Arial MT"/>
                                  <w:spacing w:val="-5"/>
                                  <w:sz w:val="10"/>
                                </w:rPr>
                                <w:t> </w:t>
                              </w:r>
                              <w:r>
                                <w:rPr>
                                  <w:rFonts w:ascii="Arial MT"/>
                                  <w:sz w:val="10"/>
                                </w:rPr>
                                <w:t>276</w:t>
                              </w:r>
                              <w:r>
                                <w:rPr>
                                  <w:rFonts w:ascii="Arial MT"/>
                                  <w:spacing w:val="-10"/>
                                  <w:sz w:val="10"/>
                                </w:rPr>
                                <w:t> </w:t>
                              </w:r>
                              <w:r>
                                <w:rPr>
                                  <w:rFonts w:ascii="Arial MT"/>
                                  <w:sz w:val="10"/>
                                </w:rPr>
                                <w:t>301</w:t>
                              </w:r>
                              <w:r>
                                <w:rPr>
                                  <w:rFonts w:ascii="Arial MT"/>
                                  <w:spacing w:val="-10"/>
                                  <w:sz w:val="10"/>
                                </w:rPr>
                                <w:t> </w:t>
                              </w:r>
                              <w:r>
                                <w:rPr>
                                  <w:rFonts w:ascii="Arial MT"/>
                                  <w:sz w:val="10"/>
                                </w:rPr>
                                <w:t>326</w:t>
                              </w:r>
                              <w:r>
                                <w:rPr>
                                  <w:rFonts w:ascii="Arial MT"/>
                                  <w:spacing w:val="-12"/>
                                  <w:sz w:val="10"/>
                                </w:rPr>
                                <w:t> </w:t>
                              </w:r>
                              <w:r>
                                <w:rPr>
                                  <w:rFonts w:ascii="Arial MT"/>
                                  <w:spacing w:val="-5"/>
                                  <w:sz w:val="10"/>
                                </w:rPr>
                                <w:t>351</w:t>
                              </w:r>
                            </w:p>
                            <w:p>
                              <w:pPr>
                                <w:spacing w:before="74"/>
                                <w:ind w:left="21" w:right="0" w:firstLine="0"/>
                                <w:jc w:val="center"/>
                                <w:rPr>
                                  <w:rFonts w:ascii="Arial MT"/>
                                  <w:sz w:val="10"/>
                                </w:rPr>
                              </w:pPr>
                              <w:r>
                                <w:rPr>
                                  <w:rFonts w:ascii="Arial MT"/>
                                  <w:spacing w:val="-4"/>
                                  <w:sz w:val="10"/>
                                </w:rPr>
                                <w:t>days</w:t>
                              </w:r>
                            </w:p>
                            <w:p>
                              <w:pPr>
                                <w:spacing w:line="240" w:lineRule="auto" w:before="67"/>
                                <w:rPr>
                                  <w:rFonts w:ascii="Arial MT"/>
                                  <w:sz w:val="10"/>
                                </w:rPr>
                              </w:pPr>
                            </w:p>
                            <w:p>
                              <w:pPr>
                                <w:spacing w:before="0"/>
                                <w:ind w:left="255" w:right="0" w:firstLine="0"/>
                                <w:jc w:val="left"/>
                                <w:rPr>
                                  <w:rFonts w:ascii="Arial MT"/>
                                  <w:sz w:val="15"/>
                                </w:rPr>
                              </w:pPr>
                              <w:r>
                                <w:rPr>
                                  <w:rFonts w:ascii="Arial MT"/>
                                  <w:sz w:val="15"/>
                                </w:rPr>
                                <w:t>Sub-catchment</w:t>
                              </w:r>
                              <w:r>
                                <w:rPr>
                                  <w:rFonts w:ascii="Arial MT"/>
                                  <w:spacing w:val="-5"/>
                                  <w:sz w:val="15"/>
                                </w:rPr>
                                <w:t> 10</w:t>
                              </w:r>
                            </w:p>
                          </w:txbxContent>
                        </wps:txbx>
                        <wps:bodyPr wrap="square" lIns="0" tIns="0" rIns="0" bIns="0" rtlCol="0">
                          <a:noAutofit/>
                        </wps:bodyPr>
                      </wps:wsp>
                    </wpg:wgp>
                  </a:graphicData>
                </a:graphic>
              </wp:anchor>
            </w:drawing>
          </mc:Choice>
          <mc:Fallback>
            <w:pict>
              <v:group style="position:absolute;margin-left:98.699997pt;margin-top:-9.129695pt;width:199pt;height:132.3pt;mso-position-horizontal-relative:page;mso-position-vertical-relative:paragraph;z-index:15739904" id="docshapegroup73" coordorigin="1974,-183" coordsize="3980,2646">
                <v:shape style="position:absolute;left:1974;top:-183;width:3980;height:2646" type="#_x0000_t75" id="docshape74" stroked="false">
                  <v:imagedata r:id="rId39" o:title=""/>
                </v:shape>
                <v:shape style="position:absolute;left:2273;top:-67;width:186;height:1743" type="#_x0000_t202" id="docshape75" filled="false" stroked="false">
                  <v:textbox inset="0,0,0,0">
                    <w:txbxContent>
                      <w:p>
                        <w:pPr>
                          <w:spacing w:line="111" w:lineRule="exact" w:before="0"/>
                          <w:ind w:left="0" w:right="18" w:firstLine="0"/>
                          <w:jc w:val="right"/>
                          <w:rPr>
                            <w:rFonts w:ascii="Arial MT"/>
                            <w:sz w:val="10"/>
                          </w:rPr>
                        </w:pPr>
                        <w:r>
                          <w:rPr>
                            <w:rFonts w:ascii="Arial MT"/>
                            <w:spacing w:val="-5"/>
                            <w:sz w:val="10"/>
                          </w:rPr>
                          <w:t>200</w:t>
                        </w:r>
                      </w:p>
                      <w:p>
                        <w:pPr>
                          <w:spacing w:before="48"/>
                          <w:ind w:left="0" w:right="18" w:firstLine="0"/>
                          <w:jc w:val="right"/>
                          <w:rPr>
                            <w:rFonts w:ascii="Arial MT"/>
                            <w:sz w:val="10"/>
                          </w:rPr>
                        </w:pPr>
                        <w:r>
                          <w:rPr>
                            <w:rFonts w:ascii="Arial MT"/>
                            <w:spacing w:val="-5"/>
                            <w:sz w:val="10"/>
                          </w:rPr>
                          <w:t>180</w:t>
                        </w:r>
                      </w:p>
                      <w:p>
                        <w:pPr>
                          <w:spacing w:before="48"/>
                          <w:ind w:left="0" w:right="18" w:firstLine="0"/>
                          <w:jc w:val="right"/>
                          <w:rPr>
                            <w:rFonts w:ascii="Arial MT"/>
                            <w:sz w:val="10"/>
                          </w:rPr>
                        </w:pPr>
                        <w:r>
                          <w:rPr>
                            <w:rFonts w:ascii="Arial MT"/>
                            <w:spacing w:val="-5"/>
                            <w:sz w:val="10"/>
                          </w:rPr>
                          <w:t>160</w:t>
                        </w:r>
                      </w:p>
                      <w:p>
                        <w:pPr>
                          <w:spacing w:before="48"/>
                          <w:ind w:left="0" w:right="18" w:firstLine="0"/>
                          <w:jc w:val="right"/>
                          <w:rPr>
                            <w:rFonts w:ascii="Arial MT"/>
                            <w:sz w:val="10"/>
                          </w:rPr>
                        </w:pPr>
                        <w:r>
                          <w:rPr>
                            <w:rFonts w:ascii="Arial MT"/>
                            <w:spacing w:val="-5"/>
                            <w:sz w:val="10"/>
                          </w:rPr>
                          <w:t>140</w:t>
                        </w:r>
                      </w:p>
                      <w:p>
                        <w:pPr>
                          <w:spacing w:before="49"/>
                          <w:ind w:left="0" w:right="18" w:firstLine="0"/>
                          <w:jc w:val="right"/>
                          <w:rPr>
                            <w:rFonts w:ascii="Arial MT"/>
                            <w:sz w:val="10"/>
                          </w:rPr>
                        </w:pPr>
                        <w:r>
                          <w:rPr>
                            <w:rFonts w:ascii="Arial MT"/>
                            <w:spacing w:val="-5"/>
                            <w:sz w:val="10"/>
                          </w:rPr>
                          <w:t>120</w:t>
                        </w:r>
                      </w:p>
                      <w:p>
                        <w:pPr>
                          <w:spacing w:before="47"/>
                          <w:ind w:left="0" w:right="18" w:firstLine="0"/>
                          <w:jc w:val="right"/>
                          <w:rPr>
                            <w:rFonts w:ascii="Arial MT"/>
                            <w:sz w:val="10"/>
                          </w:rPr>
                        </w:pPr>
                        <w:r>
                          <w:rPr>
                            <w:rFonts w:ascii="Arial MT"/>
                            <w:spacing w:val="-5"/>
                            <w:sz w:val="10"/>
                          </w:rPr>
                          <w:t>100</w:t>
                        </w:r>
                      </w:p>
                      <w:p>
                        <w:pPr>
                          <w:spacing w:before="48"/>
                          <w:ind w:left="0" w:right="18" w:firstLine="0"/>
                          <w:jc w:val="right"/>
                          <w:rPr>
                            <w:rFonts w:ascii="Arial MT"/>
                            <w:sz w:val="10"/>
                          </w:rPr>
                        </w:pPr>
                        <w:r>
                          <w:rPr>
                            <w:rFonts w:ascii="Arial MT"/>
                            <w:spacing w:val="-5"/>
                            <w:sz w:val="10"/>
                          </w:rPr>
                          <w:t>80</w:t>
                        </w:r>
                      </w:p>
                      <w:p>
                        <w:pPr>
                          <w:spacing w:before="48"/>
                          <w:ind w:left="0" w:right="18" w:firstLine="0"/>
                          <w:jc w:val="right"/>
                          <w:rPr>
                            <w:rFonts w:ascii="Arial MT"/>
                            <w:sz w:val="10"/>
                          </w:rPr>
                        </w:pPr>
                        <w:r>
                          <w:rPr>
                            <w:rFonts w:ascii="Arial MT"/>
                            <w:spacing w:val="-5"/>
                            <w:sz w:val="10"/>
                          </w:rPr>
                          <w:t>60</w:t>
                        </w:r>
                      </w:p>
                      <w:p>
                        <w:pPr>
                          <w:spacing w:before="48"/>
                          <w:ind w:left="0" w:right="18" w:firstLine="0"/>
                          <w:jc w:val="right"/>
                          <w:rPr>
                            <w:rFonts w:ascii="Arial MT"/>
                            <w:sz w:val="10"/>
                          </w:rPr>
                        </w:pPr>
                        <w:r>
                          <w:rPr>
                            <w:rFonts w:ascii="Arial MT"/>
                            <w:spacing w:val="-5"/>
                            <w:sz w:val="10"/>
                          </w:rPr>
                          <w:t>40</w:t>
                        </w:r>
                      </w:p>
                      <w:p>
                        <w:pPr>
                          <w:spacing w:before="49"/>
                          <w:ind w:left="0" w:right="18" w:firstLine="0"/>
                          <w:jc w:val="right"/>
                          <w:rPr>
                            <w:rFonts w:ascii="Arial MT"/>
                            <w:sz w:val="10"/>
                          </w:rPr>
                        </w:pPr>
                        <w:r>
                          <w:rPr>
                            <w:rFonts w:ascii="Arial MT"/>
                            <w:spacing w:val="-5"/>
                            <w:sz w:val="10"/>
                          </w:rPr>
                          <w:t>20</w:t>
                        </w:r>
                      </w:p>
                      <w:p>
                        <w:pPr>
                          <w:spacing w:before="48"/>
                          <w:ind w:left="0" w:right="18" w:firstLine="0"/>
                          <w:jc w:val="right"/>
                          <w:rPr>
                            <w:rFonts w:ascii="Arial MT"/>
                            <w:sz w:val="10"/>
                          </w:rPr>
                        </w:pPr>
                        <w:r>
                          <w:rPr>
                            <w:rFonts w:ascii="Arial MT"/>
                            <w:spacing w:val="-10"/>
                            <w:sz w:val="10"/>
                          </w:rPr>
                          <w:t>0</w:t>
                        </w:r>
                      </w:p>
                    </w:txbxContent>
                  </v:textbox>
                  <w10:wrap type="none"/>
                </v:shape>
                <v:shape style="position:absolute;left:5270;top:15;width:186;height:1661" type="#_x0000_t202" id="docshape76" filled="false" stroked="false">
                  <v:textbox inset="0,0,0,0">
                    <w:txbxContent>
                      <w:p>
                        <w:pPr>
                          <w:spacing w:line="111" w:lineRule="exact" w:before="0"/>
                          <w:ind w:left="0" w:right="0" w:firstLine="0"/>
                          <w:jc w:val="left"/>
                          <w:rPr>
                            <w:rFonts w:ascii="Arial MT"/>
                            <w:sz w:val="10"/>
                          </w:rPr>
                        </w:pPr>
                        <w:r>
                          <w:rPr>
                            <w:rFonts w:ascii="Arial MT"/>
                            <w:spacing w:val="-5"/>
                            <w:sz w:val="10"/>
                          </w:rPr>
                          <w:t>230</w:t>
                        </w:r>
                      </w:p>
                      <w:p>
                        <w:pPr>
                          <w:spacing w:before="38"/>
                          <w:ind w:left="0" w:right="0" w:firstLine="0"/>
                          <w:jc w:val="left"/>
                          <w:rPr>
                            <w:rFonts w:ascii="Arial MT"/>
                            <w:sz w:val="10"/>
                          </w:rPr>
                        </w:pPr>
                        <w:r>
                          <w:rPr>
                            <w:rFonts w:ascii="Arial MT"/>
                            <w:spacing w:val="-5"/>
                            <w:sz w:val="10"/>
                          </w:rPr>
                          <w:t>210</w:t>
                        </w:r>
                      </w:p>
                      <w:p>
                        <w:pPr>
                          <w:spacing w:before="40"/>
                          <w:ind w:left="0" w:right="0" w:firstLine="0"/>
                          <w:jc w:val="left"/>
                          <w:rPr>
                            <w:rFonts w:ascii="Arial MT"/>
                            <w:sz w:val="10"/>
                          </w:rPr>
                        </w:pPr>
                        <w:r>
                          <w:rPr>
                            <w:rFonts w:ascii="Arial MT"/>
                            <w:spacing w:val="-5"/>
                            <w:sz w:val="10"/>
                          </w:rPr>
                          <w:t>190</w:t>
                        </w:r>
                      </w:p>
                      <w:p>
                        <w:pPr>
                          <w:spacing w:before="39"/>
                          <w:ind w:left="0" w:right="0" w:firstLine="0"/>
                          <w:jc w:val="left"/>
                          <w:rPr>
                            <w:rFonts w:ascii="Arial MT"/>
                            <w:sz w:val="10"/>
                          </w:rPr>
                        </w:pPr>
                        <w:r>
                          <w:rPr>
                            <w:rFonts w:ascii="Arial MT"/>
                            <w:spacing w:val="-5"/>
                            <w:sz w:val="10"/>
                          </w:rPr>
                          <w:t>170</w:t>
                        </w:r>
                      </w:p>
                      <w:p>
                        <w:pPr>
                          <w:spacing w:before="38"/>
                          <w:ind w:left="0" w:right="0" w:firstLine="0"/>
                          <w:jc w:val="left"/>
                          <w:rPr>
                            <w:rFonts w:ascii="Arial MT"/>
                            <w:sz w:val="10"/>
                          </w:rPr>
                        </w:pPr>
                        <w:r>
                          <w:rPr>
                            <w:rFonts w:ascii="Arial MT"/>
                            <w:spacing w:val="-5"/>
                            <w:sz w:val="10"/>
                          </w:rPr>
                          <w:t>150</w:t>
                        </w:r>
                      </w:p>
                      <w:p>
                        <w:pPr>
                          <w:spacing w:before="40"/>
                          <w:ind w:left="0" w:right="0" w:firstLine="0"/>
                          <w:jc w:val="left"/>
                          <w:rPr>
                            <w:rFonts w:ascii="Arial MT"/>
                            <w:sz w:val="10"/>
                          </w:rPr>
                        </w:pPr>
                        <w:r>
                          <w:rPr>
                            <w:rFonts w:ascii="Arial MT"/>
                            <w:spacing w:val="-5"/>
                            <w:sz w:val="10"/>
                          </w:rPr>
                          <w:t>130</w:t>
                        </w:r>
                      </w:p>
                      <w:p>
                        <w:pPr>
                          <w:spacing w:before="39"/>
                          <w:ind w:left="0" w:right="0" w:firstLine="0"/>
                          <w:jc w:val="left"/>
                          <w:rPr>
                            <w:rFonts w:ascii="Arial MT"/>
                            <w:sz w:val="10"/>
                          </w:rPr>
                        </w:pPr>
                        <w:r>
                          <w:rPr>
                            <w:rFonts w:ascii="Arial MT"/>
                            <w:spacing w:val="-5"/>
                            <w:sz w:val="10"/>
                          </w:rPr>
                          <w:t>110</w:t>
                        </w:r>
                      </w:p>
                      <w:p>
                        <w:pPr>
                          <w:spacing w:before="48"/>
                          <w:ind w:left="0" w:right="0" w:firstLine="0"/>
                          <w:jc w:val="left"/>
                          <w:rPr>
                            <w:rFonts w:ascii="Arial MT"/>
                            <w:sz w:val="10"/>
                          </w:rPr>
                        </w:pPr>
                        <w:r>
                          <w:rPr>
                            <w:rFonts w:ascii="Arial MT"/>
                            <w:spacing w:val="-5"/>
                            <w:sz w:val="10"/>
                          </w:rPr>
                          <w:t>90</w:t>
                        </w:r>
                      </w:p>
                      <w:p>
                        <w:pPr>
                          <w:spacing w:before="38"/>
                          <w:ind w:left="0" w:right="0" w:firstLine="0"/>
                          <w:jc w:val="left"/>
                          <w:rPr>
                            <w:rFonts w:ascii="Arial MT"/>
                            <w:sz w:val="10"/>
                          </w:rPr>
                        </w:pPr>
                        <w:r>
                          <w:rPr>
                            <w:rFonts w:ascii="Arial MT"/>
                            <w:spacing w:val="-5"/>
                            <w:sz w:val="10"/>
                          </w:rPr>
                          <w:t>70</w:t>
                        </w:r>
                      </w:p>
                      <w:p>
                        <w:pPr>
                          <w:spacing w:before="40"/>
                          <w:ind w:left="0" w:right="0" w:firstLine="0"/>
                          <w:jc w:val="left"/>
                          <w:rPr>
                            <w:rFonts w:ascii="Arial MT"/>
                            <w:sz w:val="10"/>
                          </w:rPr>
                        </w:pPr>
                        <w:r>
                          <w:rPr>
                            <w:rFonts w:ascii="Arial MT"/>
                            <w:spacing w:val="-5"/>
                            <w:sz w:val="10"/>
                          </w:rPr>
                          <w:t>50</w:t>
                        </w:r>
                      </w:p>
                      <w:p>
                        <w:pPr>
                          <w:spacing w:before="39"/>
                          <w:ind w:left="0" w:right="0" w:firstLine="0"/>
                          <w:jc w:val="left"/>
                          <w:rPr>
                            <w:rFonts w:ascii="Arial MT"/>
                            <w:sz w:val="10"/>
                          </w:rPr>
                        </w:pPr>
                        <w:r>
                          <w:rPr>
                            <w:rFonts w:ascii="Arial MT"/>
                            <w:spacing w:val="-5"/>
                            <w:sz w:val="10"/>
                          </w:rPr>
                          <w:t>30</w:t>
                        </w:r>
                      </w:p>
                    </w:txbxContent>
                  </v:textbox>
                  <w10:wrap type="none"/>
                </v:shape>
                <v:shape style="position:absolute;left:2483;top:1709;width:2706;height:656" type="#_x0000_t202" id="docshape77" filled="false" stroked="false">
                  <v:textbox inset="0,0,0,0">
                    <w:txbxContent>
                      <w:p>
                        <w:pPr>
                          <w:spacing w:line="111" w:lineRule="exact" w:before="0"/>
                          <w:ind w:left="0" w:right="0" w:firstLine="0"/>
                          <w:jc w:val="left"/>
                          <w:rPr>
                            <w:rFonts w:ascii="Arial MT"/>
                            <w:sz w:val="10"/>
                          </w:rPr>
                        </w:pPr>
                        <w:r>
                          <w:rPr>
                            <w:rFonts w:ascii="Arial MT"/>
                            <w:sz w:val="10"/>
                          </w:rPr>
                          <w:t>1</w:t>
                        </w:r>
                        <w:r>
                          <w:rPr>
                            <w:rFonts w:ascii="Arial MT"/>
                            <w:spacing w:val="52"/>
                            <w:sz w:val="10"/>
                          </w:rPr>
                          <w:t> </w:t>
                        </w:r>
                        <w:r>
                          <w:rPr>
                            <w:rFonts w:ascii="Arial MT"/>
                            <w:sz w:val="10"/>
                          </w:rPr>
                          <w:t>26</w:t>
                        </w:r>
                        <w:r>
                          <w:rPr>
                            <w:rFonts w:ascii="Arial MT"/>
                            <w:spacing w:val="35"/>
                            <w:sz w:val="10"/>
                          </w:rPr>
                          <w:t> </w:t>
                        </w:r>
                        <w:r>
                          <w:rPr>
                            <w:rFonts w:ascii="Arial MT"/>
                            <w:sz w:val="10"/>
                          </w:rPr>
                          <w:t>51</w:t>
                        </w:r>
                        <w:r>
                          <w:rPr>
                            <w:rFonts w:ascii="Arial MT"/>
                            <w:spacing w:val="35"/>
                            <w:sz w:val="10"/>
                          </w:rPr>
                          <w:t> </w:t>
                        </w:r>
                        <w:r>
                          <w:rPr>
                            <w:rFonts w:ascii="Arial MT"/>
                            <w:sz w:val="10"/>
                          </w:rPr>
                          <w:t>76</w:t>
                        </w:r>
                        <w:r>
                          <w:rPr>
                            <w:rFonts w:ascii="Arial MT"/>
                            <w:spacing w:val="10"/>
                            <w:sz w:val="10"/>
                          </w:rPr>
                          <w:t> </w:t>
                        </w:r>
                        <w:r>
                          <w:rPr>
                            <w:rFonts w:ascii="Arial MT"/>
                            <w:sz w:val="10"/>
                          </w:rPr>
                          <w:t>101</w:t>
                        </w:r>
                        <w:r>
                          <w:rPr>
                            <w:rFonts w:ascii="Arial MT"/>
                            <w:spacing w:val="-10"/>
                            <w:sz w:val="10"/>
                          </w:rPr>
                          <w:t> </w:t>
                        </w:r>
                        <w:r>
                          <w:rPr>
                            <w:rFonts w:ascii="Arial MT"/>
                            <w:sz w:val="10"/>
                          </w:rPr>
                          <w:t>126</w:t>
                        </w:r>
                        <w:r>
                          <w:rPr>
                            <w:rFonts w:ascii="Arial MT"/>
                            <w:spacing w:val="-5"/>
                            <w:sz w:val="10"/>
                          </w:rPr>
                          <w:t> </w:t>
                        </w:r>
                        <w:r>
                          <w:rPr>
                            <w:rFonts w:ascii="Arial MT"/>
                            <w:sz w:val="10"/>
                          </w:rPr>
                          <w:t>151</w:t>
                        </w:r>
                        <w:r>
                          <w:rPr>
                            <w:rFonts w:ascii="Arial MT"/>
                            <w:spacing w:val="-10"/>
                            <w:sz w:val="10"/>
                          </w:rPr>
                          <w:t> </w:t>
                        </w:r>
                        <w:r>
                          <w:rPr>
                            <w:rFonts w:ascii="Arial MT"/>
                            <w:sz w:val="10"/>
                          </w:rPr>
                          <w:t>176</w:t>
                        </w:r>
                        <w:r>
                          <w:rPr>
                            <w:rFonts w:ascii="Arial MT"/>
                            <w:spacing w:val="-10"/>
                            <w:sz w:val="10"/>
                          </w:rPr>
                          <w:t> </w:t>
                        </w:r>
                        <w:r>
                          <w:rPr>
                            <w:rFonts w:ascii="Arial MT"/>
                            <w:sz w:val="10"/>
                          </w:rPr>
                          <w:t>201</w:t>
                        </w:r>
                        <w:r>
                          <w:rPr>
                            <w:rFonts w:ascii="Arial MT"/>
                            <w:spacing w:val="-10"/>
                            <w:sz w:val="10"/>
                          </w:rPr>
                          <w:t> </w:t>
                        </w:r>
                        <w:r>
                          <w:rPr>
                            <w:rFonts w:ascii="Arial MT"/>
                            <w:sz w:val="10"/>
                          </w:rPr>
                          <w:t>226</w:t>
                        </w:r>
                        <w:r>
                          <w:rPr>
                            <w:rFonts w:ascii="Arial MT"/>
                            <w:spacing w:val="-10"/>
                            <w:sz w:val="10"/>
                          </w:rPr>
                          <w:t> </w:t>
                        </w:r>
                        <w:r>
                          <w:rPr>
                            <w:rFonts w:ascii="Arial MT"/>
                            <w:sz w:val="10"/>
                          </w:rPr>
                          <w:t>251</w:t>
                        </w:r>
                        <w:r>
                          <w:rPr>
                            <w:rFonts w:ascii="Arial MT"/>
                            <w:spacing w:val="-5"/>
                            <w:sz w:val="10"/>
                          </w:rPr>
                          <w:t> </w:t>
                        </w:r>
                        <w:r>
                          <w:rPr>
                            <w:rFonts w:ascii="Arial MT"/>
                            <w:sz w:val="10"/>
                          </w:rPr>
                          <w:t>276</w:t>
                        </w:r>
                        <w:r>
                          <w:rPr>
                            <w:rFonts w:ascii="Arial MT"/>
                            <w:spacing w:val="-10"/>
                            <w:sz w:val="10"/>
                          </w:rPr>
                          <w:t> </w:t>
                        </w:r>
                        <w:r>
                          <w:rPr>
                            <w:rFonts w:ascii="Arial MT"/>
                            <w:sz w:val="10"/>
                          </w:rPr>
                          <w:t>301</w:t>
                        </w:r>
                        <w:r>
                          <w:rPr>
                            <w:rFonts w:ascii="Arial MT"/>
                            <w:spacing w:val="-10"/>
                            <w:sz w:val="10"/>
                          </w:rPr>
                          <w:t> </w:t>
                        </w:r>
                        <w:r>
                          <w:rPr>
                            <w:rFonts w:ascii="Arial MT"/>
                            <w:sz w:val="10"/>
                          </w:rPr>
                          <w:t>326</w:t>
                        </w:r>
                        <w:r>
                          <w:rPr>
                            <w:rFonts w:ascii="Arial MT"/>
                            <w:spacing w:val="-12"/>
                            <w:sz w:val="10"/>
                          </w:rPr>
                          <w:t> </w:t>
                        </w:r>
                        <w:r>
                          <w:rPr>
                            <w:rFonts w:ascii="Arial MT"/>
                            <w:spacing w:val="-5"/>
                            <w:sz w:val="10"/>
                          </w:rPr>
                          <w:t>351</w:t>
                        </w:r>
                      </w:p>
                      <w:p>
                        <w:pPr>
                          <w:spacing w:before="74"/>
                          <w:ind w:left="21" w:right="0" w:firstLine="0"/>
                          <w:jc w:val="center"/>
                          <w:rPr>
                            <w:rFonts w:ascii="Arial MT"/>
                            <w:sz w:val="10"/>
                          </w:rPr>
                        </w:pPr>
                        <w:r>
                          <w:rPr>
                            <w:rFonts w:ascii="Arial MT"/>
                            <w:spacing w:val="-4"/>
                            <w:sz w:val="10"/>
                          </w:rPr>
                          <w:t>days</w:t>
                        </w:r>
                      </w:p>
                      <w:p>
                        <w:pPr>
                          <w:spacing w:line="240" w:lineRule="auto" w:before="67"/>
                          <w:rPr>
                            <w:rFonts w:ascii="Arial MT"/>
                            <w:sz w:val="10"/>
                          </w:rPr>
                        </w:pPr>
                      </w:p>
                      <w:p>
                        <w:pPr>
                          <w:spacing w:before="0"/>
                          <w:ind w:left="255" w:right="0" w:firstLine="0"/>
                          <w:jc w:val="left"/>
                          <w:rPr>
                            <w:rFonts w:ascii="Arial MT"/>
                            <w:sz w:val="15"/>
                          </w:rPr>
                        </w:pPr>
                        <w:r>
                          <w:rPr>
                            <w:rFonts w:ascii="Arial MT"/>
                            <w:sz w:val="15"/>
                          </w:rPr>
                          <w:t>Sub-catchment</w:t>
                        </w:r>
                        <w:r>
                          <w:rPr>
                            <w:rFonts w:ascii="Arial MT"/>
                            <w:spacing w:val="-5"/>
                            <w:sz w:val="15"/>
                          </w:rPr>
                          <w:t> 10</w:t>
                        </w:r>
                      </w:p>
                    </w:txbxContent>
                  </v:textbox>
                  <w10:wrap type="none"/>
                </v:shape>
                <w10:wrap type="none"/>
              </v:group>
            </w:pict>
          </mc:Fallback>
        </mc:AlternateContent>
      </w:r>
      <w:r>
        <w:rPr>
          <w:rFonts w:ascii="Arial MT"/>
          <w:spacing w:val="-5"/>
          <w:w w:val="105"/>
          <w:sz w:val="9"/>
        </w:rPr>
        <w:t>200</w:t>
      </w:r>
    </w:p>
    <w:p>
      <w:pPr>
        <w:spacing w:before="57"/>
        <w:ind w:left="4444" w:right="0" w:firstLine="0"/>
        <w:jc w:val="left"/>
        <w:rPr>
          <w:rFonts w:ascii="Arial MT"/>
          <w:sz w:val="9"/>
        </w:rPr>
      </w:pPr>
      <w:r>
        <w:rPr/>
        <mc:AlternateContent>
          <mc:Choice Requires="wps">
            <w:drawing>
              <wp:anchor distT="0" distB="0" distL="0" distR="0" allowOverlap="1" layoutInCell="1" locked="0" behindDoc="0" simplePos="0" relativeHeight="15741440">
                <wp:simplePos x="0" y="0"/>
                <wp:positionH relativeFrom="page">
                  <wp:posOffset>1317614</wp:posOffset>
                </wp:positionH>
                <wp:positionV relativeFrom="paragraph">
                  <wp:posOffset>119173</wp:posOffset>
                </wp:positionV>
                <wp:extent cx="96520" cy="672465"/>
                <wp:effectExtent l="0" t="0" r="0" b="0"/>
                <wp:wrapNone/>
                <wp:docPr id="103" name="Textbox 103"/>
                <wp:cNvGraphicFramePr>
                  <a:graphicFrameLocks/>
                </wp:cNvGraphicFramePr>
                <a:graphic>
                  <a:graphicData uri="http://schemas.microsoft.com/office/word/2010/wordprocessingShape">
                    <wps:wsp>
                      <wps:cNvPr id="103" name="Textbox 103"/>
                      <wps:cNvSpPr txBox="1"/>
                      <wps:spPr>
                        <a:xfrm>
                          <a:off x="0" y="0"/>
                          <a:ext cx="96520" cy="672465"/>
                        </a:xfrm>
                        <a:prstGeom prst="rect">
                          <a:avLst/>
                        </a:prstGeom>
                      </wps:spPr>
                      <wps:txbx>
                        <w:txbxContent>
                          <w:p>
                            <w:pPr>
                              <w:spacing w:before="16"/>
                              <w:ind w:left="20" w:right="0" w:firstLine="0"/>
                              <w:jc w:val="left"/>
                              <w:rPr>
                                <w:rFonts w:ascii="Arial MT"/>
                                <w:sz w:val="10"/>
                              </w:rPr>
                            </w:pPr>
                            <w:r>
                              <w:rPr>
                                <w:rFonts w:ascii="Arial MT"/>
                                <w:sz w:val="10"/>
                              </w:rPr>
                              <w:t>daily</w:t>
                            </w:r>
                            <w:r>
                              <w:rPr>
                                <w:rFonts w:ascii="Arial MT"/>
                                <w:spacing w:val="-6"/>
                                <w:sz w:val="10"/>
                              </w:rPr>
                              <w:t> </w:t>
                            </w:r>
                            <w:r>
                              <w:rPr>
                                <w:rFonts w:ascii="Arial MT"/>
                                <w:sz w:val="10"/>
                              </w:rPr>
                              <w:t>stream</w:t>
                            </w:r>
                            <w:r>
                              <w:rPr>
                                <w:rFonts w:ascii="Arial MT"/>
                                <w:spacing w:val="-7"/>
                                <w:sz w:val="10"/>
                              </w:rPr>
                              <w:t> </w:t>
                            </w:r>
                            <w:r>
                              <w:rPr>
                                <w:rFonts w:ascii="Arial MT"/>
                                <w:sz w:val="10"/>
                              </w:rPr>
                              <w:t>flow</w:t>
                            </w:r>
                            <w:r>
                              <w:rPr>
                                <w:rFonts w:ascii="Arial MT"/>
                                <w:spacing w:val="-6"/>
                                <w:sz w:val="10"/>
                              </w:rPr>
                              <w:t> </w:t>
                            </w:r>
                            <w:r>
                              <w:rPr>
                                <w:rFonts w:ascii="Arial MT"/>
                                <w:spacing w:val="-2"/>
                                <w:sz w:val="10"/>
                              </w:rPr>
                              <w:t>(cms)</w:t>
                            </w:r>
                          </w:p>
                        </w:txbxContent>
                      </wps:txbx>
                      <wps:bodyPr wrap="square" lIns="0" tIns="0" rIns="0" bIns="0" rtlCol="0" vert="vert270">
                        <a:noAutofit/>
                      </wps:bodyPr>
                    </wps:wsp>
                  </a:graphicData>
                </a:graphic>
              </wp:anchor>
            </w:drawing>
          </mc:Choice>
          <mc:Fallback>
            <w:pict>
              <v:shape style="position:absolute;margin-left:103.749207pt;margin-top:9.383749pt;width:7.6pt;height:52.95pt;mso-position-horizontal-relative:page;mso-position-vertical-relative:paragraph;z-index:15741440" type="#_x0000_t202" id="docshape78" filled="false" stroked="false">
                <v:textbox inset="0,0,0,0" style="layout-flow:vertical;mso-layout-flow-alt:bottom-to-top">
                  <w:txbxContent>
                    <w:p>
                      <w:pPr>
                        <w:spacing w:before="16"/>
                        <w:ind w:left="20" w:right="0" w:firstLine="0"/>
                        <w:jc w:val="left"/>
                        <w:rPr>
                          <w:rFonts w:ascii="Arial MT"/>
                          <w:sz w:val="10"/>
                        </w:rPr>
                      </w:pPr>
                      <w:r>
                        <w:rPr>
                          <w:rFonts w:ascii="Arial MT"/>
                          <w:sz w:val="10"/>
                        </w:rPr>
                        <w:t>daily</w:t>
                      </w:r>
                      <w:r>
                        <w:rPr>
                          <w:rFonts w:ascii="Arial MT"/>
                          <w:spacing w:val="-6"/>
                          <w:sz w:val="10"/>
                        </w:rPr>
                        <w:t> </w:t>
                      </w:r>
                      <w:r>
                        <w:rPr>
                          <w:rFonts w:ascii="Arial MT"/>
                          <w:sz w:val="10"/>
                        </w:rPr>
                        <w:t>stream</w:t>
                      </w:r>
                      <w:r>
                        <w:rPr>
                          <w:rFonts w:ascii="Arial MT"/>
                          <w:spacing w:val="-7"/>
                          <w:sz w:val="10"/>
                        </w:rPr>
                        <w:t> </w:t>
                      </w:r>
                      <w:r>
                        <w:rPr>
                          <w:rFonts w:ascii="Arial MT"/>
                          <w:sz w:val="10"/>
                        </w:rPr>
                        <w:t>flow</w:t>
                      </w:r>
                      <w:r>
                        <w:rPr>
                          <w:rFonts w:ascii="Arial MT"/>
                          <w:spacing w:val="-6"/>
                          <w:sz w:val="10"/>
                        </w:rPr>
                        <w:t> </w:t>
                      </w:r>
                      <w:r>
                        <w:rPr>
                          <w:rFonts w:ascii="Arial MT"/>
                          <w:spacing w:val="-2"/>
                          <w:sz w:val="10"/>
                        </w:rPr>
                        <w:t>(cms)</w:t>
                      </w:r>
                    </w:p>
                  </w:txbxContent>
                </v:textbox>
                <w10:wrap type="none"/>
              </v:shape>
            </w:pict>
          </mc:Fallback>
        </mc:AlternateContent>
      </w:r>
      <w:r>
        <w:rPr>
          <w:rFonts w:ascii="Arial MT"/>
          <w:spacing w:val="-5"/>
          <w:w w:val="105"/>
          <w:sz w:val="9"/>
        </w:rPr>
        <w:t>180</w:t>
      </w:r>
    </w:p>
    <w:p>
      <w:pPr>
        <w:spacing w:before="58"/>
        <w:ind w:left="4444" w:right="0" w:firstLine="0"/>
        <w:jc w:val="left"/>
        <w:rPr>
          <w:rFonts w:ascii="Arial MT"/>
          <w:sz w:val="9"/>
        </w:rPr>
      </w:pPr>
      <w:r>
        <w:rPr/>
        <mc:AlternateContent>
          <mc:Choice Requires="wps">
            <w:drawing>
              <wp:anchor distT="0" distB="0" distL="0" distR="0" allowOverlap="1" layoutInCell="1" locked="0" behindDoc="1" simplePos="0" relativeHeight="486798848">
                <wp:simplePos x="0" y="0"/>
                <wp:positionH relativeFrom="page">
                  <wp:posOffset>3693085</wp:posOffset>
                </wp:positionH>
                <wp:positionV relativeFrom="paragraph">
                  <wp:posOffset>50294</wp:posOffset>
                </wp:positionV>
                <wp:extent cx="66675" cy="607060"/>
                <wp:effectExtent l="0" t="0" r="0" b="0"/>
                <wp:wrapNone/>
                <wp:docPr id="104" name="Textbox 104"/>
                <wp:cNvGraphicFramePr>
                  <a:graphicFrameLocks/>
                </wp:cNvGraphicFramePr>
                <a:graphic>
                  <a:graphicData uri="http://schemas.microsoft.com/office/word/2010/wordprocessingShape">
                    <wps:wsp>
                      <wps:cNvPr id="104" name="Textbox 104"/>
                      <wps:cNvSpPr txBox="1"/>
                      <wps:spPr>
                        <a:xfrm>
                          <a:off x="0" y="0"/>
                          <a:ext cx="66675" cy="607060"/>
                        </a:xfrm>
                        <a:prstGeom prst="rect">
                          <a:avLst/>
                        </a:prstGeom>
                      </wps:spPr>
                      <wps:txbx>
                        <w:txbxContent>
                          <w:p>
                            <w:pPr>
                              <w:spacing w:before="0"/>
                              <w:ind w:left="0" w:right="0" w:firstLine="0"/>
                              <w:jc w:val="left"/>
                              <w:rPr>
                                <w:rFonts w:ascii="Arial MT"/>
                                <w:sz w:val="9"/>
                              </w:rPr>
                            </w:pPr>
                            <w:r>
                              <w:rPr>
                                <w:rFonts w:ascii="Arial MT"/>
                                <w:spacing w:val="-2"/>
                                <w:w w:val="105"/>
                                <w:sz w:val="9"/>
                              </w:rPr>
                              <w:t>daily</w:t>
                            </w:r>
                            <w:r>
                              <w:rPr>
                                <w:rFonts w:ascii="Arial MT"/>
                                <w:spacing w:val="2"/>
                                <w:w w:val="105"/>
                                <w:sz w:val="9"/>
                              </w:rPr>
                              <w:t> </w:t>
                            </w:r>
                            <w:r>
                              <w:rPr>
                                <w:rFonts w:ascii="Arial MT"/>
                                <w:spacing w:val="-2"/>
                                <w:w w:val="105"/>
                                <w:sz w:val="9"/>
                              </w:rPr>
                              <w:t>stream</w:t>
                            </w:r>
                            <w:r>
                              <w:rPr>
                                <w:rFonts w:ascii="Arial MT"/>
                                <w:spacing w:val="2"/>
                                <w:w w:val="105"/>
                                <w:sz w:val="9"/>
                              </w:rPr>
                              <w:t> </w:t>
                            </w:r>
                            <w:r>
                              <w:rPr>
                                <w:rFonts w:ascii="Arial MT"/>
                                <w:spacing w:val="-2"/>
                                <w:w w:val="105"/>
                                <w:sz w:val="9"/>
                              </w:rPr>
                              <w:t>flow</w:t>
                            </w:r>
                            <w:r>
                              <w:rPr>
                                <w:rFonts w:ascii="Arial MT"/>
                                <w:spacing w:val="2"/>
                                <w:w w:val="105"/>
                                <w:sz w:val="9"/>
                              </w:rPr>
                              <w:t> </w:t>
                            </w:r>
                            <w:r>
                              <w:rPr>
                                <w:rFonts w:ascii="Arial MT"/>
                                <w:spacing w:val="-2"/>
                                <w:w w:val="105"/>
                                <w:sz w:val="9"/>
                              </w:rPr>
                              <w:t>(cms)</w:t>
                            </w:r>
                          </w:p>
                        </w:txbxContent>
                      </wps:txbx>
                      <wps:bodyPr wrap="square" lIns="0" tIns="0" rIns="0" bIns="0" rtlCol="0" vert="vert270">
                        <a:noAutofit/>
                      </wps:bodyPr>
                    </wps:wsp>
                  </a:graphicData>
                </a:graphic>
              </wp:anchor>
            </w:drawing>
          </mc:Choice>
          <mc:Fallback>
            <w:pict>
              <v:shape style="position:absolute;margin-left:290.794098pt;margin-top:3.960234pt;width:5.25pt;height:47.8pt;mso-position-horizontal-relative:page;mso-position-vertical-relative:paragraph;z-index:-16517632" type="#_x0000_t202" id="docshape79" filled="false" stroked="false">
                <v:textbox inset="0,0,0,0" style="layout-flow:vertical;mso-layout-flow-alt:bottom-to-top">
                  <w:txbxContent>
                    <w:p>
                      <w:pPr>
                        <w:spacing w:before="0"/>
                        <w:ind w:left="0" w:right="0" w:firstLine="0"/>
                        <w:jc w:val="left"/>
                        <w:rPr>
                          <w:rFonts w:ascii="Arial MT"/>
                          <w:sz w:val="9"/>
                        </w:rPr>
                      </w:pPr>
                      <w:r>
                        <w:rPr>
                          <w:rFonts w:ascii="Arial MT"/>
                          <w:spacing w:val="-2"/>
                          <w:w w:val="105"/>
                          <w:sz w:val="9"/>
                        </w:rPr>
                        <w:t>daily</w:t>
                      </w:r>
                      <w:r>
                        <w:rPr>
                          <w:rFonts w:ascii="Arial MT"/>
                          <w:spacing w:val="2"/>
                          <w:w w:val="105"/>
                          <w:sz w:val="9"/>
                        </w:rPr>
                        <w:t> </w:t>
                      </w:r>
                      <w:r>
                        <w:rPr>
                          <w:rFonts w:ascii="Arial MT"/>
                          <w:spacing w:val="-2"/>
                          <w:w w:val="105"/>
                          <w:sz w:val="9"/>
                        </w:rPr>
                        <w:t>stream</w:t>
                      </w:r>
                      <w:r>
                        <w:rPr>
                          <w:rFonts w:ascii="Arial MT"/>
                          <w:spacing w:val="2"/>
                          <w:w w:val="105"/>
                          <w:sz w:val="9"/>
                        </w:rPr>
                        <w:t> </w:t>
                      </w:r>
                      <w:r>
                        <w:rPr>
                          <w:rFonts w:ascii="Arial MT"/>
                          <w:spacing w:val="-2"/>
                          <w:w w:val="105"/>
                          <w:sz w:val="9"/>
                        </w:rPr>
                        <w:t>flow</w:t>
                      </w:r>
                      <w:r>
                        <w:rPr>
                          <w:rFonts w:ascii="Arial MT"/>
                          <w:spacing w:val="2"/>
                          <w:w w:val="105"/>
                          <w:sz w:val="9"/>
                        </w:rPr>
                        <w:t> </w:t>
                      </w:r>
                      <w:r>
                        <w:rPr>
                          <w:rFonts w:ascii="Arial MT"/>
                          <w:spacing w:val="-2"/>
                          <w:w w:val="105"/>
                          <w:sz w:val="9"/>
                        </w:rPr>
                        <w:t>(cms)</w:t>
                      </w:r>
                    </w:p>
                  </w:txbxContent>
                </v:textbox>
                <w10:wrap type="none"/>
              </v:shape>
            </w:pict>
          </mc:Fallback>
        </mc:AlternateContent>
      </w:r>
      <w:r>
        <w:rPr>
          <w:rFonts w:ascii="Arial MT"/>
          <w:spacing w:val="-5"/>
          <w:w w:val="105"/>
          <w:sz w:val="9"/>
        </w:rPr>
        <w:t>160</w:t>
      </w:r>
    </w:p>
    <w:p>
      <w:pPr>
        <w:spacing w:before="49"/>
        <w:ind w:left="4444" w:right="0" w:firstLine="0"/>
        <w:jc w:val="left"/>
        <w:rPr>
          <w:rFonts w:ascii="Arial MT"/>
          <w:sz w:val="9"/>
        </w:rPr>
      </w:pPr>
      <w:r>
        <w:rPr/>
        <mc:AlternateContent>
          <mc:Choice Requires="wps">
            <w:drawing>
              <wp:anchor distT="0" distB="0" distL="0" distR="0" allowOverlap="1" layoutInCell="1" locked="0" behindDoc="0" simplePos="0" relativeHeight="15743488">
                <wp:simplePos x="0" y="0"/>
                <wp:positionH relativeFrom="page">
                  <wp:posOffset>3468740</wp:posOffset>
                </wp:positionH>
                <wp:positionV relativeFrom="paragraph">
                  <wp:posOffset>20031</wp:posOffset>
                </wp:positionV>
                <wp:extent cx="96520" cy="457200"/>
                <wp:effectExtent l="0" t="0" r="0" b="0"/>
                <wp:wrapNone/>
                <wp:docPr id="105" name="Textbox 105"/>
                <wp:cNvGraphicFramePr>
                  <a:graphicFrameLocks/>
                </wp:cNvGraphicFramePr>
                <a:graphic>
                  <a:graphicData uri="http://schemas.microsoft.com/office/word/2010/wordprocessingShape">
                    <wps:wsp>
                      <wps:cNvPr id="105" name="Textbox 105"/>
                      <wps:cNvSpPr txBox="1"/>
                      <wps:spPr>
                        <a:xfrm>
                          <a:off x="0" y="0"/>
                          <a:ext cx="96520" cy="457200"/>
                        </a:xfrm>
                        <a:prstGeom prst="rect">
                          <a:avLst/>
                        </a:prstGeom>
                      </wps:spPr>
                      <wps:txbx>
                        <w:txbxContent>
                          <w:p>
                            <w:pPr>
                              <w:spacing w:before="16"/>
                              <w:ind w:left="20" w:right="0" w:firstLine="0"/>
                              <w:jc w:val="left"/>
                              <w:rPr>
                                <w:rFonts w:ascii="Arial MT"/>
                                <w:sz w:val="10"/>
                              </w:rPr>
                            </w:pPr>
                            <w:r>
                              <w:rPr>
                                <w:rFonts w:ascii="Arial MT"/>
                                <w:sz w:val="10"/>
                              </w:rPr>
                              <w:t>soil</w:t>
                            </w:r>
                            <w:r>
                              <w:rPr>
                                <w:rFonts w:ascii="Arial MT"/>
                                <w:spacing w:val="-6"/>
                                <w:sz w:val="10"/>
                              </w:rPr>
                              <w:t> </w:t>
                            </w:r>
                            <w:r>
                              <w:rPr>
                                <w:rFonts w:ascii="Arial MT"/>
                                <w:sz w:val="10"/>
                              </w:rPr>
                              <w:t>water</w:t>
                            </w:r>
                            <w:r>
                              <w:rPr>
                                <w:rFonts w:ascii="Arial MT"/>
                                <w:spacing w:val="-4"/>
                                <w:sz w:val="10"/>
                              </w:rPr>
                              <w:t> (mm)</w:t>
                            </w:r>
                          </w:p>
                        </w:txbxContent>
                      </wps:txbx>
                      <wps:bodyPr wrap="square" lIns="0" tIns="0" rIns="0" bIns="0" rtlCol="0" vert="vert270">
                        <a:noAutofit/>
                      </wps:bodyPr>
                    </wps:wsp>
                  </a:graphicData>
                </a:graphic>
              </wp:anchor>
            </w:drawing>
          </mc:Choice>
          <mc:Fallback>
            <w:pict>
              <v:shape style="position:absolute;margin-left:273.129211pt;margin-top:1.577292pt;width:7.6pt;height:36pt;mso-position-horizontal-relative:page;mso-position-vertical-relative:paragraph;z-index:15743488" type="#_x0000_t202" id="docshape80" filled="false" stroked="false">
                <v:textbox inset="0,0,0,0" style="layout-flow:vertical;mso-layout-flow-alt:bottom-to-top">
                  <w:txbxContent>
                    <w:p>
                      <w:pPr>
                        <w:spacing w:before="16"/>
                        <w:ind w:left="20" w:right="0" w:firstLine="0"/>
                        <w:jc w:val="left"/>
                        <w:rPr>
                          <w:rFonts w:ascii="Arial MT"/>
                          <w:sz w:val="10"/>
                        </w:rPr>
                      </w:pPr>
                      <w:r>
                        <w:rPr>
                          <w:rFonts w:ascii="Arial MT"/>
                          <w:sz w:val="10"/>
                        </w:rPr>
                        <w:t>soil</w:t>
                      </w:r>
                      <w:r>
                        <w:rPr>
                          <w:rFonts w:ascii="Arial MT"/>
                          <w:spacing w:val="-6"/>
                          <w:sz w:val="10"/>
                        </w:rPr>
                        <w:t> </w:t>
                      </w:r>
                      <w:r>
                        <w:rPr>
                          <w:rFonts w:ascii="Arial MT"/>
                          <w:sz w:val="10"/>
                        </w:rPr>
                        <w:t>water</w:t>
                      </w:r>
                      <w:r>
                        <w:rPr>
                          <w:rFonts w:ascii="Arial MT"/>
                          <w:spacing w:val="-4"/>
                          <w:sz w:val="10"/>
                        </w:rPr>
                        <w:t> (mm)</w:t>
                      </w:r>
                    </w:p>
                  </w:txbxContent>
                </v:textbox>
                <w10:wrap type="none"/>
              </v:shape>
            </w:pict>
          </mc:Fallback>
        </mc:AlternateContent>
      </w:r>
      <w:r>
        <w:rPr>
          <w:rFonts w:ascii="Arial MT"/>
          <w:spacing w:val="-5"/>
          <w:w w:val="105"/>
          <w:sz w:val="9"/>
        </w:rPr>
        <w:t>140</w:t>
      </w:r>
    </w:p>
    <w:p>
      <w:pPr>
        <w:spacing w:before="57"/>
        <w:ind w:left="4444" w:right="0" w:firstLine="0"/>
        <w:jc w:val="left"/>
        <w:rPr>
          <w:rFonts w:ascii="Arial MT"/>
          <w:sz w:val="9"/>
        </w:rPr>
      </w:pPr>
      <w:r>
        <w:rPr>
          <w:rFonts w:ascii="Arial MT"/>
          <w:spacing w:val="-5"/>
          <w:w w:val="105"/>
          <w:sz w:val="9"/>
        </w:rPr>
        <w:t>120</w:t>
      </w:r>
    </w:p>
    <w:p>
      <w:pPr>
        <w:spacing w:before="59"/>
        <w:ind w:left="4444" w:right="0" w:firstLine="0"/>
        <w:jc w:val="left"/>
        <w:rPr>
          <w:rFonts w:ascii="Arial MT"/>
          <w:sz w:val="9"/>
        </w:rPr>
      </w:pPr>
      <w:r>
        <w:rPr>
          <w:rFonts w:ascii="Arial MT"/>
          <w:spacing w:val="-5"/>
          <w:w w:val="105"/>
          <w:sz w:val="9"/>
        </w:rPr>
        <w:t>100</w:t>
      </w:r>
    </w:p>
    <w:p>
      <w:pPr>
        <w:spacing w:before="49"/>
        <w:ind w:left="4495" w:right="0" w:firstLine="0"/>
        <w:jc w:val="left"/>
        <w:rPr>
          <w:rFonts w:ascii="Arial MT"/>
          <w:sz w:val="9"/>
        </w:rPr>
      </w:pPr>
      <w:r>
        <w:rPr>
          <w:rFonts w:ascii="Arial MT"/>
          <w:spacing w:val="-7"/>
          <w:w w:val="105"/>
          <w:sz w:val="9"/>
        </w:rPr>
        <w:t>80</w:t>
      </w:r>
    </w:p>
    <w:p>
      <w:pPr>
        <w:spacing w:before="58"/>
        <w:ind w:left="4495" w:right="0" w:firstLine="0"/>
        <w:jc w:val="left"/>
        <w:rPr>
          <w:rFonts w:ascii="Arial MT"/>
          <w:sz w:val="9"/>
        </w:rPr>
      </w:pPr>
      <w:r>
        <w:rPr>
          <w:rFonts w:ascii="Arial MT"/>
          <w:spacing w:val="-7"/>
          <w:w w:val="105"/>
          <w:sz w:val="9"/>
        </w:rPr>
        <w:t>60</w:t>
      </w:r>
    </w:p>
    <w:p>
      <w:pPr>
        <w:spacing w:before="58"/>
        <w:ind w:left="4495" w:right="0" w:firstLine="0"/>
        <w:jc w:val="left"/>
        <w:rPr>
          <w:rFonts w:ascii="Arial MT"/>
          <w:sz w:val="9"/>
        </w:rPr>
      </w:pPr>
      <w:r>
        <w:rPr>
          <w:rFonts w:ascii="Arial MT"/>
          <w:spacing w:val="-7"/>
          <w:w w:val="105"/>
          <w:sz w:val="9"/>
        </w:rPr>
        <w:t>40</w:t>
      </w:r>
    </w:p>
    <w:p>
      <w:pPr>
        <w:spacing w:before="48"/>
        <w:ind w:left="4495" w:right="0" w:firstLine="0"/>
        <w:jc w:val="left"/>
        <w:rPr>
          <w:rFonts w:ascii="Arial MT"/>
          <w:sz w:val="9"/>
        </w:rPr>
      </w:pPr>
      <w:r>
        <w:rPr>
          <w:rFonts w:ascii="Arial MT"/>
          <w:spacing w:val="-7"/>
          <w:w w:val="105"/>
          <w:sz w:val="9"/>
        </w:rPr>
        <w:t>20</w:t>
      </w:r>
    </w:p>
    <w:p>
      <w:pPr>
        <w:spacing w:before="59"/>
        <w:ind w:left="0" w:right="0" w:firstLine="0"/>
        <w:jc w:val="right"/>
        <w:rPr>
          <w:rFonts w:ascii="Arial MT"/>
          <w:sz w:val="9"/>
        </w:rPr>
      </w:pPr>
      <w:r>
        <w:rPr>
          <w:rFonts w:ascii="Arial MT"/>
          <w:spacing w:val="-10"/>
          <w:w w:val="105"/>
          <w:sz w:val="9"/>
        </w:rPr>
        <w:t>0</w:t>
      </w:r>
    </w:p>
    <w:p>
      <w:pPr>
        <w:spacing w:line="240" w:lineRule="auto" w:before="6" w:after="24"/>
        <w:rPr>
          <w:rFonts w:ascii="Arial MT"/>
          <w:sz w:val="11"/>
        </w:rPr>
      </w:pPr>
      <w:r>
        <w:rPr/>
        <w:br w:type="column"/>
      </w:r>
      <w:r>
        <w:rPr>
          <w:rFonts w:ascii="Arial MT"/>
          <w:sz w:val="11"/>
        </w:rPr>
      </w:r>
    </w:p>
    <w:p>
      <w:pPr>
        <w:pStyle w:val="BodyText"/>
        <w:ind w:left="2" w:right="-29"/>
        <w:rPr>
          <w:rFonts w:ascii="Arial MT"/>
          <w:sz w:val="20"/>
        </w:rPr>
      </w:pPr>
      <w:r>
        <w:rPr>
          <w:rFonts w:ascii="Arial MT"/>
          <w:sz w:val="20"/>
        </w:rPr>
        <w:drawing>
          <wp:inline distT="0" distB="0" distL="0" distR="0">
            <wp:extent cx="1664290" cy="1076325"/>
            <wp:effectExtent l="0" t="0" r="0" b="0"/>
            <wp:docPr id="106" name="Image 106"/>
            <wp:cNvGraphicFramePr>
              <a:graphicFrameLocks/>
            </wp:cNvGraphicFramePr>
            <a:graphic>
              <a:graphicData uri="http://schemas.openxmlformats.org/drawingml/2006/picture">
                <pic:pic>
                  <pic:nvPicPr>
                    <pic:cNvPr id="106" name="Image 106"/>
                    <pic:cNvPicPr/>
                  </pic:nvPicPr>
                  <pic:blipFill>
                    <a:blip r:embed="rId40" cstate="print"/>
                    <a:stretch>
                      <a:fillRect/>
                    </a:stretch>
                  </pic:blipFill>
                  <pic:spPr>
                    <a:xfrm>
                      <a:off x="0" y="0"/>
                      <a:ext cx="1664290" cy="1076325"/>
                    </a:xfrm>
                    <a:prstGeom prst="rect">
                      <a:avLst/>
                    </a:prstGeom>
                  </pic:spPr>
                </pic:pic>
              </a:graphicData>
            </a:graphic>
          </wp:inline>
        </w:drawing>
      </w:r>
      <w:r>
        <w:rPr>
          <w:rFonts w:ascii="Arial MT"/>
          <w:sz w:val="20"/>
        </w:rPr>
      </w:r>
    </w:p>
    <w:p>
      <w:pPr>
        <w:spacing w:before="49"/>
        <w:ind w:left="2" w:right="0" w:firstLine="0"/>
        <w:jc w:val="left"/>
        <w:rPr>
          <w:rFonts w:ascii="Arial MT"/>
          <w:sz w:val="9"/>
        </w:rPr>
      </w:pPr>
      <w:r>
        <w:rPr>
          <w:rFonts w:ascii="Arial MT"/>
          <w:w w:val="105"/>
          <w:sz w:val="9"/>
        </w:rPr>
        <w:t>1</w:t>
      </w:r>
      <w:r>
        <w:rPr>
          <w:rFonts w:ascii="Arial MT"/>
          <w:spacing w:val="36"/>
          <w:w w:val="105"/>
          <w:sz w:val="9"/>
        </w:rPr>
        <w:t>  </w:t>
      </w:r>
      <w:r>
        <w:rPr>
          <w:rFonts w:ascii="Arial MT"/>
          <w:w w:val="105"/>
          <w:sz w:val="9"/>
        </w:rPr>
        <w:t>31</w:t>
      </w:r>
      <w:r>
        <w:rPr>
          <w:rFonts w:ascii="Arial MT"/>
          <w:spacing w:val="78"/>
          <w:w w:val="105"/>
          <w:sz w:val="9"/>
        </w:rPr>
        <w:t> </w:t>
      </w:r>
      <w:r>
        <w:rPr>
          <w:rFonts w:ascii="Arial MT"/>
          <w:w w:val="105"/>
          <w:sz w:val="9"/>
        </w:rPr>
        <w:t>61</w:t>
      </w:r>
      <w:r>
        <w:rPr>
          <w:rFonts w:ascii="Arial MT"/>
          <w:spacing w:val="76"/>
          <w:w w:val="105"/>
          <w:sz w:val="9"/>
        </w:rPr>
        <w:t> </w:t>
      </w:r>
      <w:r>
        <w:rPr>
          <w:rFonts w:ascii="Arial MT"/>
          <w:w w:val="105"/>
          <w:sz w:val="9"/>
        </w:rPr>
        <w:t>91</w:t>
      </w:r>
      <w:r>
        <w:rPr>
          <w:rFonts w:ascii="Arial MT"/>
          <w:spacing w:val="45"/>
          <w:w w:val="105"/>
          <w:sz w:val="9"/>
        </w:rPr>
        <w:t> </w:t>
      </w:r>
      <w:r>
        <w:rPr>
          <w:rFonts w:ascii="Arial MT"/>
          <w:w w:val="105"/>
          <w:sz w:val="9"/>
        </w:rPr>
        <w:t>121</w:t>
      </w:r>
      <w:r>
        <w:rPr>
          <w:rFonts w:ascii="Arial MT"/>
          <w:spacing w:val="28"/>
          <w:w w:val="105"/>
          <w:sz w:val="9"/>
        </w:rPr>
        <w:t> </w:t>
      </w:r>
      <w:r>
        <w:rPr>
          <w:rFonts w:ascii="Arial MT"/>
          <w:w w:val="105"/>
          <w:sz w:val="9"/>
        </w:rPr>
        <w:t>151</w:t>
      </w:r>
      <w:r>
        <w:rPr>
          <w:rFonts w:ascii="Arial MT"/>
          <w:spacing w:val="28"/>
          <w:w w:val="105"/>
          <w:sz w:val="9"/>
        </w:rPr>
        <w:t> </w:t>
      </w:r>
      <w:r>
        <w:rPr>
          <w:rFonts w:ascii="Arial MT"/>
          <w:w w:val="105"/>
          <w:sz w:val="9"/>
        </w:rPr>
        <w:t>181</w:t>
      </w:r>
      <w:r>
        <w:rPr>
          <w:rFonts w:ascii="Arial MT"/>
          <w:spacing w:val="29"/>
          <w:w w:val="105"/>
          <w:sz w:val="9"/>
        </w:rPr>
        <w:t> </w:t>
      </w:r>
      <w:r>
        <w:rPr>
          <w:rFonts w:ascii="Arial MT"/>
          <w:w w:val="105"/>
          <w:sz w:val="9"/>
        </w:rPr>
        <w:t>211</w:t>
      </w:r>
      <w:r>
        <w:rPr>
          <w:rFonts w:ascii="Arial MT"/>
          <w:spacing w:val="20"/>
          <w:w w:val="105"/>
          <w:sz w:val="9"/>
        </w:rPr>
        <w:t> </w:t>
      </w:r>
      <w:r>
        <w:rPr>
          <w:rFonts w:ascii="Arial MT"/>
          <w:w w:val="105"/>
          <w:sz w:val="9"/>
        </w:rPr>
        <w:t>241</w:t>
      </w:r>
      <w:r>
        <w:rPr>
          <w:rFonts w:ascii="Arial MT"/>
          <w:spacing w:val="29"/>
          <w:w w:val="105"/>
          <w:sz w:val="9"/>
        </w:rPr>
        <w:t> </w:t>
      </w:r>
      <w:r>
        <w:rPr>
          <w:rFonts w:ascii="Arial MT"/>
          <w:w w:val="105"/>
          <w:sz w:val="9"/>
        </w:rPr>
        <w:t>271</w:t>
      </w:r>
      <w:r>
        <w:rPr>
          <w:rFonts w:ascii="Arial MT"/>
          <w:spacing w:val="29"/>
          <w:w w:val="105"/>
          <w:sz w:val="9"/>
        </w:rPr>
        <w:t> </w:t>
      </w:r>
      <w:r>
        <w:rPr>
          <w:rFonts w:ascii="Arial MT"/>
          <w:w w:val="105"/>
          <w:sz w:val="9"/>
        </w:rPr>
        <w:t>301</w:t>
      </w:r>
      <w:r>
        <w:rPr>
          <w:rFonts w:ascii="Arial MT"/>
          <w:spacing w:val="28"/>
          <w:w w:val="105"/>
          <w:sz w:val="9"/>
        </w:rPr>
        <w:t> </w:t>
      </w:r>
      <w:r>
        <w:rPr>
          <w:rFonts w:ascii="Arial MT"/>
          <w:w w:val="105"/>
          <w:sz w:val="9"/>
        </w:rPr>
        <w:t>331</w:t>
      </w:r>
      <w:r>
        <w:rPr>
          <w:rFonts w:ascii="Arial MT"/>
          <w:spacing w:val="21"/>
          <w:w w:val="105"/>
          <w:sz w:val="9"/>
        </w:rPr>
        <w:t> </w:t>
      </w:r>
      <w:r>
        <w:rPr>
          <w:rFonts w:ascii="Arial MT"/>
          <w:spacing w:val="-5"/>
          <w:w w:val="105"/>
          <w:sz w:val="9"/>
        </w:rPr>
        <w:t>361</w:t>
      </w:r>
    </w:p>
    <w:p>
      <w:pPr>
        <w:spacing w:before="74"/>
        <w:ind w:left="0" w:right="25" w:firstLine="0"/>
        <w:jc w:val="center"/>
        <w:rPr>
          <w:rFonts w:ascii="Arial MT"/>
          <w:sz w:val="9"/>
        </w:rPr>
      </w:pPr>
      <w:r>
        <w:rPr>
          <w:rFonts w:ascii="Arial MT"/>
          <w:spacing w:val="-4"/>
          <w:w w:val="105"/>
          <w:sz w:val="9"/>
        </w:rPr>
        <w:t>days</w:t>
      </w:r>
    </w:p>
    <w:p>
      <w:pPr>
        <w:spacing w:line="103" w:lineRule="exact" w:before="100"/>
        <w:ind w:left="0" w:right="0" w:firstLine="0"/>
        <w:jc w:val="left"/>
        <w:rPr>
          <w:rFonts w:ascii="Arial MT"/>
          <w:sz w:val="9"/>
        </w:rPr>
      </w:pPr>
      <w:r>
        <w:rPr/>
        <w:br w:type="column"/>
      </w:r>
      <w:r>
        <w:rPr>
          <w:rFonts w:ascii="Arial MT"/>
          <w:spacing w:val="-5"/>
          <w:w w:val="105"/>
          <w:sz w:val="9"/>
        </w:rPr>
        <w:t>440</w:t>
      </w:r>
    </w:p>
    <w:p>
      <w:pPr>
        <w:spacing w:line="98" w:lineRule="exact" w:before="0"/>
        <w:ind w:left="0" w:right="0" w:firstLine="0"/>
        <w:jc w:val="left"/>
        <w:rPr>
          <w:rFonts w:ascii="Arial MT"/>
          <w:sz w:val="9"/>
        </w:rPr>
      </w:pPr>
      <w:r>
        <w:rPr>
          <w:rFonts w:ascii="Arial MT"/>
          <w:spacing w:val="-5"/>
          <w:w w:val="105"/>
          <w:sz w:val="9"/>
        </w:rPr>
        <w:t>420</w:t>
      </w:r>
    </w:p>
    <w:p>
      <w:pPr>
        <w:spacing w:line="98" w:lineRule="exact" w:before="0"/>
        <w:ind w:left="0" w:right="0" w:firstLine="0"/>
        <w:jc w:val="left"/>
        <w:rPr>
          <w:rFonts w:ascii="Arial MT"/>
          <w:sz w:val="9"/>
        </w:rPr>
      </w:pPr>
      <w:r>
        <w:rPr>
          <w:rFonts w:ascii="Arial MT"/>
          <w:spacing w:val="-5"/>
          <w:w w:val="105"/>
          <w:sz w:val="9"/>
        </w:rPr>
        <w:t>400</w:t>
      </w:r>
    </w:p>
    <w:p>
      <w:pPr>
        <w:spacing w:line="98" w:lineRule="exact" w:before="0"/>
        <w:ind w:left="0" w:right="0" w:firstLine="0"/>
        <w:jc w:val="left"/>
        <w:rPr>
          <w:rFonts w:ascii="Arial MT"/>
          <w:sz w:val="9"/>
        </w:rPr>
      </w:pPr>
      <w:r>
        <w:rPr>
          <w:rFonts w:ascii="Arial MT"/>
          <w:spacing w:val="-5"/>
          <w:w w:val="105"/>
          <w:sz w:val="9"/>
        </w:rPr>
        <w:t>380</w:t>
      </w:r>
    </w:p>
    <w:p>
      <w:pPr>
        <w:spacing w:line="98" w:lineRule="exact" w:before="0"/>
        <w:ind w:left="0" w:right="0" w:firstLine="0"/>
        <w:jc w:val="left"/>
        <w:rPr>
          <w:rFonts w:ascii="Arial MT"/>
          <w:sz w:val="9"/>
        </w:rPr>
      </w:pPr>
      <w:r>
        <w:rPr>
          <w:rFonts w:ascii="Arial MT"/>
          <w:spacing w:val="-5"/>
          <w:w w:val="105"/>
          <w:sz w:val="9"/>
        </w:rPr>
        <w:t>360</w:t>
      </w:r>
    </w:p>
    <w:p>
      <w:pPr>
        <w:spacing w:line="97" w:lineRule="exact" w:before="0"/>
        <w:ind w:left="0" w:right="0" w:firstLine="0"/>
        <w:jc w:val="left"/>
        <w:rPr>
          <w:rFonts w:ascii="Arial MT"/>
          <w:sz w:val="9"/>
        </w:rPr>
      </w:pPr>
      <w:r>
        <w:rPr/>
        <mc:AlternateContent>
          <mc:Choice Requires="wps">
            <w:drawing>
              <wp:anchor distT="0" distB="0" distL="0" distR="0" allowOverlap="1" layoutInCell="1" locked="0" behindDoc="0" simplePos="0" relativeHeight="15746048">
                <wp:simplePos x="0" y="0"/>
                <wp:positionH relativeFrom="page">
                  <wp:posOffset>5727117</wp:posOffset>
                </wp:positionH>
                <wp:positionV relativeFrom="paragraph">
                  <wp:posOffset>39897</wp:posOffset>
                </wp:positionV>
                <wp:extent cx="92075" cy="431165"/>
                <wp:effectExtent l="0" t="0" r="0" b="0"/>
                <wp:wrapNone/>
                <wp:docPr id="107" name="Textbox 107"/>
                <wp:cNvGraphicFramePr>
                  <a:graphicFrameLocks/>
                </wp:cNvGraphicFramePr>
                <a:graphic>
                  <a:graphicData uri="http://schemas.microsoft.com/office/word/2010/wordprocessingShape">
                    <wps:wsp>
                      <wps:cNvPr id="107" name="Textbox 107"/>
                      <wps:cNvSpPr txBox="1"/>
                      <wps:spPr>
                        <a:xfrm>
                          <a:off x="0" y="0"/>
                          <a:ext cx="92075" cy="431165"/>
                        </a:xfrm>
                        <a:prstGeom prst="rect">
                          <a:avLst/>
                        </a:prstGeom>
                      </wps:spPr>
                      <wps:txbx>
                        <w:txbxContent>
                          <w:p>
                            <w:pPr>
                              <w:spacing w:before="20"/>
                              <w:ind w:left="20" w:right="0" w:firstLine="0"/>
                              <w:jc w:val="left"/>
                              <w:rPr>
                                <w:rFonts w:ascii="Arial MT"/>
                                <w:sz w:val="9"/>
                              </w:rPr>
                            </w:pPr>
                            <w:r>
                              <w:rPr>
                                <w:rFonts w:ascii="Arial MT"/>
                                <w:spacing w:val="-2"/>
                                <w:w w:val="105"/>
                                <w:sz w:val="9"/>
                              </w:rPr>
                              <w:t>soil</w:t>
                            </w:r>
                            <w:r>
                              <w:rPr>
                                <w:rFonts w:ascii="Arial MT"/>
                                <w:spacing w:val="1"/>
                                <w:w w:val="105"/>
                                <w:sz w:val="9"/>
                              </w:rPr>
                              <w:t> </w:t>
                            </w:r>
                            <w:r>
                              <w:rPr>
                                <w:rFonts w:ascii="Arial MT"/>
                                <w:spacing w:val="-2"/>
                                <w:w w:val="105"/>
                                <w:sz w:val="9"/>
                              </w:rPr>
                              <w:t>water</w:t>
                            </w:r>
                            <w:r>
                              <w:rPr>
                                <w:rFonts w:ascii="Arial MT"/>
                                <w:spacing w:val="2"/>
                                <w:w w:val="105"/>
                                <w:sz w:val="9"/>
                              </w:rPr>
                              <w:t> </w:t>
                            </w:r>
                            <w:r>
                              <w:rPr>
                                <w:rFonts w:ascii="Arial MT"/>
                                <w:spacing w:val="-4"/>
                                <w:w w:val="105"/>
                                <w:sz w:val="9"/>
                              </w:rPr>
                              <w:t>(mm)</w:t>
                            </w:r>
                          </w:p>
                        </w:txbxContent>
                      </wps:txbx>
                      <wps:bodyPr wrap="square" lIns="0" tIns="0" rIns="0" bIns="0" rtlCol="0" vert="vert270">
                        <a:noAutofit/>
                      </wps:bodyPr>
                    </wps:wsp>
                  </a:graphicData>
                </a:graphic>
              </wp:anchor>
            </w:drawing>
          </mc:Choice>
          <mc:Fallback>
            <w:pict>
              <v:shape style="position:absolute;margin-left:450.954102pt;margin-top:3.141554pt;width:7.25pt;height:33.950pt;mso-position-horizontal-relative:page;mso-position-vertical-relative:paragraph;z-index:15746048" type="#_x0000_t202" id="docshape81" filled="false" stroked="false">
                <v:textbox inset="0,0,0,0" style="layout-flow:vertical;mso-layout-flow-alt:bottom-to-top">
                  <w:txbxContent>
                    <w:p>
                      <w:pPr>
                        <w:spacing w:before="20"/>
                        <w:ind w:left="20" w:right="0" w:firstLine="0"/>
                        <w:jc w:val="left"/>
                        <w:rPr>
                          <w:rFonts w:ascii="Arial MT"/>
                          <w:sz w:val="9"/>
                        </w:rPr>
                      </w:pPr>
                      <w:r>
                        <w:rPr>
                          <w:rFonts w:ascii="Arial MT"/>
                          <w:spacing w:val="-2"/>
                          <w:w w:val="105"/>
                          <w:sz w:val="9"/>
                        </w:rPr>
                        <w:t>soil</w:t>
                      </w:r>
                      <w:r>
                        <w:rPr>
                          <w:rFonts w:ascii="Arial MT"/>
                          <w:spacing w:val="1"/>
                          <w:w w:val="105"/>
                          <w:sz w:val="9"/>
                        </w:rPr>
                        <w:t> </w:t>
                      </w:r>
                      <w:r>
                        <w:rPr>
                          <w:rFonts w:ascii="Arial MT"/>
                          <w:spacing w:val="-2"/>
                          <w:w w:val="105"/>
                          <w:sz w:val="9"/>
                        </w:rPr>
                        <w:t>water</w:t>
                      </w:r>
                      <w:r>
                        <w:rPr>
                          <w:rFonts w:ascii="Arial MT"/>
                          <w:spacing w:val="2"/>
                          <w:w w:val="105"/>
                          <w:sz w:val="9"/>
                        </w:rPr>
                        <w:t> </w:t>
                      </w:r>
                      <w:r>
                        <w:rPr>
                          <w:rFonts w:ascii="Arial MT"/>
                          <w:spacing w:val="-4"/>
                          <w:w w:val="105"/>
                          <w:sz w:val="9"/>
                        </w:rPr>
                        <w:t>(mm)</w:t>
                      </w:r>
                    </w:p>
                  </w:txbxContent>
                </v:textbox>
                <w10:wrap type="none"/>
              </v:shape>
            </w:pict>
          </mc:Fallback>
        </mc:AlternateContent>
      </w:r>
      <w:r>
        <w:rPr>
          <w:rFonts w:ascii="Arial MT"/>
          <w:spacing w:val="-5"/>
          <w:w w:val="105"/>
          <w:sz w:val="9"/>
        </w:rPr>
        <w:t>340</w:t>
      </w:r>
    </w:p>
    <w:p>
      <w:pPr>
        <w:spacing w:line="97" w:lineRule="exact" w:before="0"/>
        <w:ind w:left="0" w:right="0" w:firstLine="0"/>
        <w:jc w:val="left"/>
        <w:rPr>
          <w:rFonts w:ascii="Arial MT"/>
          <w:sz w:val="9"/>
        </w:rPr>
      </w:pPr>
      <w:r>
        <w:rPr>
          <w:rFonts w:ascii="Arial MT"/>
          <w:spacing w:val="-5"/>
          <w:w w:val="105"/>
          <w:sz w:val="9"/>
        </w:rPr>
        <w:t>320</w:t>
      </w:r>
    </w:p>
    <w:p>
      <w:pPr>
        <w:spacing w:line="98" w:lineRule="exact" w:before="0"/>
        <w:ind w:left="0" w:right="0" w:firstLine="0"/>
        <w:jc w:val="left"/>
        <w:rPr>
          <w:rFonts w:ascii="Arial MT"/>
          <w:sz w:val="9"/>
        </w:rPr>
      </w:pPr>
      <w:r>
        <w:rPr>
          <w:rFonts w:ascii="Arial MT"/>
          <w:spacing w:val="-5"/>
          <w:w w:val="105"/>
          <w:sz w:val="9"/>
        </w:rPr>
        <w:t>300</w:t>
      </w:r>
    </w:p>
    <w:p>
      <w:pPr>
        <w:spacing w:line="98" w:lineRule="exact" w:before="0"/>
        <w:ind w:left="0" w:right="0" w:firstLine="0"/>
        <w:jc w:val="left"/>
        <w:rPr>
          <w:rFonts w:ascii="Arial MT"/>
          <w:sz w:val="9"/>
        </w:rPr>
      </w:pPr>
      <w:r>
        <w:rPr>
          <w:rFonts w:ascii="Arial MT"/>
          <w:spacing w:val="-5"/>
          <w:w w:val="105"/>
          <w:sz w:val="9"/>
        </w:rPr>
        <w:t>280</w:t>
      </w:r>
    </w:p>
    <w:p>
      <w:pPr>
        <w:spacing w:line="98" w:lineRule="exact" w:before="0"/>
        <w:ind w:left="0" w:right="0" w:firstLine="0"/>
        <w:jc w:val="left"/>
        <w:rPr>
          <w:rFonts w:ascii="Arial MT"/>
          <w:sz w:val="9"/>
        </w:rPr>
      </w:pPr>
      <w:r>
        <w:rPr>
          <w:rFonts w:ascii="Arial MT"/>
          <w:spacing w:val="-5"/>
          <w:w w:val="105"/>
          <w:sz w:val="9"/>
        </w:rPr>
        <w:t>260</w:t>
      </w:r>
    </w:p>
    <w:p>
      <w:pPr>
        <w:spacing w:line="98" w:lineRule="exact" w:before="0"/>
        <w:ind w:left="0" w:right="0" w:firstLine="0"/>
        <w:jc w:val="left"/>
        <w:rPr>
          <w:rFonts w:ascii="Arial MT"/>
          <w:sz w:val="9"/>
        </w:rPr>
      </w:pPr>
      <w:r>
        <w:rPr>
          <w:rFonts w:ascii="Arial MT"/>
          <w:spacing w:val="-5"/>
          <w:w w:val="105"/>
          <w:sz w:val="9"/>
        </w:rPr>
        <w:t>240</w:t>
      </w:r>
    </w:p>
    <w:p>
      <w:pPr>
        <w:spacing w:line="97" w:lineRule="exact" w:before="0"/>
        <w:ind w:left="0" w:right="0" w:firstLine="0"/>
        <w:jc w:val="left"/>
        <w:rPr>
          <w:rFonts w:ascii="Arial MT"/>
          <w:sz w:val="9"/>
        </w:rPr>
      </w:pPr>
      <w:r>
        <w:rPr>
          <w:rFonts w:ascii="Arial MT"/>
          <w:spacing w:val="-5"/>
          <w:w w:val="105"/>
          <w:sz w:val="9"/>
        </w:rPr>
        <w:t>220</w:t>
      </w:r>
    </w:p>
    <w:p>
      <w:pPr>
        <w:spacing w:line="97" w:lineRule="exact" w:before="0"/>
        <w:ind w:left="0" w:right="0" w:firstLine="0"/>
        <w:jc w:val="left"/>
        <w:rPr>
          <w:rFonts w:ascii="Arial MT"/>
          <w:sz w:val="9"/>
        </w:rPr>
      </w:pPr>
      <w:r>
        <w:rPr>
          <w:rFonts w:ascii="Arial MT"/>
          <w:spacing w:val="-5"/>
          <w:w w:val="105"/>
          <w:sz w:val="9"/>
        </w:rPr>
        <w:t>200</w:t>
      </w:r>
    </w:p>
    <w:p>
      <w:pPr>
        <w:spacing w:line="98" w:lineRule="exact" w:before="0"/>
        <w:ind w:left="0" w:right="0" w:firstLine="0"/>
        <w:jc w:val="left"/>
        <w:rPr>
          <w:rFonts w:ascii="Arial MT"/>
          <w:sz w:val="9"/>
        </w:rPr>
      </w:pPr>
      <w:r>
        <w:rPr>
          <w:rFonts w:ascii="Arial MT"/>
          <w:spacing w:val="-5"/>
          <w:w w:val="105"/>
          <w:sz w:val="9"/>
        </w:rPr>
        <w:t>180</w:t>
      </w:r>
    </w:p>
    <w:p>
      <w:pPr>
        <w:spacing w:line="98" w:lineRule="exact" w:before="0"/>
        <w:ind w:left="0" w:right="0" w:firstLine="0"/>
        <w:jc w:val="left"/>
        <w:rPr>
          <w:rFonts w:ascii="Arial MT"/>
          <w:sz w:val="9"/>
        </w:rPr>
      </w:pPr>
      <w:r>
        <w:rPr>
          <w:rFonts w:ascii="Arial MT"/>
          <w:spacing w:val="-5"/>
          <w:w w:val="105"/>
          <w:sz w:val="9"/>
        </w:rPr>
        <w:t>160</w:t>
      </w:r>
    </w:p>
    <w:p>
      <w:pPr>
        <w:spacing w:line="98" w:lineRule="exact" w:before="0"/>
        <w:ind w:left="0" w:right="0" w:firstLine="0"/>
        <w:jc w:val="left"/>
        <w:rPr>
          <w:rFonts w:ascii="Arial MT"/>
          <w:sz w:val="9"/>
        </w:rPr>
      </w:pPr>
      <w:r>
        <w:rPr>
          <w:rFonts w:ascii="Arial MT"/>
          <w:spacing w:val="-5"/>
          <w:w w:val="105"/>
          <w:sz w:val="9"/>
        </w:rPr>
        <w:t>140</w:t>
      </w:r>
    </w:p>
    <w:p>
      <w:pPr>
        <w:spacing w:line="98" w:lineRule="exact" w:before="0"/>
        <w:ind w:left="0" w:right="0" w:firstLine="0"/>
        <w:jc w:val="left"/>
        <w:rPr>
          <w:rFonts w:ascii="Arial MT"/>
          <w:sz w:val="9"/>
        </w:rPr>
      </w:pPr>
      <w:r>
        <w:rPr>
          <w:rFonts w:ascii="Arial MT"/>
          <w:spacing w:val="-5"/>
          <w:w w:val="105"/>
          <w:sz w:val="9"/>
        </w:rPr>
        <w:t>120</w:t>
      </w:r>
    </w:p>
    <w:p>
      <w:pPr>
        <w:spacing w:line="103" w:lineRule="exact" w:before="0"/>
        <w:ind w:left="0" w:right="0" w:firstLine="0"/>
        <w:jc w:val="left"/>
        <w:rPr>
          <w:rFonts w:ascii="Arial MT"/>
          <w:sz w:val="9"/>
        </w:rPr>
      </w:pPr>
      <w:r>
        <w:rPr>
          <w:rFonts w:ascii="Arial MT"/>
          <w:spacing w:val="-5"/>
          <w:w w:val="105"/>
          <w:sz w:val="9"/>
        </w:rPr>
        <w:t>100</w:t>
      </w:r>
    </w:p>
    <w:p>
      <w:pPr>
        <w:spacing w:after="0" w:line="103" w:lineRule="exact"/>
        <w:jc w:val="left"/>
        <w:rPr>
          <w:rFonts w:ascii="Arial MT"/>
          <w:sz w:val="9"/>
        </w:rPr>
        <w:sectPr>
          <w:type w:val="continuous"/>
          <w:pgSz w:w="11910" w:h="16840"/>
          <w:pgMar w:header="1704" w:footer="848" w:top="380" w:bottom="280" w:left="1540" w:right="1580"/>
          <w:cols w:num="3" w:equalWidth="0">
            <w:col w:w="4600" w:space="40"/>
            <w:col w:w="2637" w:space="24"/>
            <w:col w:w="1489"/>
          </w:cols>
        </w:sectPr>
      </w:pPr>
    </w:p>
    <w:p>
      <w:pPr>
        <w:pStyle w:val="BodyText"/>
        <w:spacing w:before="14"/>
        <w:rPr>
          <w:rFonts w:ascii="Arial MT"/>
          <w:sz w:val="15"/>
        </w:rPr>
      </w:pPr>
    </w:p>
    <w:p>
      <w:pPr>
        <w:spacing w:before="0"/>
        <w:ind w:left="5260" w:right="0" w:firstLine="0"/>
        <w:jc w:val="left"/>
        <w:rPr>
          <w:rFonts w:ascii="Arial MT"/>
          <w:sz w:val="15"/>
        </w:rPr>
      </w:pPr>
      <w:r>
        <w:rPr>
          <w:rFonts w:ascii="Arial MT"/>
          <w:sz w:val="15"/>
        </w:rPr>
        <w:t>Sub-catchment</w:t>
      </w:r>
      <w:r>
        <w:rPr>
          <w:rFonts w:ascii="Arial MT"/>
          <w:spacing w:val="-3"/>
          <w:sz w:val="15"/>
        </w:rPr>
        <w:t> </w:t>
      </w:r>
      <w:r>
        <w:rPr>
          <w:rFonts w:ascii="Arial MT"/>
          <w:spacing w:val="-5"/>
          <w:sz w:val="15"/>
        </w:rPr>
        <w:t>11</w:t>
      </w:r>
    </w:p>
    <w:p>
      <w:pPr>
        <w:pStyle w:val="BodyText"/>
        <w:spacing w:before="125"/>
        <w:rPr>
          <w:rFonts w:ascii="Arial MT"/>
          <w:sz w:val="20"/>
        </w:rPr>
      </w:pPr>
    </w:p>
    <w:p>
      <w:pPr>
        <w:spacing w:after="0"/>
        <w:rPr>
          <w:rFonts w:ascii="Arial MT"/>
          <w:sz w:val="20"/>
        </w:rPr>
        <w:sectPr>
          <w:type w:val="continuous"/>
          <w:pgSz w:w="11910" w:h="16840"/>
          <w:pgMar w:header="1704" w:footer="848" w:top="380" w:bottom="280" w:left="1540" w:right="1580"/>
        </w:sectPr>
      </w:pPr>
    </w:p>
    <w:p>
      <w:pPr>
        <w:spacing w:before="100"/>
        <w:ind w:left="796" w:right="0" w:firstLine="0"/>
        <w:jc w:val="left"/>
        <w:rPr>
          <w:rFonts w:ascii="Arial MT"/>
          <w:sz w:val="11"/>
        </w:rPr>
      </w:pPr>
      <w:r>
        <w:rPr/>
        <w:drawing>
          <wp:anchor distT="0" distB="0" distL="0" distR="0" allowOverlap="1" layoutInCell="1" locked="0" behindDoc="0" simplePos="0" relativeHeight="15740416">
            <wp:simplePos x="0" y="0"/>
            <wp:positionH relativeFrom="page">
              <wp:posOffset>1556766</wp:posOffset>
            </wp:positionH>
            <wp:positionV relativeFrom="paragraph">
              <wp:posOffset>107982</wp:posOffset>
            </wp:positionV>
            <wp:extent cx="2398776" cy="1265176"/>
            <wp:effectExtent l="0" t="0" r="0" b="0"/>
            <wp:wrapNone/>
            <wp:docPr id="108" name="Image 108"/>
            <wp:cNvGraphicFramePr>
              <a:graphicFrameLocks/>
            </wp:cNvGraphicFramePr>
            <a:graphic>
              <a:graphicData uri="http://schemas.openxmlformats.org/drawingml/2006/picture">
                <pic:pic>
                  <pic:nvPicPr>
                    <pic:cNvPr id="108" name="Image 108"/>
                    <pic:cNvPicPr/>
                  </pic:nvPicPr>
                  <pic:blipFill>
                    <a:blip r:embed="rId41" cstate="print"/>
                    <a:stretch>
                      <a:fillRect/>
                    </a:stretch>
                  </pic:blipFill>
                  <pic:spPr>
                    <a:xfrm>
                      <a:off x="0" y="0"/>
                      <a:ext cx="2398776" cy="1265176"/>
                    </a:xfrm>
                    <a:prstGeom prst="rect">
                      <a:avLst/>
                    </a:prstGeom>
                  </pic:spPr>
                </pic:pic>
              </a:graphicData>
            </a:graphic>
          </wp:anchor>
        </w:drawing>
      </w:r>
      <w:r>
        <w:rPr>
          <w:rFonts w:ascii="Arial MT"/>
          <w:spacing w:val="-10"/>
          <w:w w:val="105"/>
          <w:sz w:val="11"/>
        </w:rPr>
        <w:t>8</w:t>
      </w:r>
    </w:p>
    <w:p>
      <w:pPr>
        <w:spacing w:before="124"/>
        <w:ind w:left="796" w:right="0" w:firstLine="0"/>
        <w:jc w:val="left"/>
        <w:rPr>
          <w:rFonts w:ascii="Arial MT"/>
          <w:sz w:val="11"/>
        </w:rPr>
      </w:pPr>
      <w:r>
        <w:rPr>
          <w:rFonts w:ascii="Arial MT"/>
          <w:spacing w:val="-10"/>
          <w:w w:val="105"/>
          <w:sz w:val="11"/>
        </w:rPr>
        <w:t>7</w:t>
      </w:r>
    </w:p>
    <w:p>
      <w:pPr>
        <w:spacing w:before="113"/>
        <w:ind w:left="796" w:right="0" w:firstLine="0"/>
        <w:jc w:val="left"/>
        <w:rPr>
          <w:rFonts w:ascii="Arial MT"/>
          <w:sz w:val="11"/>
        </w:rPr>
      </w:pPr>
      <w:r>
        <w:rPr/>
        <mc:AlternateContent>
          <mc:Choice Requires="wps">
            <w:drawing>
              <wp:anchor distT="0" distB="0" distL="0" distR="0" allowOverlap="1" layoutInCell="1" locked="0" behindDoc="0" simplePos="0" relativeHeight="15741952">
                <wp:simplePos x="0" y="0"/>
                <wp:positionH relativeFrom="page">
                  <wp:posOffset>1339584</wp:posOffset>
                </wp:positionH>
                <wp:positionV relativeFrom="paragraph">
                  <wp:posOffset>47755</wp:posOffset>
                </wp:positionV>
                <wp:extent cx="106680" cy="770890"/>
                <wp:effectExtent l="0" t="0" r="0" b="0"/>
                <wp:wrapNone/>
                <wp:docPr id="109" name="Textbox 109"/>
                <wp:cNvGraphicFramePr>
                  <a:graphicFrameLocks/>
                </wp:cNvGraphicFramePr>
                <a:graphic>
                  <a:graphicData uri="http://schemas.microsoft.com/office/word/2010/wordprocessingShape">
                    <wps:wsp>
                      <wps:cNvPr id="109" name="Textbox 109"/>
                      <wps:cNvSpPr txBox="1"/>
                      <wps:spPr>
                        <a:xfrm>
                          <a:off x="0" y="0"/>
                          <a:ext cx="106680" cy="770890"/>
                        </a:xfrm>
                        <a:prstGeom prst="rect">
                          <a:avLst/>
                        </a:prstGeom>
                      </wps:spPr>
                      <wps:txbx>
                        <w:txbxContent>
                          <w:p>
                            <w:pPr>
                              <w:spacing w:before="20"/>
                              <w:ind w:left="20" w:right="0" w:firstLine="0"/>
                              <w:jc w:val="left"/>
                              <w:rPr>
                                <w:rFonts w:ascii="Arial MT"/>
                                <w:sz w:val="11"/>
                              </w:rPr>
                            </w:pPr>
                            <w:r>
                              <w:rPr>
                                <w:rFonts w:ascii="Arial MT"/>
                                <w:w w:val="105"/>
                                <w:sz w:val="11"/>
                              </w:rPr>
                              <w:t>daily</w:t>
                            </w:r>
                            <w:r>
                              <w:rPr>
                                <w:rFonts w:ascii="Arial MT"/>
                                <w:spacing w:val="-4"/>
                                <w:w w:val="105"/>
                                <w:sz w:val="11"/>
                              </w:rPr>
                              <w:t> </w:t>
                            </w:r>
                            <w:r>
                              <w:rPr>
                                <w:rFonts w:ascii="Arial MT"/>
                                <w:w w:val="105"/>
                                <w:sz w:val="11"/>
                              </w:rPr>
                              <w:t>stream</w:t>
                            </w:r>
                            <w:r>
                              <w:rPr>
                                <w:rFonts w:ascii="Arial MT"/>
                                <w:spacing w:val="-3"/>
                                <w:w w:val="105"/>
                                <w:sz w:val="11"/>
                              </w:rPr>
                              <w:t> </w:t>
                            </w:r>
                            <w:r>
                              <w:rPr>
                                <w:rFonts w:ascii="Arial MT"/>
                                <w:w w:val="105"/>
                                <w:sz w:val="11"/>
                              </w:rPr>
                              <w:t>flow</w:t>
                            </w:r>
                            <w:r>
                              <w:rPr>
                                <w:rFonts w:ascii="Arial MT"/>
                                <w:spacing w:val="-4"/>
                                <w:w w:val="105"/>
                                <w:sz w:val="11"/>
                              </w:rPr>
                              <w:t> </w:t>
                            </w:r>
                            <w:r>
                              <w:rPr>
                                <w:rFonts w:ascii="Arial MT"/>
                                <w:spacing w:val="-2"/>
                                <w:w w:val="105"/>
                                <w:sz w:val="11"/>
                              </w:rPr>
                              <w:t>(cms)</w:t>
                            </w:r>
                          </w:p>
                        </w:txbxContent>
                      </wps:txbx>
                      <wps:bodyPr wrap="square" lIns="0" tIns="0" rIns="0" bIns="0" rtlCol="0" vert="vert270">
                        <a:noAutofit/>
                      </wps:bodyPr>
                    </wps:wsp>
                  </a:graphicData>
                </a:graphic>
              </wp:anchor>
            </w:drawing>
          </mc:Choice>
          <mc:Fallback>
            <w:pict>
              <v:shape style="position:absolute;margin-left:105.479118pt;margin-top:3.760289pt;width:8.4pt;height:60.7pt;mso-position-horizontal-relative:page;mso-position-vertical-relative:paragraph;z-index:15741952" type="#_x0000_t202" id="docshape82" filled="false" stroked="false">
                <v:textbox inset="0,0,0,0" style="layout-flow:vertical;mso-layout-flow-alt:bottom-to-top">
                  <w:txbxContent>
                    <w:p>
                      <w:pPr>
                        <w:spacing w:before="20"/>
                        <w:ind w:left="20" w:right="0" w:firstLine="0"/>
                        <w:jc w:val="left"/>
                        <w:rPr>
                          <w:rFonts w:ascii="Arial MT"/>
                          <w:sz w:val="11"/>
                        </w:rPr>
                      </w:pPr>
                      <w:r>
                        <w:rPr>
                          <w:rFonts w:ascii="Arial MT"/>
                          <w:w w:val="105"/>
                          <w:sz w:val="11"/>
                        </w:rPr>
                        <w:t>daily</w:t>
                      </w:r>
                      <w:r>
                        <w:rPr>
                          <w:rFonts w:ascii="Arial MT"/>
                          <w:spacing w:val="-4"/>
                          <w:w w:val="105"/>
                          <w:sz w:val="11"/>
                        </w:rPr>
                        <w:t> </w:t>
                      </w:r>
                      <w:r>
                        <w:rPr>
                          <w:rFonts w:ascii="Arial MT"/>
                          <w:w w:val="105"/>
                          <w:sz w:val="11"/>
                        </w:rPr>
                        <w:t>stream</w:t>
                      </w:r>
                      <w:r>
                        <w:rPr>
                          <w:rFonts w:ascii="Arial MT"/>
                          <w:spacing w:val="-3"/>
                          <w:w w:val="105"/>
                          <w:sz w:val="11"/>
                        </w:rPr>
                        <w:t> </w:t>
                      </w:r>
                      <w:r>
                        <w:rPr>
                          <w:rFonts w:ascii="Arial MT"/>
                          <w:w w:val="105"/>
                          <w:sz w:val="11"/>
                        </w:rPr>
                        <w:t>flow</w:t>
                      </w:r>
                      <w:r>
                        <w:rPr>
                          <w:rFonts w:ascii="Arial MT"/>
                          <w:spacing w:val="-4"/>
                          <w:w w:val="105"/>
                          <w:sz w:val="11"/>
                        </w:rPr>
                        <w:t> </w:t>
                      </w:r>
                      <w:r>
                        <w:rPr>
                          <w:rFonts w:ascii="Arial MT"/>
                          <w:spacing w:val="-2"/>
                          <w:w w:val="105"/>
                          <w:sz w:val="11"/>
                        </w:rPr>
                        <w:t>(cms)</w:t>
                      </w:r>
                    </w:p>
                  </w:txbxContent>
                </v:textbox>
                <w10:wrap type="none"/>
              </v:shape>
            </w:pict>
          </mc:Fallback>
        </mc:AlternateContent>
      </w:r>
      <w:r>
        <w:rPr>
          <w:rFonts w:ascii="Arial MT"/>
          <w:spacing w:val="-10"/>
          <w:w w:val="105"/>
          <w:sz w:val="11"/>
        </w:rPr>
        <w:t>6</w:t>
      </w:r>
    </w:p>
    <w:p>
      <w:pPr>
        <w:spacing w:before="123"/>
        <w:ind w:left="796" w:right="0" w:firstLine="0"/>
        <w:jc w:val="left"/>
        <w:rPr>
          <w:rFonts w:ascii="Arial MT"/>
          <w:sz w:val="11"/>
        </w:rPr>
      </w:pPr>
      <w:r>
        <w:rPr>
          <w:rFonts w:ascii="Arial MT"/>
          <w:spacing w:val="-10"/>
          <w:w w:val="105"/>
          <w:sz w:val="11"/>
        </w:rPr>
        <w:t>5</w:t>
      </w:r>
    </w:p>
    <w:p>
      <w:pPr>
        <w:spacing w:before="113"/>
        <w:ind w:left="796" w:right="0" w:firstLine="0"/>
        <w:jc w:val="left"/>
        <w:rPr>
          <w:rFonts w:ascii="Arial MT"/>
          <w:sz w:val="11"/>
        </w:rPr>
      </w:pPr>
      <w:r>
        <w:rPr>
          <w:rFonts w:ascii="Arial MT"/>
          <w:spacing w:val="-10"/>
          <w:w w:val="105"/>
          <w:sz w:val="11"/>
        </w:rPr>
        <w:t>4</w:t>
      </w:r>
    </w:p>
    <w:p>
      <w:pPr>
        <w:spacing w:before="123"/>
        <w:ind w:left="796" w:right="0" w:firstLine="0"/>
        <w:jc w:val="left"/>
        <w:rPr>
          <w:rFonts w:ascii="Arial MT"/>
          <w:sz w:val="11"/>
        </w:rPr>
      </w:pPr>
      <w:r>
        <w:rPr>
          <w:rFonts w:ascii="Arial MT"/>
          <w:spacing w:val="-10"/>
          <w:w w:val="105"/>
          <w:sz w:val="11"/>
        </w:rPr>
        <w:t>3</w:t>
      </w:r>
    </w:p>
    <w:p>
      <w:pPr>
        <w:spacing w:before="113"/>
        <w:ind w:left="796" w:right="0" w:firstLine="0"/>
        <w:jc w:val="left"/>
        <w:rPr>
          <w:rFonts w:ascii="Arial MT"/>
          <w:sz w:val="11"/>
        </w:rPr>
      </w:pPr>
      <w:r>
        <w:rPr>
          <w:rFonts w:ascii="Arial MT"/>
          <w:spacing w:val="-10"/>
          <w:w w:val="105"/>
          <w:sz w:val="11"/>
        </w:rPr>
        <w:t>2</w:t>
      </w:r>
    </w:p>
    <w:p>
      <w:pPr>
        <w:spacing w:before="123"/>
        <w:ind w:left="796" w:right="0" w:firstLine="0"/>
        <w:jc w:val="left"/>
        <w:rPr>
          <w:rFonts w:ascii="Arial MT"/>
          <w:sz w:val="11"/>
        </w:rPr>
      </w:pPr>
      <w:r>
        <w:rPr>
          <w:rFonts w:ascii="Arial MT"/>
          <w:spacing w:val="-10"/>
          <w:w w:val="105"/>
          <w:sz w:val="11"/>
        </w:rPr>
        <w:t>1</w:t>
      </w:r>
    </w:p>
    <w:p>
      <w:pPr>
        <w:spacing w:before="113"/>
        <w:ind w:left="796" w:right="0" w:firstLine="0"/>
        <w:jc w:val="left"/>
        <w:rPr>
          <w:rFonts w:ascii="Arial MT"/>
          <w:sz w:val="11"/>
        </w:rPr>
      </w:pPr>
      <w:r>
        <w:rPr>
          <w:rFonts w:ascii="Arial MT"/>
          <w:spacing w:val="-10"/>
          <w:w w:val="105"/>
          <w:sz w:val="11"/>
        </w:rPr>
        <w:t>0</w:t>
      </w:r>
    </w:p>
    <w:p>
      <w:pPr>
        <w:tabs>
          <w:tab w:pos="1193" w:val="left" w:leader="none"/>
        </w:tabs>
        <w:spacing w:before="40"/>
        <w:ind w:left="911" w:right="0" w:firstLine="0"/>
        <w:jc w:val="left"/>
        <w:rPr>
          <w:rFonts w:ascii="Arial MT"/>
          <w:sz w:val="11"/>
        </w:rPr>
      </w:pPr>
      <w:r>
        <w:rPr>
          <w:rFonts w:ascii="Arial MT"/>
          <w:spacing w:val="-10"/>
          <w:w w:val="105"/>
          <w:sz w:val="11"/>
        </w:rPr>
        <w:t>1</w:t>
      </w:r>
      <w:r>
        <w:rPr>
          <w:rFonts w:ascii="Arial MT"/>
          <w:sz w:val="11"/>
        </w:rPr>
        <w:tab/>
      </w:r>
      <w:r>
        <w:rPr>
          <w:rFonts w:ascii="Arial MT"/>
          <w:w w:val="105"/>
          <w:sz w:val="11"/>
        </w:rPr>
        <w:t>31</w:t>
      </w:r>
      <w:r>
        <w:rPr>
          <w:rFonts w:ascii="Arial MT"/>
          <w:spacing w:val="52"/>
          <w:w w:val="105"/>
          <w:sz w:val="11"/>
        </w:rPr>
        <w:t>  </w:t>
      </w:r>
      <w:r>
        <w:rPr>
          <w:rFonts w:ascii="Arial MT"/>
          <w:w w:val="105"/>
          <w:sz w:val="11"/>
        </w:rPr>
        <w:t>61</w:t>
      </w:r>
      <w:r>
        <w:rPr>
          <w:rFonts w:ascii="Arial MT"/>
          <w:spacing w:val="53"/>
          <w:w w:val="105"/>
          <w:sz w:val="11"/>
        </w:rPr>
        <w:t>  </w:t>
      </w:r>
      <w:r>
        <w:rPr>
          <w:rFonts w:ascii="Arial MT"/>
          <w:w w:val="105"/>
          <w:sz w:val="11"/>
        </w:rPr>
        <w:t>91</w:t>
      </w:r>
      <w:r>
        <w:rPr>
          <w:rFonts w:ascii="Arial MT"/>
          <w:spacing w:val="38"/>
          <w:w w:val="105"/>
          <w:sz w:val="11"/>
        </w:rPr>
        <w:t>  </w:t>
      </w:r>
      <w:r>
        <w:rPr>
          <w:rFonts w:ascii="Arial MT"/>
          <w:w w:val="105"/>
          <w:sz w:val="11"/>
        </w:rPr>
        <w:t>121</w:t>
      </w:r>
      <w:r>
        <w:rPr>
          <w:rFonts w:ascii="Arial MT"/>
          <w:spacing w:val="77"/>
          <w:w w:val="105"/>
          <w:sz w:val="11"/>
        </w:rPr>
        <w:t> </w:t>
      </w:r>
      <w:r>
        <w:rPr>
          <w:rFonts w:ascii="Arial MT"/>
          <w:w w:val="105"/>
          <w:sz w:val="11"/>
        </w:rPr>
        <w:t>151</w:t>
      </w:r>
      <w:r>
        <w:rPr>
          <w:rFonts w:ascii="Arial MT"/>
          <w:spacing w:val="73"/>
          <w:w w:val="150"/>
          <w:sz w:val="11"/>
        </w:rPr>
        <w:t> </w:t>
      </w:r>
      <w:r>
        <w:rPr>
          <w:rFonts w:ascii="Arial MT"/>
          <w:w w:val="105"/>
          <w:sz w:val="11"/>
        </w:rPr>
        <w:t>181</w:t>
      </w:r>
      <w:r>
        <w:rPr>
          <w:rFonts w:ascii="Arial MT"/>
          <w:spacing w:val="77"/>
          <w:w w:val="105"/>
          <w:sz w:val="11"/>
        </w:rPr>
        <w:t> </w:t>
      </w:r>
      <w:r>
        <w:rPr>
          <w:rFonts w:ascii="Arial MT"/>
          <w:w w:val="105"/>
          <w:sz w:val="11"/>
        </w:rPr>
        <w:t>211</w:t>
      </w:r>
      <w:r>
        <w:rPr>
          <w:rFonts w:ascii="Arial MT"/>
          <w:spacing w:val="77"/>
          <w:w w:val="105"/>
          <w:sz w:val="11"/>
        </w:rPr>
        <w:t> </w:t>
      </w:r>
      <w:r>
        <w:rPr>
          <w:rFonts w:ascii="Arial MT"/>
          <w:w w:val="105"/>
          <w:sz w:val="11"/>
        </w:rPr>
        <w:t>241</w:t>
      </w:r>
      <w:r>
        <w:rPr>
          <w:rFonts w:ascii="Arial MT"/>
          <w:spacing w:val="76"/>
          <w:w w:val="105"/>
          <w:sz w:val="11"/>
        </w:rPr>
        <w:t> </w:t>
      </w:r>
      <w:r>
        <w:rPr>
          <w:rFonts w:ascii="Arial MT"/>
          <w:w w:val="105"/>
          <w:sz w:val="11"/>
        </w:rPr>
        <w:t>271</w:t>
      </w:r>
      <w:r>
        <w:rPr>
          <w:rFonts w:ascii="Arial MT"/>
          <w:spacing w:val="77"/>
          <w:w w:val="105"/>
          <w:sz w:val="11"/>
        </w:rPr>
        <w:t> </w:t>
      </w:r>
      <w:r>
        <w:rPr>
          <w:rFonts w:ascii="Arial MT"/>
          <w:w w:val="105"/>
          <w:sz w:val="11"/>
        </w:rPr>
        <w:t>301</w:t>
      </w:r>
      <w:r>
        <w:rPr>
          <w:rFonts w:ascii="Arial MT"/>
          <w:spacing w:val="77"/>
          <w:w w:val="105"/>
          <w:sz w:val="11"/>
        </w:rPr>
        <w:t> </w:t>
      </w:r>
      <w:r>
        <w:rPr>
          <w:rFonts w:ascii="Arial MT"/>
          <w:w w:val="105"/>
          <w:sz w:val="11"/>
        </w:rPr>
        <w:t>331</w:t>
      </w:r>
      <w:r>
        <w:rPr>
          <w:rFonts w:ascii="Arial MT"/>
          <w:spacing w:val="74"/>
          <w:w w:val="150"/>
          <w:sz w:val="11"/>
        </w:rPr>
        <w:t> </w:t>
      </w:r>
      <w:r>
        <w:rPr>
          <w:rFonts w:ascii="Arial MT"/>
          <w:spacing w:val="-5"/>
          <w:w w:val="105"/>
          <w:sz w:val="11"/>
        </w:rPr>
        <w:t>361</w:t>
      </w:r>
    </w:p>
    <w:p>
      <w:pPr>
        <w:spacing w:before="92"/>
        <w:ind w:left="870" w:right="0" w:firstLine="0"/>
        <w:jc w:val="center"/>
        <w:rPr>
          <w:rFonts w:ascii="Arial MT"/>
          <w:sz w:val="12"/>
        </w:rPr>
      </w:pPr>
      <w:r>
        <w:rPr>
          <w:rFonts w:ascii="Arial MT"/>
          <w:spacing w:val="-4"/>
          <w:w w:val="105"/>
          <w:sz w:val="12"/>
        </w:rPr>
        <w:t>days</w:t>
      </w:r>
    </w:p>
    <w:p>
      <w:pPr>
        <w:spacing w:before="57"/>
        <w:ind w:left="2486" w:right="0" w:firstLine="0"/>
        <w:jc w:val="left"/>
        <w:rPr>
          <w:rFonts w:ascii="Arial MT"/>
          <w:sz w:val="16"/>
        </w:rPr>
      </w:pPr>
      <w:r>
        <w:rPr>
          <w:rFonts w:ascii="Arial MT"/>
          <w:sz w:val="16"/>
        </w:rPr>
        <w:t>Sub-catchment</w:t>
      </w:r>
      <w:r>
        <w:rPr>
          <w:rFonts w:ascii="Arial MT"/>
          <w:spacing w:val="-11"/>
          <w:sz w:val="16"/>
        </w:rPr>
        <w:t> </w:t>
      </w:r>
      <w:r>
        <w:rPr>
          <w:rFonts w:ascii="Arial MT"/>
          <w:spacing w:val="-5"/>
          <w:sz w:val="16"/>
        </w:rPr>
        <w:t>12</w:t>
      </w:r>
    </w:p>
    <w:p>
      <w:pPr>
        <w:spacing w:before="101"/>
        <w:ind w:left="0" w:right="0" w:firstLine="0"/>
        <w:jc w:val="left"/>
        <w:rPr>
          <w:rFonts w:ascii="Arial MT"/>
          <w:sz w:val="11"/>
        </w:rPr>
      </w:pPr>
      <w:r>
        <w:rPr/>
        <w:br w:type="column"/>
      </w:r>
      <w:r>
        <w:rPr>
          <w:rFonts w:ascii="Arial MT"/>
          <w:spacing w:val="-5"/>
          <w:w w:val="105"/>
          <w:sz w:val="11"/>
        </w:rPr>
        <w:t>270</w:t>
      </w:r>
    </w:p>
    <w:p>
      <w:pPr>
        <w:spacing w:before="71"/>
        <w:ind w:left="0" w:right="0" w:firstLine="0"/>
        <w:jc w:val="left"/>
        <w:rPr>
          <w:rFonts w:ascii="Arial MT"/>
          <w:sz w:val="11"/>
        </w:rPr>
      </w:pPr>
      <w:r>
        <w:rPr>
          <w:rFonts w:ascii="Arial MT"/>
          <w:spacing w:val="-5"/>
          <w:w w:val="105"/>
          <w:sz w:val="11"/>
        </w:rPr>
        <w:t>250</w:t>
      </w:r>
    </w:p>
    <w:p>
      <w:pPr>
        <w:spacing w:before="72"/>
        <w:ind w:left="0" w:right="0" w:firstLine="0"/>
        <w:jc w:val="left"/>
        <w:rPr>
          <w:rFonts w:ascii="Arial MT"/>
          <w:sz w:val="11"/>
        </w:rPr>
      </w:pPr>
      <w:r>
        <w:rPr>
          <w:rFonts w:ascii="Arial MT"/>
          <w:spacing w:val="-5"/>
          <w:w w:val="105"/>
          <w:sz w:val="11"/>
        </w:rPr>
        <w:t>230</w:t>
      </w:r>
    </w:p>
    <w:p>
      <w:pPr>
        <w:spacing w:before="60"/>
        <w:ind w:left="0" w:right="0" w:firstLine="0"/>
        <w:jc w:val="left"/>
        <w:rPr>
          <w:rFonts w:ascii="Arial MT"/>
          <w:sz w:val="11"/>
        </w:rPr>
      </w:pPr>
      <w:r>
        <w:rPr/>
        <mc:AlternateContent>
          <mc:Choice Requires="wps">
            <w:drawing>
              <wp:anchor distT="0" distB="0" distL="0" distR="0" allowOverlap="1" layoutInCell="1" locked="0" behindDoc="0" simplePos="0" relativeHeight="15745536">
                <wp:simplePos x="0" y="0"/>
                <wp:positionH relativeFrom="page">
                  <wp:posOffset>4130028</wp:posOffset>
                </wp:positionH>
                <wp:positionV relativeFrom="paragraph">
                  <wp:posOffset>77135</wp:posOffset>
                </wp:positionV>
                <wp:extent cx="106680" cy="523240"/>
                <wp:effectExtent l="0" t="0" r="0" b="0"/>
                <wp:wrapNone/>
                <wp:docPr id="110" name="Textbox 110"/>
                <wp:cNvGraphicFramePr>
                  <a:graphicFrameLocks/>
                </wp:cNvGraphicFramePr>
                <a:graphic>
                  <a:graphicData uri="http://schemas.microsoft.com/office/word/2010/wordprocessingShape">
                    <wps:wsp>
                      <wps:cNvPr id="110" name="Textbox 110"/>
                      <wps:cNvSpPr txBox="1"/>
                      <wps:spPr>
                        <a:xfrm>
                          <a:off x="0" y="0"/>
                          <a:ext cx="106680" cy="523240"/>
                        </a:xfrm>
                        <a:prstGeom prst="rect">
                          <a:avLst/>
                        </a:prstGeom>
                      </wps:spPr>
                      <wps:txbx>
                        <w:txbxContent>
                          <w:p>
                            <w:pPr>
                              <w:spacing w:before="20"/>
                              <w:ind w:left="20" w:right="0" w:firstLine="0"/>
                              <w:jc w:val="left"/>
                              <w:rPr>
                                <w:rFonts w:ascii="Arial MT"/>
                                <w:sz w:val="11"/>
                              </w:rPr>
                            </w:pPr>
                            <w:r>
                              <w:rPr>
                                <w:rFonts w:ascii="Arial MT"/>
                                <w:w w:val="105"/>
                                <w:sz w:val="11"/>
                              </w:rPr>
                              <w:t>soil</w:t>
                            </w:r>
                            <w:r>
                              <w:rPr>
                                <w:rFonts w:ascii="Arial MT"/>
                                <w:spacing w:val="-6"/>
                                <w:w w:val="105"/>
                                <w:sz w:val="11"/>
                              </w:rPr>
                              <w:t> </w:t>
                            </w:r>
                            <w:r>
                              <w:rPr>
                                <w:rFonts w:ascii="Arial MT"/>
                                <w:w w:val="105"/>
                                <w:sz w:val="11"/>
                              </w:rPr>
                              <w:t>water</w:t>
                            </w:r>
                            <w:r>
                              <w:rPr>
                                <w:rFonts w:ascii="Arial MT"/>
                                <w:spacing w:val="-5"/>
                                <w:w w:val="105"/>
                                <w:sz w:val="11"/>
                              </w:rPr>
                              <w:t> </w:t>
                            </w:r>
                            <w:r>
                              <w:rPr>
                                <w:rFonts w:ascii="Arial MT"/>
                                <w:spacing w:val="-4"/>
                                <w:w w:val="105"/>
                                <w:sz w:val="11"/>
                              </w:rPr>
                              <w:t>(mm)</w:t>
                            </w:r>
                          </w:p>
                        </w:txbxContent>
                      </wps:txbx>
                      <wps:bodyPr wrap="square" lIns="0" tIns="0" rIns="0" bIns="0" rtlCol="0" vert="vert270">
                        <a:noAutofit/>
                      </wps:bodyPr>
                    </wps:wsp>
                  </a:graphicData>
                </a:graphic>
              </wp:anchor>
            </w:drawing>
          </mc:Choice>
          <mc:Fallback>
            <w:pict>
              <v:shape style="position:absolute;margin-left:325.199127pt;margin-top:6.073634pt;width:8.4pt;height:41.2pt;mso-position-horizontal-relative:page;mso-position-vertical-relative:paragraph;z-index:15745536" type="#_x0000_t202" id="docshape83" filled="false" stroked="false">
                <v:textbox inset="0,0,0,0" style="layout-flow:vertical;mso-layout-flow-alt:bottom-to-top">
                  <w:txbxContent>
                    <w:p>
                      <w:pPr>
                        <w:spacing w:before="20"/>
                        <w:ind w:left="20" w:right="0" w:firstLine="0"/>
                        <w:jc w:val="left"/>
                        <w:rPr>
                          <w:rFonts w:ascii="Arial MT"/>
                          <w:sz w:val="11"/>
                        </w:rPr>
                      </w:pPr>
                      <w:r>
                        <w:rPr>
                          <w:rFonts w:ascii="Arial MT"/>
                          <w:w w:val="105"/>
                          <w:sz w:val="11"/>
                        </w:rPr>
                        <w:t>soil</w:t>
                      </w:r>
                      <w:r>
                        <w:rPr>
                          <w:rFonts w:ascii="Arial MT"/>
                          <w:spacing w:val="-6"/>
                          <w:w w:val="105"/>
                          <w:sz w:val="11"/>
                        </w:rPr>
                        <w:t> </w:t>
                      </w:r>
                      <w:r>
                        <w:rPr>
                          <w:rFonts w:ascii="Arial MT"/>
                          <w:w w:val="105"/>
                          <w:sz w:val="11"/>
                        </w:rPr>
                        <w:t>water</w:t>
                      </w:r>
                      <w:r>
                        <w:rPr>
                          <w:rFonts w:ascii="Arial MT"/>
                          <w:spacing w:val="-5"/>
                          <w:w w:val="105"/>
                          <w:sz w:val="11"/>
                        </w:rPr>
                        <w:t> </w:t>
                      </w:r>
                      <w:r>
                        <w:rPr>
                          <w:rFonts w:ascii="Arial MT"/>
                          <w:spacing w:val="-4"/>
                          <w:w w:val="105"/>
                          <w:sz w:val="11"/>
                        </w:rPr>
                        <w:t>(mm)</w:t>
                      </w:r>
                    </w:p>
                  </w:txbxContent>
                </v:textbox>
                <w10:wrap type="none"/>
              </v:shape>
            </w:pict>
          </mc:Fallback>
        </mc:AlternateContent>
      </w:r>
      <w:r>
        <w:rPr>
          <w:rFonts w:ascii="Arial MT"/>
          <w:spacing w:val="-5"/>
          <w:w w:val="105"/>
          <w:sz w:val="11"/>
        </w:rPr>
        <w:t>210</w:t>
      </w:r>
    </w:p>
    <w:p>
      <w:pPr>
        <w:spacing w:before="71"/>
        <w:ind w:left="0" w:right="0" w:firstLine="0"/>
        <w:jc w:val="left"/>
        <w:rPr>
          <w:rFonts w:ascii="Arial MT"/>
          <w:sz w:val="11"/>
        </w:rPr>
      </w:pPr>
      <w:r>
        <w:rPr>
          <w:rFonts w:ascii="Arial MT"/>
          <w:spacing w:val="-5"/>
          <w:w w:val="105"/>
          <w:sz w:val="11"/>
        </w:rPr>
        <w:t>190</w:t>
      </w:r>
    </w:p>
    <w:p>
      <w:pPr>
        <w:spacing w:before="71"/>
        <w:ind w:left="0" w:right="0" w:firstLine="0"/>
        <w:jc w:val="left"/>
        <w:rPr>
          <w:rFonts w:ascii="Arial MT"/>
          <w:sz w:val="11"/>
        </w:rPr>
      </w:pPr>
      <w:r>
        <w:rPr>
          <w:rFonts w:ascii="Arial MT"/>
          <w:spacing w:val="-5"/>
          <w:w w:val="105"/>
          <w:sz w:val="11"/>
        </w:rPr>
        <w:t>170</w:t>
      </w:r>
    </w:p>
    <w:p>
      <w:pPr>
        <w:spacing w:before="72"/>
        <w:ind w:left="0" w:right="0" w:firstLine="0"/>
        <w:jc w:val="left"/>
        <w:rPr>
          <w:rFonts w:ascii="Arial MT"/>
          <w:sz w:val="11"/>
        </w:rPr>
      </w:pPr>
      <w:r>
        <w:rPr>
          <w:rFonts w:ascii="Arial MT"/>
          <w:spacing w:val="-5"/>
          <w:w w:val="105"/>
          <w:sz w:val="11"/>
        </w:rPr>
        <w:t>150</w:t>
      </w:r>
    </w:p>
    <w:p>
      <w:pPr>
        <w:spacing w:before="71"/>
        <w:ind w:left="0" w:right="0" w:firstLine="0"/>
        <w:jc w:val="left"/>
        <w:rPr>
          <w:rFonts w:ascii="Arial MT"/>
          <w:sz w:val="11"/>
        </w:rPr>
      </w:pPr>
      <w:r>
        <w:rPr>
          <w:rFonts w:ascii="Arial MT"/>
          <w:spacing w:val="-5"/>
          <w:w w:val="105"/>
          <w:sz w:val="11"/>
        </w:rPr>
        <w:t>130</w:t>
      </w:r>
    </w:p>
    <w:p>
      <w:pPr>
        <w:spacing w:before="61"/>
        <w:ind w:left="0" w:right="0" w:firstLine="0"/>
        <w:jc w:val="left"/>
        <w:rPr>
          <w:rFonts w:ascii="Arial MT"/>
          <w:sz w:val="11"/>
        </w:rPr>
      </w:pPr>
      <w:r>
        <w:rPr>
          <w:rFonts w:ascii="Arial MT"/>
          <w:spacing w:val="-5"/>
          <w:w w:val="105"/>
          <w:sz w:val="11"/>
        </w:rPr>
        <w:t>110</w:t>
      </w:r>
    </w:p>
    <w:p>
      <w:pPr>
        <w:spacing w:before="71"/>
        <w:ind w:left="0" w:right="0" w:firstLine="0"/>
        <w:jc w:val="left"/>
        <w:rPr>
          <w:rFonts w:ascii="Arial MT"/>
          <w:sz w:val="11"/>
        </w:rPr>
      </w:pPr>
      <w:r>
        <w:rPr>
          <w:rFonts w:ascii="Arial MT"/>
          <w:spacing w:val="-5"/>
          <w:w w:val="105"/>
          <w:sz w:val="11"/>
        </w:rPr>
        <w:t>90</w:t>
      </w:r>
    </w:p>
    <w:p>
      <w:pPr>
        <w:spacing w:before="71"/>
        <w:ind w:left="0" w:right="0" w:firstLine="0"/>
        <w:jc w:val="left"/>
        <w:rPr>
          <w:rFonts w:ascii="Arial MT"/>
          <w:sz w:val="11"/>
        </w:rPr>
      </w:pPr>
      <w:r>
        <w:rPr>
          <w:rFonts w:ascii="Arial MT"/>
          <w:spacing w:val="-5"/>
          <w:w w:val="105"/>
          <w:sz w:val="11"/>
        </w:rPr>
        <w:t>70</w:t>
      </w:r>
    </w:p>
    <w:p>
      <w:pPr>
        <w:spacing w:after="0"/>
        <w:jc w:val="left"/>
        <w:rPr>
          <w:rFonts w:ascii="Arial MT"/>
          <w:sz w:val="11"/>
        </w:rPr>
        <w:sectPr>
          <w:type w:val="continuous"/>
          <w:pgSz w:w="11910" w:h="16840"/>
          <w:pgMar w:header="1704" w:footer="848" w:top="380" w:bottom="280" w:left="1540" w:right="1580"/>
          <w:cols w:num="2" w:equalWidth="0">
            <w:col w:w="4709" w:space="32"/>
            <w:col w:w="4049"/>
          </w:cols>
        </w:sectPr>
      </w:pPr>
    </w:p>
    <w:p>
      <w:pPr>
        <w:spacing w:line="204" w:lineRule="auto" w:before="80"/>
        <w:ind w:left="1658" w:right="211" w:firstLine="0"/>
        <w:jc w:val="left"/>
        <w:rPr>
          <w:sz w:val="20"/>
        </w:rPr>
      </w:pPr>
      <w:r>
        <w:rPr>
          <w:b/>
          <w:sz w:val="20"/>
        </w:rPr>
        <w:t>Fig. 5 </w:t>
      </w:r>
      <w:r>
        <w:rPr>
          <w:sz w:val="20"/>
        </w:rPr>
        <w:t>Daily streamflow and soil water for the major sub-catchments in the Masinga </w:t>
      </w:r>
      <w:r>
        <w:rPr>
          <w:spacing w:val="-2"/>
          <w:sz w:val="20"/>
        </w:rPr>
        <w:t>catchment.</w:t>
      </w:r>
    </w:p>
    <w:p>
      <w:pPr>
        <w:pStyle w:val="BodyText"/>
        <w:spacing w:before="229"/>
        <w:rPr>
          <w:sz w:val="20"/>
        </w:rPr>
      </w:pPr>
    </w:p>
    <w:p>
      <w:pPr>
        <w:pStyle w:val="BodyText"/>
        <w:ind w:left="218"/>
      </w:pPr>
      <w:r>
        <w:rPr/>
        <w:t>initial</w:t>
      </w:r>
      <w:r>
        <w:rPr>
          <w:spacing w:val="40"/>
        </w:rPr>
        <w:t> </w:t>
      </w:r>
      <w:r>
        <w:rPr/>
        <w:t>model</w:t>
      </w:r>
      <w:r>
        <w:rPr>
          <w:spacing w:val="40"/>
        </w:rPr>
        <w:t> </w:t>
      </w:r>
      <w:r>
        <w:rPr/>
        <w:t>parameters</w:t>
      </w:r>
      <w:r>
        <w:rPr>
          <w:spacing w:val="40"/>
        </w:rPr>
        <w:t> </w:t>
      </w:r>
      <w:r>
        <w:rPr/>
        <w:t>before</w:t>
      </w:r>
      <w:r>
        <w:rPr>
          <w:spacing w:val="40"/>
        </w:rPr>
        <w:t> </w:t>
      </w:r>
      <w:r>
        <w:rPr/>
        <w:t>the</w:t>
      </w:r>
      <w:r>
        <w:rPr>
          <w:spacing w:val="40"/>
        </w:rPr>
        <w:t> </w:t>
      </w:r>
      <w:r>
        <w:rPr/>
        <w:t>model</w:t>
      </w:r>
      <w:r>
        <w:rPr>
          <w:spacing w:val="40"/>
        </w:rPr>
        <w:t> </w:t>
      </w:r>
      <w:r>
        <w:rPr/>
        <w:t>was</w:t>
      </w:r>
      <w:r>
        <w:rPr>
          <w:spacing w:val="40"/>
        </w:rPr>
        <w:t> </w:t>
      </w:r>
      <w:r>
        <w:rPr/>
        <w:t>calibrated.</w:t>
      </w:r>
      <w:r>
        <w:rPr>
          <w:spacing w:val="40"/>
        </w:rPr>
        <w:t> </w:t>
      </w:r>
      <w:r>
        <w:rPr/>
        <w:t>It</w:t>
      </w:r>
      <w:r>
        <w:rPr>
          <w:spacing w:val="40"/>
        </w:rPr>
        <w:t> </w:t>
      </w:r>
      <w:r>
        <w:rPr/>
        <w:t>is</w:t>
      </w:r>
      <w:r>
        <w:rPr>
          <w:spacing w:val="40"/>
        </w:rPr>
        <w:t> </w:t>
      </w:r>
      <w:r>
        <w:rPr/>
        <w:t>envisaged</w:t>
      </w:r>
      <w:r>
        <w:rPr>
          <w:spacing w:val="40"/>
        </w:rPr>
        <w:t> </w:t>
      </w:r>
      <w:r>
        <w:rPr/>
        <w:t>that</w:t>
      </w:r>
      <w:r>
        <w:rPr>
          <w:spacing w:val="40"/>
        </w:rPr>
        <w:t> </w:t>
      </w:r>
      <w:r>
        <w:rPr/>
        <w:t>by varying</w:t>
      </w:r>
      <w:r>
        <w:rPr>
          <w:spacing w:val="31"/>
        </w:rPr>
        <w:t> </w:t>
      </w:r>
      <w:r>
        <w:rPr/>
        <w:t>some</w:t>
      </w:r>
      <w:r>
        <w:rPr>
          <w:spacing w:val="31"/>
        </w:rPr>
        <w:t> </w:t>
      </w:r>
      <w:r>
        <w:rPr/>
        <w:t>of</w:t>
      </w:r>
      <w:r>
        <w:rPr>
          <w:spacing w:val="32"/>
        </w:rPr>
        <w:t> </w:t>
      </w:r>
      <w:r>
        <w:rPr/>
        <w:t>the</w:t>
      </w:r>
      <w:r>
        <w:rPr>
          <w:spacing w:val="31"/>
        </w:rPr>
        <w:t> </w:t>
      </w:r>
      <w:r>
        <w:rPr/>
        <w:t>model</w:t>
      </w:r>
      <w:r>
        <w:rPr>
          <w:spacing w:val="32"/>
        </w:rPr>
        <w:t> </w:t>
      </w:r>
      <w:r>
        <w:rPr/>
        <w:t>parameters,</w:t>
      </w:r>
      <w:r>
        <w:rPr>
          <w:spacing w:val="31"/>
        </w:rPr>
        <w:t> </w:t>
      </w:r>
      <w:r>
        <w:rPr/>
        <w:t>such</w:t>
      </w:r>
      <w:r>
        <w:rPr>
          <w:spacing w:val="32"/>
        </w:rPr>
        <w:t> </w:t>
      </w:r>
      <w:r>
        <w:rPr/>
        <w:t>as</w:t>
      </w:r>
      <w:r>
        <w:rPr>
          <w:spacing w:val="30"/>
        </w:rPr>
        <w:t> </w:t>
      </w:r>
      <w:r>
        <w:rPr/>
        <w:t>the</w:t>
      </w:r>
      <w:r>
        <w:rPr>
          <w:spacing w:val="32"/>
        </w:rPr>
        <w:t> </w:t>
      </w:r>
      <w:r>
        <w:rPr/>
        <w:t>runoff</w:t>
      </w:r>
      <w:r>
        <w:rPr>
          <w:spacing w:val="31"/>
        </w:rPr>
        <w:t> </w:t>
      </w:r>
      <w:r>
        <w:rPr/>
        <w:t>curve</w:t>
      </w:r>
      <w:r>
        <w:rPr>
          <w:spacing w:val="32"/>
        </w:rPr>
        <w:t> </w:t>
      </w:r>
      <w:r>
        <w:rPr/>
        <w:t>number,</w:t>
      </w:r>
      <w:r>
        <w:rPr>
          <w:spacing w:val="31"/>
        </w:rPr>
        <w:t> </w:t>
      </w:r>
      <w:r>
        <w:rPr/>
        <w:t>soil</w:t>
      </w:r>
      <w:r>
        <w:rPr>
          <w:spacing w:val="32"/>
        </w:rPr>
        <w:t> </w:t>
      </w:r>
      <w:r>
        <w:rPr>
          <w:spacing w:val="-2"/>
        </w:rPr>
        <w:t>water</w:t>
      </w:r>
    </w:p>
    <w:p>
      <w:pPr>
        <w:spacing w:after="0"/>
        <w:sectPr>
          <w:type w:val="continuous"/>
          <w:pgSz w:w="11910" w:h="16840"/>
          <w:pgMar w:header="1704" w:footer="848" w:top="380" w:bottom="280" w:left="1540" w:right="1580"/>
        </w:sectPr>
      </w:pPr>
    </w:p>
    <w:p>
      <w:pPr>
        <w:pStyle w:val="BodyText"/>
        <w:rPr>
          <w:sz w:val="14"/>
        </w:rPr>
      </w:pPr>
    </w:p>
    <w:p>
      <w:pPr>
        <w:pStyle w:val="BodyText"/>
        <w:spacing w:before="63"/>
        <w:rPr>
          <w:sz w:val="14"/>
        </w:rPr>
      </w:pPr>
    </w:p>
    <w:p>
      <w:pPr>
        <w:spacing w:before="1"/>
        <w:ind w:left="582" w:right="0" w:firstLine="0"/>
        <w:jc w:val="left"/>
        <w:rPr>
          <w:rFonts w:ascii="Arial MT"/>
          <w:sz w:val="14"/>
        </w:rPr>
      </w:pPr>
      <w:r>
        <w:rPr/>
        <mc:AlternateContent>
          <mc:Choice Requires="wps">
            <w:drawing>
              <wp:anchor distT="0" distB="0" distL="0" distR="0" allowOverlap="1" layoutInCell="1" locked="0" behindDoc="0" simplePos="0" relativeHeight="15748608">
                <wp:simplePos x="0" y="0"/>
                <wp:positionH relativeFrom="page">
                  <wp:posOffset>1506474</wp:posOffset>
                </wp:positionH>
                <wp:positionV relativeFrom="paragraph">
                  <wp:posOffset>55643</wp:posOffset>
                </wp:positionV>
                <wp:extent cx="4912995" cy="3151505"/>
                <wp:effectExtent l="0" t="0" r="0" b="0"/>
                <wp:wrapNone/>
                <wp:docPr id="111" name="Group 111"/>
                <wp:cNvGraphicFramePr>
                  <a:graphicFrameLocks/>
                </wp:cNvGraphicFramePr>
                <a:graphic>
                  <a:graphicData uri="http://schemas.microsoft.com/office/word/2010/wordprocessingGroup">
                    <wpg:wgp>
                      <wpg:cNvPr id="111" name="Group 111"/>
                      <wpg:cNvGrpSpPr/>
                      <wpg:grpSpPr>
                        <a:xfrm>
                          <a:off x="0" y="0"/>
                          <a:ext cx="4912995" cy="3151505"/>
                          <a:chExt cx="4912995" cy="3151505"/>
                        </a:xfrm>
                      </wpg:grpSpPr>
                      <wps:wsp>
                        <wps:cNvPr id="112" name="Graphic 112"/>
                        <wps:cNvSpPr/>
                        <wps:spPr>
                          <a:xfrm>
                            <a:off x="0" y="380"/>
                            <a:ext cx="4912995" cy="3150870"/>
                          </a:xfrm>
                          <a:custGeom>
                            <a:avLst/>
                            <a:gdLst/>
                            <a:ahLst/>
                            <a:cxnLst/>
                            <a:rect l="l" t="t" r="r" b="b"/>
                            <a:pathLst>
                              <a:path w="4912995" h="3150870">
                                <a:moveTo>
                                  <a:pt x="30479" y="0"/>
                                </a:moveTo>
                                <a:lnTo>
                                  <a:pt x="30479" y="3123437"/>
                                </a:lnTo>
                              </a:path>
                              <a:path w="4912995" h="3150870">
                                <a:moveTo>
                                  <a:pt x="0" y="3123437"/>
                                </a:moveTo>
                                <a:lnTo>
                                  <a:pt x="30479" y="3123437"/>
                                </a:lnTo>
                              </a:path>
                              <a:path w="4912995" h="3150870">
                                <a:moveTo>
                                  <a:pt x="0" y="2776727"/>
                                </a:moveTo>
                                <a:lnTo>
                                  <a:pt x="30479" y="2776727"/>
                                </a:lnTo>
                              </a:path>
                              <a:path w="4912995" h="3150870">
                                <a:moveTo>
                                  <a:pt x="0" y="2430017"/>
                                </a:moveTo>
                                <a:lnTo>
                                  <a:pt x="30479" y="2430017"/>
                                </a:lnTo>
                              </a:path>
                              <a:path w="4912995" h="3150870">
                                <a:moveTo>
                                  <a:pt x="0" y="2081783"/>
                                </a:moveTo>
                                <a:lnTo>
                                  <a:pt x="30479" y="2081783"/>
                                </a:lnTo>
                              </a:path>
                              <a:path w="4912995" h="3150870">
                                <a:moveTo>
                                  <a:pt x="0" y="1735074"/>
                                </a:moveTo>
                                <a:lnTo>
                                  <a:pt x="30479" y="1735074"/>
                                </a:lnTo>
                              </a:path>
                              <a:path w="4912995" h="3150870">
                                <a:moveTo>
                                  <a:pt x="0" y="1388363"/>
                                </a:moveTo>
                                <a:lnTo>
                                  <a:pt x="30479" y="1388363"/>
                                </a:lnTo>
                              </a:path>
                              <a:path w="4912995" h="3150870">
                                <a:moveTo>
                                  <a:pt x="0" y="1041653"/>
                                </a:moveTo>
                                <a:lnTo>
                                  <a:pt x="30479" y="1041653"/>
                                </a:lnTo>
                              </a:path>
                              <a:path w="4912995" h="3150870">
                                <a:moveTo>
                                  <a:pt x="0" y="693419"/>
                                </a:moveTo>
                                <a:lnTo>
                                  <a:pt x="30479" y="693419"/>
                                </a:lnTo>
                              </a:path>
                              <a:path w="4912995" h="3150870">
                                <a:moveTo>
                                  <a:pt x="0" y="346709"/>
                                </a:moveTo>
                                <a:lnTo>
                                  <a:pt x="30479" y="346709"/>
                                </a:lnTo>
                              </a:path>
                              <a:path w="4912995" h="3150870">
                                <a:moveTo>
                                  <a:pt x="0" y="0"/>
                                </a:moveTo>
                                <a:lnTo>
                                  <a:pt x="30479" y="0"/>
                                </a:lnTo>
                              </a:path>
                              <a:path w="4912995" h="3150870">
                                <a:moveTo>
                                  <a:pt x="30479" y="3123437"/>
                                </a:moveTo>
                                <a:lnTo>
                                  <a:pt x="4912614" y="3123437"/>
                                </a:lnTo>
                              </a:path>
                              <a:path w="4912995" h="3150870">
                                <a:moveTo>
                                  <a:pt x="1871472" y="3150869"/>
                                </a:moveTo>
                                <a:lnTo>
                                  <a:pt x="1871472" y="3123437"/>
                                </a:lnTo>
                              </a:path>
                              <a:path w="4912995" h="3150870">
                                <a:moveTo>
                                  <a:pt x="4324350" y="3150869"/>
                                </a:moveTo>
                                <a:lnTo>
                                  <a:pt x="4324350" y="3123437"/>
                                </a:lnTo>
                              </a:path>
                            </a:pathLst>
                          </a:custGeom>
                          <a:ln w="762">
                            <a:solidFill>
                              <a:srgbClr val="000000"/>
                            </a:solidFill>
                            <a:prstDash val="solid"/>
                          </a:ln>
                        </wps:spPr>
                        <wps:bodyPr wrap="square" lIns="0" tIns="0" rIns="0" bIns="0" rtlCol="0">
                          <a:prstTxWarp prst="textNoShape">
                            <a:avLst/>
                          </a:prstTxWarp>
                          <a:noAutofit/>
                        </wps:bodyPr>
                      </wps:wsp>
                      <pic:pic>
                        <pic:nvPicPr>
                          <pic:cNvPr id="113" name="Image 113"/>
                          <pic:cNvPicPr/>
                        </pic:nvPicPr>
                        <pic:blipFill>
                          <a:blip r:embed="rId42" cstate="print"/>
                          <a:stretch>
                            <a:fillRect/>
                          </a:stretch>
                        </pic:blipFill>
                        <pic:spPr>
                          <a:xfrm>
                            <a:off x="12518" y="115039"/>
                            <a:ext cx="4463964" cy="3036211"/>
                          </a:xfrm>
                          <a:prstGeom prst="rect">
                            <a:avLst/>
                          </a:prstGeom>
                        </pic:spPr>
                      </pic:pic>
                    </wpg:wgp>
                  </a:graphicData>
                </a:graphic>
              </wp:anchor>
            </w:drawing>
          </mc:Choice>
          <mc:Fallback>
            <w:pict>
              <v:group style="position:absolute;margin-left:118.620003pt;margin-top:4.381367pt;width:386.85pt;height:248.15pt;mso-position-horizontal-relative:page;mso-position-vertical-relative:paragraph;z-index:15748608" id="docshapegroup84" coordorigin="2372,88" coordsize="7737,4963">
                <v:shape style="position:absolute;left:2372;top:88;width:7737;height:4962" id="docshape85" coordorigin="2372,88" coordsize="7737,4962" path="m2420,88l2420,5007m2372,5007l2420,5007m2372,4461l2420,4461m2372,3915l2420,3915m2372,3367l2420,3367m2372,2821l2420,2821m2372,2275l2420,2275m2372,1729l2420,1729m2372,1180l2420,1180m2372,634l2420,634m2372,88l2420,88m2420,5007l10109,5007m5320,5050l5320,5007m9182,5050l9182,5007e" filled="false" stroked="true" strokeweight=".06pt" strokecolor="#000000">
                  <v:path arrowok="t"/>
                  <v:stroke dashstyle="solid"/>
                </v:shape>
                <v:shape style="position:absolute;left:2392;top:268;width:7030;height:4782" type="#_x0000_t75" id="docshape86" stroked="false">
                  <v:imagedata r:id="rId42" o:title=""/>
                </v:shape>
                <w10:wrap type="none"/>
              </v:group>
            </w:pict>
          </mc:Fallback>
        </mc:AlternateContent>
      </w:r>
      <w:r>
        <w:rPr>
          <w:rFonts w:ascii="Arial MT"/>
          <w:spacing w:val="-5"/>
          <w:w w:val="105"/>
          <w:sz w:val="14"/>
        </w:rPr>
        <w:t>45</w:t>
      </w:r>
    </w:p>
    <w:p>
      <w:pPr>
        <w:pStyle w:val="BodyText"/>
        <w:rPr>
          <w:rFonts w:ascii="Arial MT"/>
          <w:sz w:val="14"/>
        </w:rPr>
      </w:pPr>
    </w:p>
    <w:p>
      <w:pPr>
        <w:pStyle w:val="BodyText"/>
        <w:spacing w:before="63"/>
        <w:rPr>
          <w:rFonts w:ascii="Arial MT"/>
          <w:sz w:val="14"/>
        </w:rPr>
      </w:pPr>
    </w:p>
    <w:p>
      <w:pPr>
        <w:spacing w:before="0"/>
        <w:ind w:left="582" w:right="0" w:firstLine="0"/>
        <w:jc w:val="left"/>
        <w:rPr>
          <w:rFonts w:ascii="Arial MT"/>
          <w:sz w:val="14"/>
        </w:rPr>
      </w:pPr>
      <w:r>
        <w:rPr>
          <w:rFonts w:ascii="Arial MT"/>
          <w:spacing w:val="-5"/>
          <w:w w:val="105"/>
          <w:sz w:val="14"/>
        </w:rPr>
        <w:t>40</w:t>
      </w:r>
    </w:p>
    <w:p>
      <w:pPr>
        <w:pStyle w:val="BodyText"/>
        <w:rPr>
          <w:rFonts w:ascii="Arial MT"/>
          <w:sz w:val="14"/>
        </w:rPr>
      </w:pPr>
    </w:p>
    <w:p>
      <w:pPr>
        <w:pStyle w:val="BodyText"/>
        <w:spacing w:before="63"/>
        <w:rPr>
          <w:rFonts w:ascii="Arial MT"/>
          <w:sz w:val="14"/>
        </w:rPr>
      </w:pPr>
    </w:p>
    <w:p>
      <w:pPr>
        <w:spacing w:before="0"/>
        <w:ind w:left="582" w:right="0" w:firstLine="0"/>
        <w:jc w:val="left"/>
        <w:rPr>
          <w:rFonts w:ascii="Arial MT"/>
          <w:sz w:val="14"/>
        </w:rPr>
      </w:pPr>
      <w:r>
        <w:rPr>
          <w:rFonts w:ascii="Arial MT"/>
          <w:spacing w:val="-5"/>
          <w:w w:val="105"/>
          <w:sz w:val="14"/>
        </w:rPr>
        <w:t>35</w:t>
      </w:r>
    </w:p>
    <w:p>
      <w:pPr>
        <w:pStyle w:val="BodyText"/>
        <w:rPr>
          <w:rFonts w:ascii="Arial MT"/>
          <w:sz w:val="14"/>
        </w:rPr>
      </w:pPr>
    </w:p>
    <w:p>
      <w:pPr>
        <w:pStyle w:val="BodyText"/>
        <w:spacing w:before="65"/>
        <w:rPr>
          <w:rFonts w:ascii="Arial MT"/>
          <w:sz w:val="14"/>
        </w:rPr>
      </w:pPr>
    </w:p>
    <w:p>
      <w:pPr>
        <w:spacing w:before="0"/>
        <w:ind w:left="582" w:right="0" w:firstLine="0"/>
        <w:jc w:val="left"/>
        <w:rPr>
          <w:rFonts w:ascii="Arial MT"/>
          <w:sz w:val="14"/>
        </w:rPr>
      </w:pPr>
      <w:r>
        <w:rPr/>
        <mc:AlternateContent>
          <mc:Choice Requires="wps">
            <w:drawing>
              <wp:anchor distT="0" distB="0" distL="0" distR="0" allowOverlap="1" layoutInCell="1" locked="0" behindDoc="0" simplePos="0" relativeHeight="15749632">
                <wp:simplePos x="0" y="0"/>
                <wp:positionH relativeFrom="page">
                  <wp:posOffset>1127609</wp:posOffset>
                </wp:positionH>
                <wp:positionV relativeFrom="paragraph">
                  <wp:posOffset>70154</wp:posOffset>
                </wp:positionV>
                <wp:extent cx="156210" cy="1011555"/>
                <wp:effectExtent l="0" t="0" r="0" b="0"/>
                <wp:wrapNone/>
                <wp:docPr id="114" name="Textbox 114"/>
                <wp:cNvGraphicFramePr>
                  <a:graphicFrameLocks/>
                </wp:cNvGraphicFramePr>
                <a:graphic>
                  <a:graphicData uri="http://schemas.microsoft.com/office/word/2010/wordprocessingShape">
                    <wps:wsp>
                      <wps:cNvPr id="114" name="Textbox 114"/>
                      <wps:cNvSpPr txBox="1"/>
                      <wps:spPr>
                        <a:xfrm>
                          <a:off x="0" y="0"/>
                          <a:ext cx="156210" cy="1011555"/>
                        </a:xfrm>
                        <a:prstGeom prst="rect">
                          <a:avLst/>
                        </a:prstGeom>
                      </wps:spPr>
                      <wps:txbx>
                        <w:txbxContent>
                          <w:p>
                            <w:pPr>
                              <w:spacing w:before="52"/>
                              <w:ind w:left="20" w:right="0" w:firstLine="0"/>
                              <w:jc w:val="left"/>
                              <w:rPr>
                                <w:rFonts w:ascii="Arial MT"/>
                                <w:sz w:val="15"/>
                              </w:rPr>
                            </w:pPr>
                            <w:r>
                              <w:rPr>
                                <w:rFonts w:ascii="Arial MT"/>
                                <w:sz w:val="15"/>
                              </w:rPr>
                              <w:t>daily</w:t>
                            </w:r>
                            <w:r>
                              <w:rPr>
                                <w:rFonts w:ascii="Arial MT"/>
                                <w:spacing w:val="11"/>
                                <w:sz w:val="15"/>
                              </w:rPr>
                              <w:t> </w:t>
                            </w:r>
                            <w:r>
                              <w:rPr>
                                <w:rFonts w:ascii="Arial MT"/>
                                <w:sz w:val="15"/>
                              </w:rPr>
                              <w:t>streamflow</w:t>
                            </w:r>
                            <w:r>
                              <w:rPr>
                                <w:rFonts w:ascii="Arial MT"/>
                                <w:spacing w:val="9"/>
                                <w:sz w:val="15"/>
                              </w:rPr>
                              <w:t> </w:t>
                            </w:r>
                            <w:r>
                              <w:rPr>
                                <w:rFonts w:ascii="Arial MT"/>
                                <w:spacing w:val="-2"/>
                                <w:sz w:val="15"/>
                              </w:rPr>
                              <w:t>(m</w:t>
                            </w:r>
                            <w:r>
                              <w:rPr>
                                <w:rFonts w:ascii="Arial MT"/>
                                <w:spacing w:val="-2"/>
                                <w:sz w:val="15"/>
                                <w:vertAlign w:val="superscript"/>
                              </w:rPr>
                              <w:t>3</w:t>
                            </w:r>
                            <w:r>
                              <w:rPr>
                                <w:rFonts w:ascii="Arial MT"/>
                                <w:spacing w:val="-2"/>
                                <w:sz w:val="15"/>
                                <w:vertAlign w:val="baseline"/>
                              </w:rPr>
                              <w:t>/s)</w:t>
                            </w:r>
                          </w:p>
                        </w:txbxContent>
                      </wps:txbx>
                      <wps:bodyPr wrap="square" lIns="0" tIns="0" rIns="0" bIns="0" rtlCol="0" vert="vert270">
                        <a:noAutofit/>
                      </wps:bodyPr>
                    </wps:wsp>
                  </a:graphicData>
                </a:graphic>
              </wp:anchor>
            </w:drawing>
          </mc:Choice>
          <mc:Fallback>
            <w:pict>
              <v:shape style="position:absolute;margin-left:88.788185pt;margin-top:5.523984pt;width:12.3pt;height:79.650pt;mso-position-horizontal-relative:page;mso-position-vertical-relative:paragraph;z-index:15749632" type="#_x0000_t202" id="docshape87" filled="false" stroked="false">
                <v:textbox inset="0,0,0,0" style="layout-flow:vertical;mso-layout-flow-alt:bottom-to-top">
                  <w:txbxContent>
                    <w:p>
                      <w:pPr>
                        <w:spacing w:before="52"/>
                        <w:ind w:left="20" w:right="0" w:firstLine="0"/>
                        <w:jc w:val="left"/>
                        <w:rPr>
                          <w:rFonts w:ascii="Arial MT"/>
                          <w:sz w:val="15"/>
                        </w:rPr>
                      </w:pPr>
                      <w:r>
                        <w:rPr>
                          <w:rFonts w:ascii="Arial MT"/>
                          <w:sz w:val="15"/>
                        </w:rPr>
                        <w:t>daily</w:t>
                      </w:r>
                      <w:r>
                        <w:rPr>
                          <w:rFonts w:ascii="Arial MT"/>
                          <w:spacing w:val="11"/>
                          <w:sz w:val="15"/>
                        </w:rPr>
                        <w:t> </w:t>
                      </w:r>
                      <w:r>
                        <w:rPr>
                          <w:rFonts w:ascii="Arial MT"/>
                          <w:sz w:val="15"/>
                        </w:rPr>
                        <w:t>streamflow</w:t>
                      </w:r>
                      <w:r>
                        <w:rPr>
                          <w:rFonts w:ascii="Arial MT"/>
                          <w:spacing w:val="9"/>
                          <w:sz w:val="15"/>
                        </w:rPr>
                        <w:t> </w:t>
                      </w:r>
                      <w:r>
                        <w:rPr>
                          <w:rFonts w:ascii="Arial MT"/>
                          <w:spacing w:val="-2"/>
                          <w:sz w:val="15"/>
                        </w:rPr>
                        <w:t>(m</w:t>
                      </w:r>
                      <w:r>
                        <w:rPr>
                          <w:rFonts w:ascii="Arial MT"/>
                          <w:spacing w:val="-2"/>
                          <w:sz w:val="15"/>
                          <w:vertAlign w:val="superscript"/>
                        </w:rPr>
                        <w:t>3</w:t>
                      </w:r>
                      <w:r>
                        <w:rPr>
                          <w:rFonts w:ascii="Arial MT"/>
                          <w:spacing w:val="-2"/>
                          <w:sz w:val="15"/>
                          <w:vertAlign w:val="baseline"/>
                        </w:rPr>
                        <w:t>/s)</w:t>
                      </w:r>
                    </w:p>
                  </w:txbxContent>
                </v:textbox>
                <w10:wrap type="none"/>
              </v:shape>
            </w:pict>
          </mc:Fallback>
        </mc:AlternateContent>
      </w:r>
      <w:r>
        <w:rPr>
          <w:rFonts w:ascii="Arial MT"/>
          <w:spacing w:val="-5"/>
          <w:w w:val="105"/>
          <w:sz w:val="14"/>
        </w:rPr>
        <w:t>30</w:t>
      </w:r>
    </w:p>
    <w:p>
      <w:pPr>
        <w:pStyle w:val="BodyText"/>
        <w:rPr>
          <w:rFonts w:ascii="Arial MT"/>
          <w:sz w:val="14"/>
        </w:rPr>
      </w:pPr>
    </w:p>
    <w:p>
      <w:pPr>
        <w:pStyle w:val="BodyText"/>
        <w:spacing w:before="63"/>
        <w:rPr>
          <w:rFonts w:ascii="Arial MT"/>
          <w:sz w:val="14"/>
        </w:rPr>
      </w:pPr>
    </w:p>
    <w:p>
      <w:pPr>
        <w:spacing w:before="0"/>
        <w:ind w:left="582" w:right="0" w:firstLine="0"/>
        <w:jc w:val="left"/>
        <w:rPr>
          <w:rFonts w:ascii="Arial MT"/>
          <w:sz w:val="14"/>
        </w:rPr>
      </w:pPr>
      <w:r>
        <w:rPr>
          <w:rFonts w:ascii="Arial MT"/>
          <w:spacing w:val="-5"/>
          <w:w w:val="105"/>
          <w:sz w:val="14"/>
        </w:rPr>
        <w:t>25</w:t>
      </w:r>
    </w:p>
    <w:p>
      <w:pPr>
        <w:pStyle w:val="BodyText"/>
        <w:rPr>
          <w:rFonts w:ascii="Arial MT"/>
          <w:sz w:val="14"/>
        </w:rPr>
      </w:pPr>
    </w:p>
    <w:p>
      <w:pPr>
        <w:pStyle w:val="BodyText"/>
        <w:spacing w:before="63"/>
        <w:rPr>
          <w:rFonts w:ascii="Arial MT"/>
          <w:sz w:val="14"/>
        </w:rPr>
      </w:pPr>
    </w:p>
    <w:p>
      <w:pPr>
        <w:spacing w:before="0"/>
        <w:ind w:left="582" w:right="0" w:firstLine="0"/>
        <w:jc w:val="left"/>
        <w:rPr>
          <w:rFonts w:ascii="Arial MT"/>
          <w:sz w:val="14"/>
        </w:rPr>
      </w:pPr>
      <w:r>
        <w:rPr>
          <w:rFonts w:ascii="Arial MT"/>
          <w:spacing w:val="-5"/>
          <w:w w:val="105"/>
          <w:sz w:val="14"/>
        </w:rPr>
        <w:t>20</w:t>
      </w:r>
    </w:p>
    <w:p>
      <w:pPr>
        <w:pStyle w:val="BodyText"/>
        <w:rPr>
          <w:rFonts w:ascii="Arial MT"/>
          <w:sz w:val="14"/>
        </w:rPr>
      </w:pPr>
    </w:p>
    <w:p>
      <w:pPr>
        <w:pStyle w:val="BodyText"/>
        <w:spacing w:before="63"/>
        <w:rPr>
          <w:rFonts w:ascii="Arial MT"/>
          <w:sz w:val="14"/>
        </w:rPr>
      </w:pPr>
    </w:p>
    <w:p>
      <w:pPr>
        <w:spacing w:before="1"/>
        <w:ind w:left="582" w:right="0" w:firstLine="0"/>
        <w:jc w:val="left"/>
        <w:rPr>
          <w:rFonts w:ascii="Arial MT"/>
          <w:sz w:val="14"/>
        </w:rPr>
      </w:pPr>
      <w:r>
        <w:rPr>
          <w:rFonts w:ascii="Arial MT"/>
          <w:spacing w:val="-5"/>
          <w:w w:val="105"/>
          <w:sz w:val="14"/>
        </w:rPr>
        <w:t>15</w:t>
      </w:r>
    </w:p>
    <w:p>
      <w:pPr>
        <w:pStyle w:val="BodyText"/>
        <w:rPr>
          <w:rFonts w:ascii="Arial MT"/>
          <w:sz w:val="14"/>
        </w:rPr>
      </w:pPr>
    </w:p>
    <w:p>
      <w:pPr>
        <w:pStyle w:val="BodyText"/>
        <w:spacing w:before="65"/>
        <w:rPr>
          <w:rFonts w:ascii="Arial MT"/>
          <w:sz w:val="14"/>
        </w:rPr>
      </w:pPr>
    </w:p>
    <w:p>
      <w:pPr>
        <w:spacing w:before="0"/>
        <w:ind w:left="582" w:right="0" w:firstLine="0"/>
        <w:jc w:val="left"/>
        <w:rPr>
          <w:rFonts w:ascii="Arial MT"/>
          <w:sz w:val="14"/>
        </w:rPr>
      </w:pPr>
      <w:r>
        <w:rPr>
          <w:rFonts w:ascii="Arial MT"/>
          <w:spacing w:val="-5"/>
          <w:w w:val="105"/>
          <w:sz w:val="14"/>
        </w:rPr>
        <w:t>10</w:t>
      </w:r>
    </w:p>
    <w:p>
      <w:pPr>
        <w:pStyle w:val="BodyText"/>
        <w:rPr>
          <w:rFonts w:ascii="Arial MT"/>
          <w:sz w:val="14"/>
        </w:rPr>
      </w:pPr>
    </w:p>
    <w:p>
      <w:pPr>
        <w:pStyle w:val="BodyText"/>
        <w:spacing w:before="63"/>
        <w:rPr>
          <w:rFonts w:ascii="Arial MT"/>
          <w:sz w:val="14"/>
        </w:rPr>
      </w:pPr>
    </w:p>
    <w:p>
      <w:pPr>
        <w:spacing w:before="0"/>
        <w:ind w:left="671" w:right="0" w:firstLine="0"/>
        <w:jc w:val="left"/>
        <w:rPr>
          <w:rFonts w:ascii="Arial MT"/>
          <w:sz w:val="14"/>
        </w:rPr>
      </w:pPr>
      <w:r>
        <w:rPr>
          <w:rFonts w:ascii="Arial MT"/>
          <w:spacing w:val="-10"/>
          <w:w w:val="105"/>
          <w:sz w:val="14"/>
        </w:rPr>
        <w:t>5</w:t>
      </w:r>
    </w:p>
    <w:p>
      <w:pPr>
        <w:pStyle w:val="BodyText"/>
        <w:rPr>
          <w:rFonts w:ascii="Arial MT"/>
          <w:sz w:val="14"/>
        </w:rPr>
      </w:pPr>
    </w:p>
    <w:p>
      <w:pPr>
        <w:pStyle w:val="BodyText"/>
        <w:spacing w:before="63"/>
        <w:rPr>
          <w:rFonts w:ascii="Arial MT"/>
          <w:sz w:val="14"/>
        </w:rPr>
      </w:pPr>
    </w:p>
    <w:p>
      <w:pPr>
        <w:spacing w:before="0"/>
        <w:ind w:left="671" w:right="0" w:firstLine="0"/>
        <w:jc w:val="left"/>
        <w:rPr>
          <w:rFonts w:ascii="Arial MT"/>
          <w:sz w:val="14"/>
        </w:rPr>
      </w:pPr>
      <w:r>
        <w:rPr>
          <w:rFonts w:ascii="Arial MT"/>
          <w:spacing w:val="-10"/>
          <w:w w:val="105"/>
          <w:sz w:val="14"/>
        </w:rPr>
        <w:t>0</w:t>
      </w:r>
    </w:p>
    <w:p>
      <w:pPr>
        <w:spacing w:before="49"/>
        <w:ind w:left="479" w:right="0" w:firstLine="0"/>
        <w:jc w:val="left"/>
        <w:rPr>
          <w:rFonts w:ascii="Arial MT"/>
          <w:sz w:val="14"/>
        </w:rPr>
      </w:pPr>
      <w:r>
        <w:rPr/>
        <mc:AlternateContent>
          <mc:Choice Requires="wps">
            <w:drawing>
              <wp:anchor distT="0" distB="0" distL="0" distR="0" allowOverlap="1" layoutInCell="1" locked="0" behindDoc="0" simplePos="0" relativeHeight="15749120">
                <wp:simplePos x="0" y="0"/>
                <wp:positionH relativeFrom="page">
                  <wp:posOffset>4923663</wp:posOffset>
                </wp:positionH>
                <wp:positionV relativeFrom="paragraph">
                  <wp:posOffset>223399</wp:posOffset>
                </wp:positionV>
                <wp:extent cx="1359535" cy="333375"/>
                <wp:effectExtent l="0" t="0" r="0" b="0"/>
                <wp:wrapNone/>
                <wp:docPr id="115" name="Group 115"/>
                <wp:cNvGraphicFramePr>
                  <a:graphicFrameLocks/>
                </wp:cNvGraphicFramePr>
                <a:graphic>
                  <a:graphicData uri="http://schemas.microsoft.com/office/word/2010/wordprocessingGroup">
                    <wpg:wgp>
                      <wpg:cNvPr id="115" name="Group 115"/>
                      <wpg:cNvGrpSpPr/>
                      <wpg:grpSpPr>
                        <a:xfrm>
                          <a:off x="0" y="0"/>
                          <a:ext cx="1359535" cy="333375"/>
                          <a:chExt cx="1359535" cy="333375"/>
                        </a:xfrm>
                      </wpg:grpSpPr>
                      <wps:wsp>
                        <wps:cNvPr id="116" name="Graphic 116"/>
                        <wps:cNvSpPr/>
                        <wps:spPr>
                          <a:xfrm>
                            <a:off x="123867" y="81176"/>
                            <a:ext cx="216535" cy="1270"/>
                          </a:xfrm>
                          <a:custGeom>
                            <a:avLst/>
                            <a:gdLst/>
                            <a:ahLst/>
                            <a:cxnLst/>
                            <a:rect l="l" t="t" r="r" b="b"/>
                            <a:pathLst>
                              <a:path w="216535" h="0">
                                <a:moveTo>
                                  <a:pt x="0" y="0"/>
                                </a:moveTo>
                                <a:lnTo>
                                  <a:pt x="216406" y="0"/>
                                </a:lnTo>
                              </a:path>
                            </a:pathLst>
                          </a:custGeom>
                          <a:ln w="10953">
                            <a:solidFill>
                              <a:srgbClr val="00007F"/>
                            </a:solidFill>
                            <a:prstDash val="solid"/>
                          </a:ln>
                        </wps:spPr>
                        <wps:bodyPr wrap="square" lIns="0" tIns="0" rIns="0" bIns="0" rtlCol="0">
                          <a:prstTxWarp prst="textNoShape">
                            <a:avLst/>
                          </a:prstTxWarp>
                          <a:noAutofit/>
                        </wps:bodyPr>
                      </wps:wsp>
                      <wps:wsp>
                        <wps:cNvPr id="117" name="Graphic 117"/>
                        <wps:cNvSpPr/>
                        <wps:spPr>
                          <a:xfrm>
                            <a:off x="219877" y="69740"/>
                            <a:ext cx="24765" cy="22225"/>
                          </a:xfrm>
                          <a:custGeom>
                            <a:avLst/>
                            <a:gdLst/>
                            <a:ahLst/>
                            <a:cxnLst/>
                            <a:rect l="l" t="t" r="r" b="b"/>
                            <a:pathLst>
                              <a:path w="24765" h="22225">
                                <a:moveTo>
                                  <a:pt x="24387" y="22100"/>
                                </a:moveTo>
                                <a:lnTo>
                                  <a:pt x="0" y="22100"/>
                                </a:lnTo>
                                <a:lnTo>
                                  <a:pt x="12193" y="0"/>
                                </a:lnTo>
                                <a:lnTo>
                                  <a:pt x="24387" y="22100"/>
                                </a:lnTo>
                                <a:close/>
                              </a:path>
                            </a:pathLst>
                          </a:custGeom>
                          <a:solidFill>
                            <a:srgbClr val="00007F"/>
                          </a:solidFill>
                        </wps:spPr>
                        <wps:bodyPr wrap="square" lIns="0" tIns="0" rIns="0" bIns="0" rtlCol="0">
                          <a:prstTxWarp prst="textNoShape">
                            <a:avLst/>
                          </a:prstTxWarp>
                          <a:noAutofit/>
                        </wps:bodyPr>
                      </wps:wsp>
                      <wps:wsp>
                        <wps:cNvPr id="118" name="Graphic 118"/>
                        <wps:cNvSpPr/>
                        <wps:spPr>
                          <a:xfrm>
                            <a:off x="219877" y="69740"/>
                            <a:ext cx="24765" cy="22225"/>
                          </a:xfrm>
                          <a:custGeom>
                            <a:avLst/>
                            <a:gdLst/>
                            <a:ahLst/>
                            <a:cxnLst/>
                            <a:rect l="l" t="t" r="r" b="b"/>
                            <a:pathLst>
                              <a:path w="24765" h="22225">
                                <a:moveTo>
                                  <a:pt x="12193" y="0"/>
                                </a:moveTo>
                                <a:lnTo>
                                  <a:pt x="24387" y="22100"/>
                                </a:lnTo>
                                <a:lnTo>
                                  <a:pt x="0" y="22100"/>
                                </a:lnTo>
                                <a:lnTo>
                                  <a:pt x="12193" y="0"/>
                                </a:lnTo>
                                <a:close/>
                              </a:path>
                            </a:pathLst>
                          </a:custGeom>
                          <a:ln w="11500">
                            <a:solidFill>
                              <a:srgbClr val="00007F"/>
                            </a:solidFill>
                            <a:prstDash val="solid"/>
                          </a:ln>
                        </wps:spPr>
                        <wps:bodyPr wrap="square" lIns="0" tIns="0" rIns="0" bIns="0" rtlCol="0">
                          <a:prstTxWarp prst="textNoShape">
                            <a:avLst/>
                          </a:prstTxWarp>
                          <a:noAutofit/>
                        </wps:bodyPr>
                      </wps:wsp>
                      <wps:wsp>
                        <wps:cNvPr id="119" name="Graphic 119"/>
                        <wps:cNvSpPr/>
                        <wps:spPr>
                          <a:xfrm>
                            <a:off x="123867" y="245770"/>
                            <a:ext cx="216535" cy="1270"/>
                          </a:xfrm>
                          <a:custGeom>
                            <a:avLst/>
                            <a:gdLst/>
                            <a:ahLst/>
                            <a:cxnLst/>
                            <a:rect l="l" t="t" r="r" b="b"/>
                            <a:pathLst>
                              <a:path w="216535" h="0">
                                <a:moveTo>
                                  <a:pt x="0" y="0"/>
                                </a:moveTo>
                                <a:lnTo>
                                  <a:pt x="216406" y="0"/>
                                </a:lnTo>
                              </a:path>
                            </a:pathLst>
                          </a:custGeom>
                          <a:ln w="10953">
                            <a:solidFill>
                              <a:srgbClr val="FF00FF"/>
                            </a:solidFill>
                            <a:prstDash val="solid"/>
                          </a:ln>
                        </wps:spPr>
                        <wps:bodyPr wrap="square" lIns="0" tIns="0" rIns="0" bIns="0" rtlCol="0">
                          <a:prstTxWarp prst="textNoShape">
                            <a:avLst/>
                          </a:prstTxWarp>
                          <a:noAutofit/>
                        </wps:bodyPr>
                      </wps:wsp>
                      <wps:wsp>
                        <wps:cNvPr id="120" name="Graphic 120"/>
                        <wps:cNvSpPr/>
                        <wps:spPr>
                          <a:xfrm>
                            <a:off x="219877" y="234334"/>
                            <a:ext cx="24765" cy="22225"/>
                          </a:xfrm>
                          <a:custGeom>
                            <a:avLst/>
                            <a:gdLst/>
                            <a:ahLst/>
                            <a:cxnLst/>
                            <a:rect l="l" t="t" r="r" b="b"/>
                            <a:pathLst>
                              <a:path w="24765" h="22225">
                                <a:moveTo>
                                  <a:pt x="24387" y="22100"/>
                                </a:moveTo>
                                <a:lnTo>
                                  <a:pt x="0" y="22100"/>
                                </a:lnTo>
                                <a:lnTo>
                                  <a:pt x="12193" y="0"/>
                                </a:lnTo>
                                <a:lnTo>
                                  <a:pt x="24387" y="22100"/>
                                </a:lnTo>
                                <a:close/>
                              </a:path>
                            </a:pathLst>
                          </a:custGeom>
                          <a:solidFill>
                            <a:srgbClr val="FF00FF"/>
                          </a:solidFill>
                        </wps:spPr>
                        <wps:bodyPr wrap="square" lIns="0" tIns="0" rIns="0" bIns="0" rtlCol="0">
                          <a:prstTxWarp prst="textNoShape">
                            <a:avLst/>
                          </a:prstTxWarp>
                          <a:noAutofit/>
                        </wps:bodyPr>
                      </wps:wsp>
                      <wps:wsp>
                        <wps:cNvPr id="121" name="Graphic 121"/>
                        <wps:cNvSpPr/>
                        <wps:spPr>
                          <a:xfrm>
                            <a:off x="219877" y="234334"/>
                            <a:ext cx="24765" cy="22225"/>
                          </a:xfrm>
                          <a:custGeom>
                            <a:avLst/>
                            <a:gdLst/>
                            <a:ahLst/>
                            <a:cxnLst/>
                            <a:rect l="l" t="t" r="r" b="b"/>
                            <a:pathLst>
                              <a:path w="24765" h="22225">
                                <a:moveTo>
                                  <a:pt x="12193" y="0"/>
                                </a:moveTo>
                                <a:lnTo>
                                  <a:pt x="24387" y="22100"/>
                                </a:lnTo>
                                <a:lnTo>
                                  <a:pt x="0" y="22100"/>
                                </a:lnTo>
                                <a:lnTo>
                                  <a:pt x="12193" y="0"/>
                                </a:lnTo>
                                <a:close/>
                              </a:path>
                            </a:pathLst>
                          </a:custGeom>
                          <a:ln w="11500">
                            <a:solidFill>
                              <a:srgbClr val="FF00FF"/>
                            </a:solidFill>
                            <a:prstDash val="solid"/>
                          </a:ln>
                        </wps:spPr>
                        <wps:bodyPr wrap="square" lIns="0" tIns="0" rIns="0" bIns="0" rtlCol="0">
                          <a:prstTxWarp prst="textNoShape">
                            <a:avLst/>
                          </a:prstTxWarp>
                          <a:noAutofit/>
                        </wps:bodyPr>
                      </wps:wsp>
                      <wps:wsp>
                        <wps:cNvPr id="122" name="Textbox 122"/>
                        <wps:cNvSpPr txBox="1"/>
                        <wps:spPr>
                          <a:xfrm>
                            <a:off x="380" y="380"/>
                            <a:ext cx="1358900" cy="332740"/>
                          </a:xfrm>
                          <a:prstGeom prst="rect">
                            <a:avLst/>
                          </a:prstGeom>
                          <a:ln w="761">
                            <a:solidFill>
                              <a:srgbClr val="000000"/>
                            </a:solidFill>
                            <a:prstDash val="solid"/>
                          </a:ln>
                        </wps:spPr>
                        <wps:txbx>
                          <w:txbxContent>
                            <w:p>
                              <w:pPr>
                                <w:spacing w:before="48"/>
                                <w:ind w:left="573" w:right="0" w:firstLine="0"/>
                                <w:jc w:val="left"/>
                                <w:rPr>
                                  <w:rFonts w:ascii="Arial MT"/>
                                  <w:sz w:val="14"/>
                                </w:rPr>
                              </w:pPr>
                              <w:r>
                                <w:rPr>
                                  <w:rFonts w:ascii="Arial MT"/>
                                  <w:w w:val="105"/>
                                  <w:sz w:val="14"/>
                                </w:rPr>
                                <w:t>observed</w:t>
                              </w:r>
                              <w:r>
                                <w:rPr>
                                  <w:rFonts w:ascii="Arial MT"/>
                                  <w:spacing w:val="41"/>
                                  <w:w w:val="105"/>
                                  <w:sz w:val="14"/>
                                </w:rPr>
                                <w:t> </w:t>
                              </w:r>
                              <w:r>
                                <w:rPr>
                                  <w:rFonts w:ascii="Arial MT"/>
                                  <w:w w:val="105"/>
                                  <w:sz w:val="14"/>
                                </w:rPr>
                                <w:t>daily</w:t>
                              </w:r>
                              <w:r>
                                <w:rPr>
                                  <w:rFonts w:ascii="Arial MT"/>
                                  <w:spacing w:val="38"/>
                                  <w:w w:val="105"/>
                                  <w:sz w:val="14"/>
                                </w:rPr>
                                <w:t> </w:t>
                              </w:r>
                              <w:r>
                                <w:rPr>
                                  <w:rFonts w:ascii="Arial MT"/>
                                  <w:spacing w:val="-4"/>
                                  <w:w w:val="105"/>
                                  <w:sz w:val="14"/>
                                </w:rPr>
                                <w:t>flow</w:t>
                              </w:r>
                            </w:p>
                            <w:p>
                              <w:pPr>
                                <w:spacing w:before="98"/>
                                <w:ind w:left="573" w:right="0" w:firstLine="0"/>
                                <w:jc w:val="left"/>
                                <w:rPr>
                                  <w:rFonts w:ascii="Arial MT"/>
                                  <w:sz w:val="14"/>
                                </w:rPr>
                              </w:pPr>
                              <w:r>
                                <w:rPr>
                                  <w:rFonts w:ascii="Arial MT"/>
                                  <w:w w:val="105"/>
                                  <w:sz w:val="14"/>
                                </w:rPr>
                                <w:t>simulated</w:t>
                              </w:r>
                              <w:r>
                                <w:rPr>
                                  <w:rFonts w:ascii="Arial MT"/>
                                  <w:spacing w:val="45"/>
                                  <w:w w:val="105"/>
                                  <w:sz w:val="14"/>
                                </w:rPr>
                                <w:t> </w:t>
                              </w:r>
                              <w:r>
                                <w:rPr>
                                  <w:rFonts w:ascii="Arial MT"/>
                                  <w:w w:val="105"/>
                                  <w:sz w:val="14"/>
                                </w:rPr>
                                <w:t>daily</w:t>
                              </w:r>
                              <w:r>
                                <w:rPr>
                                  <w:rFonts w:ascii="Arial MT"/>
                                  <w:spacing w:val="43"/>
                                  <w:w w:val="105"/>
                                  <w:sz w:val="14"/>
                                </w:rPr>
                                <w:t> </w:t>
                              </w:r>
                              <w:r>
                                <w:rPr>
                                  <w:rFonts w:ascii="Arial MT"/>
                                  <w:spacing w:val="-4"/>
                                  <w:w w:val="105"/>
                                  <w:sz w:val="14"/>
                                </w:rPr>
                                <w:t>flow</w:t>
                              </w:r>
                            </w:p>
                          </w:txbxContent>
                        </wps:txbx>
                        <wps:bodyPr wrap="square" lIns="0" tIns="0" rIns="0" bIns="0" rtlCol="0">
                          <a:noAutofit/>
                        </wps:bodyPr>
                      </wps:wsp>
                    </wpg:wgp>
                  </a:graphicData>
                </a:graphic>
              </wp:anchor>
            </w:drawing>
          </mc:Choice>
          <mc:Fallback>
            <w:pict>
              <v:group style="position:absolute;margin-left:387.690002pt;margin-top:17.590508pt;width:107.05pt;height:26.25pt;mso-position-horizontal-relative:page;mso-position-vertical-relative:paragraph;z-index:15749120" id="docshapegroup88" coordorigin="7754,352" coordsize="2141,525">
                <v:line style="position:absolute" from="7949,480" to="8290,480" stroked="true" strokeweight=".862493pt" strokecolor="#00007f">
                  <v:stroke dashstyle="solid"/>
                </v:line>
                <v:shape style="position:absolute;left:8100;top:461;width:39;height:35" id="docshape89" coordorigin="8100,462" coordsize="39,35" path="m8138,496l8100,496,8119,462,8138,496xe" filled="true" fillcolor="#00007f" stroked="false">
                  <v:path arrowok="t"/>
                  <v:fill type="solid"/>
                </v:shape>
                <v:shape style="position:absolute;left:8100;top:461;width:39;height:35" id="docshape90" coordorigin="8100,462" coordsize="39,35" path="m8119,462l8138,496,8100,496,8119,462xe" filled="false" stroked="true" strokeweight=".905567pt" strokecolor="#00007f">
                  <v:path arrowok="t"/>
                  <v:stroke dashstyle="solid"/>
                </v:shape>
                <v:line style="position:absolute" from="7949,739" to="8290,739" stroked="true" strokeweight=".862493pt" strokecolor="#ff00ff">
                  <v:stroke dashstyle="solid"/>
                </v:line>
                <v:shape style="position:absolute;left:8100;top:720;width:39;height:35" id="docshape91" coordorigin="8100,721" coordsize="39,35" path="m8138,756l8100,756,8119,721,8138,756xe" filled="true" fillcolor="#ff00ff" stroked="false">
                  <v:path arrowok="t"/>
                  <v:fill type="solid"/>
                </v:shape>
                <v:shape style="position:absolute;left:8100;top:720;width:39;height:35" id="docshape92" coordorigin="8100,721" coordsize="39,35" path="m8119,721l8138,756,8100,756,8119,721xe" filled="false" stroked="true" strokeweight=".905567pt" strokecolor="#ff00ff">
                  <v:path arrowok="t"/>
                  <v:stroke dashstyle="solid"/>
                </v:shape>
                <v:shape style="position:absolute;left:7754;top:352;width:2140;height:524" type="#_x0000_t202" id="docshape93" filled="false" stroked="true" strokeweight=".06pt" strokecolor="#000000">
                  <v:textbox inset="0,0,0,0">
                    <w:txbxContent>
                      <w:p>
                        <w:pPr>
                          <w:spacing w:before="48"/>
                          <w:ind w:left="573" w:right="0" w:firstLine="0"/>
                          <w:jc w:val="left"/>
                          <w:rPr>
                            <w:rFonts w:ascii="Arial MT"/>
                            <w:sz w:val="14"/>
                          </w:rPr>
                        </w:pPr>
                        <w:r>
                          <w:rPr>
                            <w:rFonts w:ascii="Arial MT"/>
                            <w:w w:val="105"/>
                            <w:sz w:val="14"/>
                          </w:rPr>
                          <w:t>observed</w:t>
                        </w:r>
                        <w:r>
                          <w:rPr>
                            <w:rFonts w:ascii="Arial MT"/>
                            <w:spacing w:val="41"/>
                            <w:w w:val="105"/>
                            <w:sz w:val="14"/>
                          </w:rPr>
                          <w:t> </w:t>
                        </w:r>
                        <w:r>
                          <w:rPr>
                            <w:rFonts w:ascii="Arial MT"/>
                            <w:w w:val="105"/>
                            <w:sz w:val="14"/>
                          </w:rPr>
                          <w:t>daily</w:t>
                        </w:r>
                        <w:r>
                          <w:rPr>
                            <w:rFonts w:ascii="Arial MT"/>
                            <w:spacing w:val="38"/>
                            <w:w w:val="105"/>
                            <w:sz w:val="14"/>
                          </w:rPr>
                          <w:t> </w:t>
                        </w:r>
                        <w:r>
                          <w:rPr>
                            <w:rFonts w:ascii="Arial MT"/>
                            <w:spacing w:val="-4"/>
                            <w:w w:val="105"/>
                            <w:sz w:val="14"/>
                          </w:rPr>
                          <w:t>flow</w:t>
                        </w:r>
                      </w:p>
                      <w:p>
                        <w:pPr>
                          <w:spacing w:before="98"/>
                          <w:ind w:left="573" w:right="0" w:firstLine="0"/>
                          <w:jc w:val="left"/>
                          <w:rPr>
                            <w:rFonts w:ascii="Arial MT"/>
                            <w:sz w:val="14"/>
                          </w:rPr>
                        </w:pPr>
                        <w:r>
                          <w:rPr>
                            <w:rFonts w:ascii="Arial MT"/>
                            <w:w w:val="105"/>
                            <w:sz w:val="14"/>
                          </w:rPr>
                          <w:t>simulated</w:t>
                        </w:r>
                        <w:r>
                          <w:rPr>
                            <w:rFonts w:ascii="Arial MT"/>
                            <w:spacing w:val="45"/>
                            <w:w w:val="105"/>
                            <w:sz w:val="14"/>
                          </w:rPr>
                          <w:t> </w:t>
                        </w:r>
                        <w:r>
                          <w:rPr>
                            <w:rFonts w:ascii="Arial MT"/>
                            <w:w w:val="105"/>
                            <w:sz w:val="14"/>
                          </w:rPr>
                          <w:t>daily</w:t>
                        </w:r>
                        <w:r>
                          <w:rPr>
                            <w:rFonts w:ascii="Arial MT"/>
                            <w:spacing w:val="43"/>
                            <w:w w:val="105"/>
                            <w:sz w:val="14"/>
                          </w:rPr>
                          <w:t> </w:t>
                        </w:r>
                        <w:r>
                          <w:rPr>
                            <w:rFonts w:ascii="Arial MT"/>
                            <w:spacing w:val="-4"/>
                            <w:w w:val="105"/>
                            <w:sz w:val="14"/>
                          </w:rPr>
                          <w:t>flow</w:t>
                        </w:r>
                      </w:p>
                    </w:txbxContent>
                  </v:textbox>
                  <v:stroke dashstyle="solid"/>
                  <w10:wrap type="none"/>
                </v:shape>
                <w10:wrap type="none"/>
              </v:group>
            </w:pict>
          </mc:Fallback>
        </mc:AlternateContent>
      </w:r>
      <w:r>
        <w:rPr>
          <w:rFonts w:ascii="Arial MT"/>
          <w:w w:val="105"/>
          <w:sz w:val="14"/>
        </w:rPr>
        <w:t>02/01/1992</w:t>
      </w:r>
      <w:r>
        <w:rPr>
          <w:rFonts w:ascii="Arial MT"/>
          <w:spacing w:val="71"/>
          <w:w w:val="105"/>
          <w:sz w:val="14"/>
        </w:rPr>
        <w:t>  </w:t>
      </w:r>
      <w:r>
        <w:rPr>
          <w:rFonts w:ascii="Arial MT"/>
          <w:w w:val="105"/>
          <w:sz w:val="14"/>
        </w:rPr>
        <w:t>21/02/1992</w:t>
      </w:r>
      <w:r>
        <w:rPr>
          <w:rFonts w:ascii="Arial MT"/>
          <w:spacing w:val="70"/>
          <w:w w:val="105"/>
          <w:sz w:val="14"/>
        </w:rPr>
        <w:t>  </w:t>
      </w:r>
      <w:r>
        <w:rPr>
          <w:rFonts w:ascii="Arial MT"/>
          <w:w w:val="105"/>
          <w:sz w:val="14"/>
        </w:rPr>
        <w:t>11/04/1992</w:t>
      </w:r>
      <w:r>
        <w:rPr>
          <w:rFonts w:ascii="Arial MT"/>
          <w:spacing w:val="72"/>
          <w:w w:val="105"/>
          <w:sz w:val="14"/>
        </w:rPr>
        <w:t>  </w:t>
      </w:r>
      <w:r>
        <w:rPr>
          <w:rFonts w:ascii="Arial MT"/>
          <w:w w:val="105"/>
          <w:sz w:val="14"/>
        </w:rPr>
        <w:t>31/05/1992</w:t>
      </w:r>
      <w:r>
        <w:rPr>
          <w:rFonts w:ascii="Arial MT"/>
          <w:spacing w:val="69"/>
          <w:w w:val="105"/>
          <w:sz w:val="14"/>
        </w:rPr>
        <w:t>  </w:t>
      </w:r>
      <w:r>
        <w:rPr>
          <w:rFonts w:ascii="Arial MT"/>
          <w:w w:val="105"/>
          <w:sz w:val="14"/>
        </w:rPr>
        <w:t>20/07/1992</w:t>
      </w:r>
      <w:r>
        <w:rPr>
          <w:rFonts w:ascii="Arial MT"/>
          <w:spacing w:val="72"/>
          <w:w w:val="105"/>
          <w:sz w:val="14"/>
        </w:rPr>
        <w:t>  </w:t>
      </w:r>
      <w:r>
        <w:rPr>
          <w:rFonts w:ascii="Arial MT"/>
          <w:w w:val="105"/>
          <w:sz w:val="14"/>
        </w:rPr>
        <w:t>08/09/1992</w:t>
      </w:r>
      <w:r>
        <w:rPr>
          <w:rFonts w:ascii="Arial MT"/>
          <w:spacing w:val="70"/>
          <w:w w:val="105"/>
          <w:sz w:val="14"/>
        </w:rPr>
        <w:t>  </w:t>
      </w:r>
      <w:r>
        <w:rPr>
          <w:rFonts w:ascii="Arial MT"/>
          <w:w w:val="105"/>
          <w:sz w:val="14"/>
        </w:rPr>
        <w:t>28/10/1992</w:t>
      </w:r>
      <w:r>
        <w:rPr>
          <w:rFonts w:ascii="Arial MT"/>
          <w:spacing w:val="72"/>
          <w:w w:val="105"/>
          <w:sz w:val="14"/>
        </w:rPr>
        <w:t>  </w:t>
      </w:r>
      <w:r>
        <w:rPr>
          <w:rFonts w:ascii="Arial MT"/>
          <w:spacing w:val="-2"/>
          <w:w w:val="105"/>
          <w:sz w:val="14"/>
        </w:rPr>
        <w:t>17/12/1992</w:t>
      </w:r>
    </w:p>
    <w:p>
      <w:pPr>
        <w:pStyle w:val="BodyText"/>
        <w:rPr>
          <w:rFonts w:ascii="Arial MT"/>
          <w:sz w:val="14"/>
        </w:rPr>
      </w:pPr>
    </w:p>
    <w:p>
      <w:pPr>
        <w:pStyle w:val="BodyText"/>
        <w:spacing w:before="7"/>
        <w:rPr>
          <w:rFonts w:ascii="Arial MT"/>
          <w:sz w:val="14"/>
        </w:rPr>
      </w:pPr>
    </w:p>
    <w:p>
      <w:pPr>
        <w:spacing w:before="0"/>
        <w:ind w:left="667" w:right="0" w:firstLine="0"/>
        <w:jc w:val="center"/>
        <w:rPr>
          <w:rFonts w:ascii="Arial MT"/>
          <w:sz w:val="15"/>
        </w:rPr>
      </w:pPr>
      <w:r>
        <w:rPr>
          <w:rFonts w:ascii="Arial MT"/>
          <w:spacing w:val="-2"/>
          <w:sz w:val="15"/>
        </w:rPr>
        <w:t>day/month/year</w:t>
      </w:r>
    </w:p>
    <w:p>
      <w:pPr>
        <w:pStyle w:val="BodyText"/>
        <w:spacing w:before="85"/>
        <w:rPr>
          <w:rFonts w:ascii="Arial MT"/>
          <w:sz w:val="20"/>
        </w:rPr>
      </w:pPr>
    </w:p>
    <w:p>
      <w:pPr>
        <w:spacing w:line="204" w:lineRule="auto" w:before="0"/>
        <w:ind w:left="1657" w:right="211" w:firstLine="0"/>
        <w:jc w:val="left"/>
        <w:rPr>
          <w:sz w:val="20"/>
        </w:rPr>
      </w:pPr>
      <w:r>
        <w:rPr>
          <w:b/>
          <w:sz w:val="20"/>
        </w:rPr>
        <w:t>Fig.</w:t>
      </w:r>
      <w:r>
        <w:rPr>
          <w:b/>
          <w:spacing w:val="40"/>
          <w:sz w:val="20"/>
        </w:rPr>
        <w:t> </w:t>
      </w:r>
      <w:r>
        <w:rPr>
          <w:b/>
          <w:sz w:val="20"/>
        </w:rPr>
        <w:t>6</w:t>
      </w:r>
      <w:r>
        <w:rPr>
          <w:b/>
          <w:spacing w:val="40"/>
          <w:sz w:val="20"/>
        </w:rPr>
        <w:t> </w:t>
      </w:r>
      <w:r>
        <w:rPr>
          <w:sz w:val="20"/>
        </w:rPr>
        <w:t>Observed</w:t>
      </w:r>
      <w:r>
        <w:rPr>
          <w:spacing w:val="40"/>
          <w:sz w:val="20"/>
        </w:rPr>
        <w:t> </w:t>
      </w:r>
      <w:r>
        <w:rPr>
          <w:sz w:val="20"/>
        </w:rPr>
        <w:t>and</w:t>
      </w:r>
      <w:r>
        <w:rPr>
          <w:spacing w:val="40"/>
          <w:sz w:val="20"/>
        </w:rPr>
        <w:t> </w:t>
      </w:r>
      <w:r>
        <w:rPr>
          <w:sz w:val="20"/>
        </w:rPr>
        <w:t>simulated</w:t>
      </w:r>
      <w:r>
        <w:rPr>
          <w:spacing w:val="40"/>
          <w:sz w:val="20"/>
        </w:rPr>
        <w:t> </w:t>
      </w:r>
      <w:r>
        <w:rPr>
          <w:sz w:val="20"/>
        </w:rPr>
        <w:t>daily</w:t>
      </w:r>
      <w:r>
        <w:rPr>
          <w:spacing w:val="40"/>
          <w:sz w:val="20"/>
        </w:rPr>
        <w:t> </w:t>
      </w:r>
      <w:r>
        <w:rPr>
          <w:sz w:val="20"/>
        </w:rPr>
        <w:t>streamflow</w:t>
      </w:r>
      <w:r>
        <w:rPr>
          <w:spacing w:val="40"/>
          <w:sz w:val="20"/>
        </w:rPr>
        <w:t> </w:t>
      </w:r>
      <w:r>
        <w:rPr>
          <w:sz w:val="20"/>
        </w:rPr>
        <w:t>at</w:t>
      </w:r>
      <w:r>
        <w:rPr>
          <w:spacing w:val="40"/>
          <w:sz w:val="20"/>
        </w:rPr>
        <w:t> </w:t>
      </w:r>
      <w:r>
        <w:rPr>
          <w:sz w:val="20"/>
        </w:rPr>
        <w:t>Tana-Sagana</w:t>
      </w:r>
      <w:r>
        <w:rPr>
          <w:spacing w:val="40"/>
          <w:sz w:val="20"/>
        </w:rPr>
        <w:t> </w:t>
      </w:r>
      <w:r>
        <w:rPr>
          <w:sz w:val="20"/>
        </w:rPr>
        <w:t>gauging</w:t>
      </w:r>
      <w:r>
        <w:rPr>
          <w:spacing w:val="40"/>
          <w:sz w:val="20"/>
        </w:rPr>
        <w:t> </w:t>
      </w:r>
      <w:r>
        <w:rPr>
          <w:sz w:val="20"/>
        </w:rPr>
        <w:t>station (4BC02) in 1992.</w:t>
      </w:r>
    </w:p>
    <w:p>
      <w:pPr>
        <w:pStyle w:val="BodyText"/>
        <w:spacing w:before="229"/>
        <w:rPr>
          <w:sz w:val="20"/>
        </w:rPr>
      </w:pPr>
    </w:p>
    <w:p>
      <w:pPr>
        <w:pStyle w:val="BodyText"/>
        <w:ind w:left="218" w:right="173"/>
        <w:jc w:val="both"/>
      </w:pPr>
      <w:r>
        <w:rPr/>
        <w:t>holding capacity, soil water depth and the saturated hydraulic conductivity through calibration, the correlation could be significantly improved, thus improving the pre- diction capability of the model.</w:t>
      </w:r>
    </w:p>
    <w:p>
      <w:pPr>
        <w:pStyle w:val="BodyText"/>
        <w:spacing w:before="186"/>
      </w:pPr>
    </w:p>
    <w:p>
      <w:pPr>
        <w:pStyle w:val="Heading1"/>
      </w:pPr>
      <w:r>
        <w:rPr>
          <w:spacing w:val="-2"/>
        </w:rPr>
        <w:t>CONCLUSIONS</w:t>
      </w:r>
    </w:p>
    <w:p>
      <w:pPr>
        <w:pStyle w:val="BodyText"/>
        <w:spacing w:before="204"/>
        <w:ind w:left="218" w:right="171"/>
        <w:jc w:val="both"/>
      </w:pPr>
      <w:r>
        <w:rPr/>
        <w:t>This study presents a first attempt in the application of GIS technology to predict daily streamflow in the Masinga catchment. It demonstrates the integration of a physically- based hydrological model, the SFM, within the ArcView GIS environment to estimate daily streamflow for ungauged river reaches in a large rural catchment. The GIS was used to prepare the required spatial data, extract input parameters for the model, execute</w:t>
      </w:r>
      <w:r>
        <w:rPr>
          <w:spacing w:val="-3"/>
        </w:rPr>
        <w:t> </w:t>
      </w:r>
      <w:r>
        <w:rPr/>
        <w:t>the</w:t>
      </w:r>
      <w:r>
        <w:rPr>
          <w:spacing w:val="-3"/>
        </w:rPr>
        <w:t> </w:t>
      </w:r>
      <w:r>
        <w:rPr/>
        <w:t>model</w:t>
      </w:r>
      <w:r>
        <w:rPr>
          <w:spacing w:val="-3"/>
        </w:rPr>
        <w:t> </w:t>
      </w:r>
      <w:r>
        <w:rPr/>
        <w:t>computations,</w:t>
      </w:r>
      <w:r>
        <w:rPr>
          <w:spacing w:val="-3"/>
        </w:rPr>
        <w:t> </w:t>
      </w:r>
      <w:r>
        <w:rPr/>
        <w:t>query</w:t>
      </w:r>
      <w:r>
        <w:rPr>
          <w:spacing w:val="-3"/>
        </w:rPr>
        <w:t> </w:t>
      </w:r>
      <w:r>
        <w:rPr/>
        <w:t>and</w:t>
      </w:r>
      <w:r>
        <w:rPr>
          <w:spacing w:val="-3"/>
        </w:rPr>
        <w:t> </w:t>
      </w:r>
      <w:r>
        <w:rPr/>
        <w:t>display</w:t>
      </w:r>
      <w:r>
        <w:rPr>
          <w:spacing w:val="-3"/>
        </w:rPr>
        <w:t> </w:t>
      </w:r>
      <w:r>
        <w:rPr/>
        <w:t>results.</w:t>
      </w:r>
      <w:r>
        <w:rPr>
          <w:spacing w:val="-3"/>
        </w:rPr>
        <w:t> </w:t>
      </w:r>
      <w:r>
        <w:rPr/>
        <w:t>The</w:t>
      </w:r>
      <w:r>
        <w:rPr>
          <w:spacing w:val="-2"/>
        </w:rPr>
        <w:t> </w:t>
      </w:r>
      <w:r>
        <w:rPr/>
        <w:t>GIS</w:t>
      </w:r>
      <w:r>
        <w:rPr>
          <w:spacing w:val="-3"/>
        </w:rPr>
        <w:t> </w:t>
      </w:r>
      <w:r>
        <w:rPr/>
        <w:t>therefore</w:t>
      </w:r>
      <w:r>
        <w:rPr>
          <w:spacing w:val="-2"/>
        </w:rPr>
        <w:t> </w:t>
      </w:r>
      <w:r>
        <w:rPr/>
        <w:t>provided a fast and efficient means of generating the input data required for the model. With the availability of remotely sensed data, global and local data sets, the tool can be used by government agencies and catchment stakeholders to continuously monitor the daily streamflow within the catchment.</w:t>
      </w:r>
    </w:p>
    <w:p>
      <w:pPr>
        <w:pStyle w:val="BodyText"/>
        <w:spacing w:before="1"/>
        <w:ind w:left="218" w:right="169" w:firstLine="397"/>
        <w:jc w:val="both"/>
      </w:pPr>
      <w:r>
        <w:rPr/>
        <w:t>The results from the preliminary application presented in this paper show a promising alternative method for predicting daily streamflow in ungauged catchments. However, there is a need for more field work to collect data for the model calibration and validation. It is envisaged that the capability of the model to predict daily streamflow will be improved once it is calibrated and validated.</w:t>
      </w:r>
    </w:p>
    <w:p>
      <w:pPr>
        <w:spacing w:after="0"/>
        <w:jc w:val="both"/>
        <w:sectPr>
          <w:pgSz w:w="11910" w:h="16840"/>
          <w:pgMar w:header="1705" w:footer="848" w:top="2000" w:bottom="1040" w:left="1540" w:right="1580"/>
        </w:sectPr>
      </w:pPr>
    </w:p>
    <w:p>
      <w:pPr>
        <w:pStyle w:val="BodyText"/>
        <w:spacing w:before="100"/>
      </w:pPr>
    </w:p>
    <w:p>
      <w:pPr>
        <w:pStyle w:val="BodyText"/>
        <w:ind w:left="218" w:hanging="1"/>
      </w:pPr>
      <w:r>
        <w:rPr>
          <w:b/>
        </w:rPr>
        <w:t>Acknowledgements </w:t>
      </w:r>
      <w:r>
        <w:rPr/>
        <w:t>The authors are grateful to ÖAD (Austrian Exchange Service) for the financial support to carry out this study.</w:t>
      </w:r>
    </w:p>
    <w:p>
      <w:pPr>
        <w:pStyle w:val="BodyText"/>
        <w:spacing w:before="187"/>
      </w:pPr>
    </w:p>
    <w:p>
      <w:pPr>
        <w:pStyle w:val="Heading1"/>
      </w:pPr>
      <w:r>
        <w:rPr>
          <w:spacing w:val="-2"/>
        </w:rPr>
        <w:t>REFERENCES</w:t>
      </w:r>
    </w:p>
    <w:p>
      <w:pPr>
        <w:spacing w:line="210" w:lineRule="atLeast" w:before="165"/>
        <w:ind w:left="218" w:right="0" w:hanging="1"/>
        <w:jc w:val="left"/>
        <w:rPr>
          <w:sz w:val="17"/>
        </w:rPr>
      </w:pPr>
      <w:r>
        <w:rPr>
          <w:sz w:val="17"/>
        </w:rPr>
        <w:t>Bras, R. L. (1990) </w:t>
      </w:r>
      <w:r>
        <w:rPr>
          <w:i/>
          <w:sz w:val="17"/>
        </w:rPr>
        <w:t>Hydrology: An Introduction to Hydrologic Science</w:t>
      </w:r>
      <w:r>
        <w:rPr>
          <w:sz w:val="17"/>
        </w:rPr>
        <w:t>. Addison-Wesley, Reading, Massachusetts, USA. Burrough,</w:t>
      </w:r>
      <w:r>
        <w:rPr>
          <w:spacing w:val="20"/>
          <w:sz w:val="17"/>
        </w:rPr>
        <w:t> </w:t>
      </w:r>
      <w:r>
        <w:rPr>
          <w:sz w:val="17"/>
        </w:rPr>
        <w:t>P.</w:t>
      </w:r>
      <w:r>
        <w:rPr>
          <w:spacing w:val="20"/>
          <w:sz w:val="17"/>
        </w:rPr>
        <w:t> </w:t>
      </w:r>
      <w:r>
        <w:rPr>
          <w:sz w:val="17"/>
        </w:rPr>
        <w:t>A.</w:t>
      </w:r>
      <w:r>
        <w:rPr>
          <w:spacing w:val="20"/>
          <w:sz w:val="17"/>
        </w:rPr>
        <w:t> </w:t>
      </w:r>
      <w:r>
        <w:rPr>
          <w:sz w:val="17"/>
        </w:rPr>
        <w:t>&amp;</w:t>
      </w:r>
      <w:r>
        <w:rPr>
          <w:spacing w:val="20"/>
          <w:sz w:val="17"/>
        </w:rPr>
        <w:t> </w:t>
      </w:r>
      <w:r>
        <w:rPr>
          <w:sz w:val="17"/>
        </w:rPr>
        <w:t>McDonell,</w:t>
      </w:r>
      <w:r>
        <w:rPr>
          <w:spacing w:val="20"/>
          <w:sz w:val="17"/>
        </w:rPr>
        <w:t> </w:t>
      </w:r>
      <w:r>
        <w:rPr>
          <w:sz w:val="17"/>
        </w:rPr>
        <w:t>R.</w:t>
      </w:r>
      <w:r>
        <w:rPr>
          <w:spacing w:val="20"/>
          <w:sz w:val="17"/>
        </w:rPr>
        <w:t> </w:t>
      </w:r>
      <w:r>
        <w:rPr>
          <w:sz w:val="17"/>
        </w:rPr>
        <w:t>A.</w:t>
      </w:r>
      <w:r>
        <w:rPr>
          <w:spacing w:val="20"/>
          <w:sz w:val="17"/>
        </w:rPr>
        <w:t> </w:t>
      </w:r>
      <w:r>
        <w:rPr>
          <w:sz w:val="17"/>
        </w:rPr>
        <w:t>(1998)</w:t>
      </w:r>
      <w:r>
        <w:rPr>
          <w:spacing w:val="20"/>
          <w:sz w:val="17"/>
        </w:rPr>
        <w:t> </w:t>
      </w:r>
      <w:r>
        <w:rPr>
          <w:i/>
          <w:sz w:val="17"/>
        </w:rPr>
        <w:t>Principles</w:t>
      </w:r>
      <w:r>
        <w:rPr>
          <w:i/>
          <w:spacing w:val="20"/>
          <w:sz w:val="17"/>
        </w:rPr>
        <w:t> </w:t>
      </w:r>
      <w:r>
        <w:rPr>
          <w:i/>
          <w:sz w:val="17"/>
        </w:rPr>
        <w:t>of</w:t>
      </w:r>
      <w:r>
        <w:rPr>
          <w:i/>
          <w:spacing w:val="20"/>
          <w:sz w:val="17"/>
        </w:rPr>
        <w:t> </w:t>
      </w:r>
      <w:r>
        <w:rPr>
          <w:i/>
          <w:sz w:val="17"/>
        </w:rPr>
        <w:t>Geographical</w:t>
      </w:r>
      <w:r>
        <w:rPr>
          <w:i/>
          <w:spacing w:val="20"/>
          <w:sz w:val="17"/>
        </w:rPr>
        <w:t> </w:t>
      </w:r>
      <w:r>
        <w:rPr>
          <w:i/>
          <w:sz w:val="17"/>
        </w:rPr>
        <w:t>Information</w:t>
      </w:r>
      <w:r>
        <w:rPr>
          <w:i/>
          <w:spacing w:val="21"/>
          <w:sz w:val="17"/>
        </w:rPr>
        <w:t> </w:t>
      </w:r>
      <w:r>
        <w:rPr>
          <w:i/>
          <w:sz w:val="17"/>
        </w:rPr>
        <w:t>Systems</w:t>
      </w:r>
      <w:r>
        <w:rPr>
          <w:sz w:val="17"/>
        </w:rPr>
        <w:t>.</w:t>
      </w:r>
      <w:r>
        <w:rPr>
          <w:spacing w:val="21"/>
          <w:sz w:val="17"/>
        </w:rPr>
        <w:t> </w:t>
      </w:r>
      <w:r>
        <w:rPr>
          <w:sz w:val="17"/>
        </w:rPr>
        <w:t>Oxford</w:t>
      </w:r>
      <w:r>
        <w:rPr>
          <w:spacing w:val="20"/>
          <w:sz w:val="17"/>
        </w:rPr>
        <w:t> </w:t>
      </w:r>
      <w:r>
        <w:rPr>
          <w:sz w:val="17"/>
        </w:rPr>
        <w:t>University</w:t>
      </w:r>
      <w:r>
        <w:rPr>
          <w:spacing w:val="20"/>
          <w:sz w:val="17"/>
        </w:rPr>
        <w:t> </w:t>
      </w:r>
      <w:r>
        <w:rPr>
          <w:sz w:val="17"/>
        </w:rPr>
        <w:t>Press,</w:t>
      </w:r>
    </w:p>
    <w:p>
      <w:pPr>
        <w:spacing w:line="173" w:lineRule="exact" w:before="0"/>
        <w:ind w:left="615" w:right="0" w:firstLine="0"/>
        <w:jc w:val="left"/>
        <w:rPr>
          <w:sz w:val="17"/>
        </w:rPr>
      </w:pPr>
      <w:r>
        <w:rPr>
          <w:sz w:val="17"/>
        </w:rPr>
        <w:t>Oxford,</w:t>
      </w:r>
      <w:r>
        <w:rPr>
          <w:spacing w:val="-6"/>
          <w:sz w:val="17"/>
        </w:rPr>
        <w:t> </w:t>
      </w:r>
      <w:r>
        <w:rPr>
          <w:spacing w:val="-5"/>
          <w:sz w:val="17"/>
        </w:rPr>
        <w:t>UK.</w:t>
      </w:r>
    </w:p>
    <w:p>
      <w:pPr>
        <w:spacing w:line="204" w:lineRule="auto" w:before="45"/>
        <w:ind w:left="615" w:right="211" w:hanging="398"/>
        <w:jc w:val="left"/>
        <w:rPr>
          <w:sz w:val="17"/>
        </w:rPr>
      </w:pPr>
      <w:r>
        <w:rPr>
          <w:sz w:val="17"/>
        </w:rPr>
        <w:t>Cunge, J. A.</w:t>
      </w:r>
      <w:r>
        <w:rPr>
          <w:spacing w:val="40"/>
          <w:sz w:val="17"/>
        </w:rPr>
        <w:t> </w:t>
      </w:r>
      <w:r>
        <w:rPr>
          <w:sz w:val="17"/>
        </w:rPr>
        <w:t>(1969) On the subject of a flood propagation computation method (Muskingum Method). </w:t>
      </w:r>
      <w:r>
        <w:rPr>
          <w:i/>
          <w:sz w:val="17"/>
        </w:rPr>
        <w:t>J. Hydraul. Res</w:t>
      </w:r>
      <w:r>
        <w:rPr>
          <w:sz w:val="17"/>
        </w:rPr>
        <w:t>. </w:t>
      </w:r>
      <w:r>
        <w:rPr>
          <w:b/>
          <w:sz w:val="17"/>
        </w:rPr>
        <w:t>7</w:t>
      </w:r>
      <w:r>
        <w:rPr>
          <w:sz w:val="17"/>
        </w:rPr>
        <w:t>, </w:t>
      </w:r>
      <w:r>
        <w:rPr>
          <w:spacing w:val="-2"/>
          <w:sz w:val="17"/>
        </w:rPr>
        <w:t>205–230.</w:t>
      </w:r>
    </w:p>
    <w:p>
      <w:pPr>
        <w:spacing w:line="204" w:lineRule="auto" w:before="50"/>
        <w:ind w:left="615" w:right="211" w:hanging="398"/>
        <w:jc w:val="left"/>
        <w:rPr>
          <w:sz w:val="17"/>
        </w:rPr>
      </w:pPr>
      <w:r>
        <w:rPr>
          <w:sz w:val="17"/>
        </w:rPr>
        <w:t>Dooge,</w:t>
      </w:r>
      <w:r>
        <w:rPr>
          <w:spacing w:val="19"/>
          <w:sz w:val="17"/>
        </w:rPr>
        <w:t> </w:t>
      </w:r>
      <w:r>
        <w:rPr>
          <w:sz w:val="17"/>
        </w:rPr>
        <w:t>J.</w:t>
      </w:r>
      <w:r>
        <w:rPr>
          <w:spacing w:val="19"/>
          <w:sz w:val="17"/>
        </w:rPr>
        <w:t> </w:t>
      </w:r>
      <w:r>
        <w:rPr>
          <w:sz w:val="17"/>
        </w:rPr>
        <w:t>C.</w:t>
      </w:r>
      <w:r>
        <w:rPr>
          <w:spacing w:val="19"/>
          <w:sz w:val="17"/>
        </w:rPr>
        <w:t> </w:t>
      </w:r>
      <w:r>
        <w:rPr>
          <w:sz w:val="17"/>
        </w:rPr>
        <w:t>I., Strupczewski,</w:t>
      </w:r>
      <w:r>
        <w:rPr>
          <w:spacing w:val="19"/>
          <w:sz w:val="17"/>
        </w:rPr>
        <w:t> </w:t>
      </w:r>
      <w:r>
        <w:rPr>
          <w:sz w:val="17"/>
        </w:rPr>
        <w:t>W.</w:t>
      </w:r>
      <w:r>
        <w:rPr>
          <w:spacing w:val="18"/>
          <w:sz w:val="17"/>
        </w:rPr>
        <w:t> </w:t>
      </w:r>
      <w:r>
        <w:rPr>
          <w:sz w:val="17"/>
        </w:rPr>
        <w:t>G.</w:t>
      </w:r>
      <w:r>
        <w:rPr>
          <w:spacing w:val="18"/>
          <w:sz w:val="17"/>
        </w:rPr>
        <w:t> </w:t>
      </w:r>
      <w:r>
        <w:rPr>
          <w:sz w:val="17"/>
        </w:rPr>
        <w:t>&amp;</w:t>
      </w:r>
      <w:r>
        <w:rPr>
          <w:spacing w:val="18"/>
          <w:sz w:val="17"/>
        </w:rPr>
        <w:t> </w:t>
      </w:r>
      <w:r>
        <w:rPr>
          <w:sz w:val="17"/>
        </w:rPr>
        <w:t>Napiorkowski,</w:t>
      </w:r>
      <w:r>
        <w:rPr>
          <w:spacing w:val="18"/>
          <w:sz w:val="17"/>
        </w:rPr>
        <w:t> </w:t>
      </w:r>
      <w:r>
        <w:rPr>
          <w:sz w:val="17"/>
        </w:rPr>
        <w:t>J.</w:t>
      </w:r>
      <w:r>
        <w:rPr>
          <w:spacing w:val="18"/>
          <w:sz w:val="17"/>
        </w:rPr>
        <w:t> </w:t>
      </w:r>
      <w:r>
        <w:rPr>
          <w:sz w:val="17"/>
        </w:rPr>
        <w:t>J.</w:t>
      </w:r>
      <w:r>
        <w:rPr>
          <w:spacing w:val="18"/>
          <w:sz w:val="17"/>
        </w:rPr>
        <w:t> </w:t>
      </w:r>
      <w:r>
        <w:rPr>
          <w:sz w:val="17"/>
        </w:rPr>
        <w:t>(1982) Hydrodynamic</w:t>
      </w:r>
      <w:r>
        <w:rPr>
          <w:spacing w:val="18"/>
          <w:sz w:val="17"/>
        </w:rPr>
        <w:t> </w:t>
      </w:r>
      <w:r>
        <w:rPr>
          <w:sz w:val="17"/>
        </w:rPr>
        <w:t>derivation</w:t>
      </w:r>
      <w:r>
        <w:rPr>
          <w:spacing w:val="18"/>
          <w:sz w:val="17"/>
        </w:rPr>
        <w:t> </w:t>
      </w:r>
      <w:r>
        <w:rPr>
          <w:sz w:val="17"/>
        </w:rPr>
        <w:t>of</w:t>
      </w:r>
      <w:r>
        <w:rPr>
          <w:spacing w:val="18"/>
          <w:sz w:val="17"/>
        </w:rPr>
        <w:t> </w:t>
      </w:r>
      <w:r>
        <w:rPr>
          <w:sz w:val="17"/>
        </w:rPr>
        <w:t>storage</w:t>
      </w:r>
      <w:r>
        <w:rPr>
          <w:spacing w:val="18"/>
          <w:sz w:val="17"/>
        </w:rPr>
        <w:t> </w:t>
      </w:r>
      <w:r>
        <w:rPr>
          <w:sz w:val="17"/>
        </w:rPr>
        <w:t>parameters</w:t>
      </w:r>
      <w:r>
        <w:rPr>
          <w:spacing w:val="18"/>
          <w:sz w:val="17"/>
        </w:rPr>
        <w:t> </w:t>
      </w:r>
      <w:r>
        <w:rPr>
          <w:sz w:val="17"/>
        </w:rPr>
        <w:t>for Muskingum model. </w:t>
      </w:r>
      <w:r>
        <w:rPr>
          <w:i/>
          <w:sz w:val="17"/>
        </w:rPr>
        <w:t>J. Hydrol</w:t>
      </w:r>
      <w:r>
        <w:rPr>
          <w:sz w:val="17"/>
        </w:rPr>
        <w:t>. </w:t>
      </w:r>
      <w:r>
        <w:rPr>
          <w:b/>
          <w:sz w:val="17"/>
        </w:rPr>
        <w:t>54</w:t>
      </w:r>
      <w:r>
        <w:rPr>
          <w:sz w:val="17"/>
        </w:rPr>
        <w:t>, 371–387.</w:t>
      </w:r>
    </w:p>
    <w:p>
      <w:pPr>
        <w:spacing w:line="204" w:lineRule="auto" w:before="50"/>
        <w:ind w:left="615" w:right="211" w:hanging="398"/>
        <w:jc w:val="left"/>
        <w:rPr>
          <w:sz w:val="17"/>
        </w:rPr>
      </w:pPr>
      <w:r>
        <w:rPr>
          <w:sz w:val="17"/>
        </w:rPr>
        <w:t>ESRI</w:t>
      </w:r>
      <w:r>
        <w:rPr>
          <w:spacing w:val="40"/>
          <w:sz w:val="17"/>
        </w:rPr>
        <w:t> </w:t>
      </w:r>
      <w:r>
        <w:rPr>
          <w:sz w:val="17"/>
        </w:rPr>
        <w:t>(Environmental</w:t>
      </w:r>
      <w:r>
        <w:rPr>
          <w:spacing w:val="40"/>
          <w:sz w:val="17"/>
        </w:rPr>
        <w:t> </w:t>
      </w:r>
      <w:r>
        <w:rPr>
          <w:sz w:val="17"/>
        </w:rPr>
        <w:t>Systems</w:t>
      </w:r>
      <w:r>
        <w:rPr>
          <w:spacing w:val="40"/>
          <w:sz w:val="17"/>
        </w:rPr>
        <w:t> </w:t>
      </w:r>
      <w:r>
        <w:rPr>
          <w:sz w:val="17"/>
        </w:rPr>
        <w:t>Research</w:t>
      </w:r>
      <w:r>
        <w:rPr>
          <w:spacing w:val="40"/>
          <w:sz w:val="17"/>
        </w:rPr>
        <w:t> </w:t>
      </w:r>
      <w:r>
        <w:rPr>
          <w:sz w:val="17"/>
        </w:rPr>
        <w:t>Institute)</w:t>
      </w:r>
      <w:r>
        <w:rPr>
          <w:spacing w:val="40"/>
          <w:sz w:val="17"/>
        </w:rPr>
        <w:t> </w:t>
      </w:r>
      <w:r>
        <w:rPr>
          <w:sz w:val="17"/>
        </w:rPr>
        <w:t>(1996)</w:t>
      </w:r>
      <w:r>
        <w:rPr>
          <w:spacing w:val="40"/>
          <w:sz w:val="17"/>
        </w:rPr>
        <w:t> </w:t>
      </w:r>
      <w:r>
        <w:rPr>
          <w:sz w:val="17"/>
        </w:rPr>
        <w:t>Cell</w:t>
      </w:r>
      <w:r>
        <w:rPr>
          <w:spacing w:val="40"/>
          <w:sz w:val="17"/>
        </w:rPr>
        <w:t> </w:t>
      </w:r>
      <w:r>
        <w:rPr>
          <w:sz w:val="17"/>
        </w:rPr>
        <w:t>based</w:t>
      </w:r>
      <w:r>
        <w:rPr>
          <w:spacing w:val="40"/>
          <w:sz w:val="17"/>
        </w:rPr>
        <w:t> </w:t>
      </w:r>
      <w:r>
        <w:rPr>
          <w:sz w:val="17"/>
        </w:rPr>
        <w:t>modeling</w:t>
      </w:r>
      <w:r>
        <w:rPr>
          <w:spacing w:val="40"/>
          <w:sz w:val="17"/>
        </w:rPr>
        <w:t> </w:t>
      </w:r>
      <w:r>
        <w:rPr>
          <w:sz w:val="17"/>
        </w:rPr>
        <w:t>with</w:t>
      </w:r>
      <w:r>
        <w:rPr>
          <w:spacing w:val="40"/>
          <w:sz w:val="17"/>
        </w:rPr>
        <w:t> </w:t>
      </w:r>
      <w:r>
        <w:rPr>
          <w:sz w:val="17"/>
        </w:rPr>
        <w:t>GRID.</w:t>
      </w:r>
      <w:r>
        <w:rPr>
          <w:spacing w:val="40"/>
          <w:sz w:val="17"/>
        </w:rPr>
        <w:t> </w:t>
      </w:r>
      <w:r>
        <w:rPr>
          <w:sz w:val="17"/>
        </w:rPr>
        <w:t>ESRI</w:t>
      </w:r>
      <w:r>
        <w:rPr>
          <w:spacing w:val="40"/>
          <w:sz w:val="17"/>
        </w:rPr>
        <w:t> </w:t>
      </w:r>
      <w:r>
        <w:rPr>
          <w:sz w:val="17"/>
        </w:rPr>
        <w:t>Inc.,</w:t>
      </w:r>
      <w:r>
        <w:rPr>
          <w:spacing w:val="40"/>
          <w:sz w:val="17"/>
        </w:rPr>
        <w:t> </w:t>
      </w:r>
      <w:r>
        <w:rPr>
          <w:sz w:val="17"/>
        </w:rPr>
        <w:t>Redlands, California, USA.</w:t>
      </w:r>
    </w:p>
    <w:p>
      <w:pPr>
        <w:spacing w:line="204" w:lineRule="auto" w:before="50"/>
        <w:ind w:left="615" w:right="0" w:hanging="398"/>
        <w:jc w:val="left"/>
        <w:rPr>
          <w:sz w:val="17"/>
        </w:rPr>
      </w:pPr>
      <w:r>
        <w:rPr>
          <w:sz w:val="17"/>
        </w:rPr>
        <w:t>FAO-UNESCO</w:t>
      </w:r>
      <w:r>
        <w:rPr>
          <w:spacing w:val="25"/>
          <w:sz w:val="17"/>
        </w:rPr>
        <w:t> </w:t>
      </w:r>
      <w:r>
        <w:rPr>
          <w:sz w:val="17"/>
        </w:rPr>
        <w:t>(1998)</w:t>
      </w:r>
      <w:r>
        <w:rPr>
          <w:spacing w:val="25"/>
          <w:sz w:val="17"/>
        </w:rPr>
        <w:t> </w:t>
      </w:r>
      <w:r>
        <w:rPr>
          <w:i/>
          <w:sz w:val="17"/>
        </w:rPr>
        <w:t>Soil</w:t>
      </w:r>
      <w:r>
        <w:rPr>
          <w:i/>
          <w:spacing w:val="25"/>
          <w:sz w:val="17"/>
        </w:rPr>
        <w:t> </w:t>
      </w:r>
      <w:r>
        <w:rPr>
          <w:i/>
          <w:sz w:val="17"/>
        </w:rPr>
        <w:t>Map</w:t>
      </w:r>
      <w:r>
        <w:rPr>
          <w:i/>
          <w:spacing w:val="24"/>
          <w:sz w:val="17"/>
        </w:rPr>
        <w:t> </w:t>
      </w:r>
      <w:r>
        <w:rPr>
          <w:i/>
          <w:sz w:val="17"/>
        </w:rPr>
        <w:t>of</w:t>
      </w:r>
      <w:r>
        <w:rPr>
          <w:i/>
          <w:spacing w:val="25"/>
          <w:sz w:val="17"/>
        </w:rPr>
        <w:t> </w:t>
      </w:r>
      <w:r>
        <w:rPr>
          <w:i/>
          <w:sz w:val="17"/>
        </w:rPr>
        <w:t>the</w:t>
      </w:r>
      <w:r>
        <w:rPr>
          <w:i/>
          <w:spacing w:val="25"/>
          <w:sz w:val="17"/>
        </w:rPr>
        <w:t> </w:t>
      </w:r>
      <w:r>
        <w:rPr>
          <w:i/>
          <w:sz w:val="17"/>
        </w:rPr>
        <w:t>World,</w:t>
      </w:r>
      <w:r>
        <w:rPr>
          <w:i/>
          <w:spacing w:val="24"/>
          <w:sz w:val="17"/>
        </w:rPr>
        <w:t> </w:t>
      </w:r>
      <w:r>
        <w:rPr>
          <w:i/>
          <w:sz w:val="17"/>
        </w:rPr>
        <w:t>Revised</w:t>
      </w:r>
      <w:r>
        <w:rPr>
          <w:i/>
          <w:spacing w:val="25"/>
          <w:sz w:val="17"/>
        </w:rPr>
        <w:t> </w:t>
      </w:r>
      <w:r>
        <w:rPr>
          <w:i/>
          <w:sz w:val="17"/>
        </w:rPr>
        <w:t>Legend</w:t>
      </w:r>
      <w:r>
        <w:rPr>
          <w:sz w:val="17"/>
        </w:rPr>
        <w:t>.</w:t>
      </w:r>
      <w:r>
        <w:rPr>
          <w:spacing w:val="25"/>
          <w:sz w:val="17"/>
        </w:rPr>
        <w:t> </w:t>
      </w:r>
      <w:r>
        <w:rPr>
          <w:sz w:val="17"/>
        </w:rPr>
        <w:t>FAO</w:t>
      </w:r>
      <w:r>
        <w:rPr>
          <w:spacing w:val="25"/>
          <w:sz w:val="17"/>
        </w:rPr>
        <w:t> </w:t>
      </w:r>
      <w:r>
        <w:rPr>
          <w:sz w:val="17"/>
        </w:rPr>
        <w:t>World</w:t>
      </w:r>
      <w:r>
        <w:rPr>
          <w:spacing w:val="25"/>
          <w:sz w:val="17"/>
        </w:rPr>
        <w:t> </w:t>
      </w:r>
      <w:r>
        <w:rPr>
          <w:sz w:val="17"/>
        </w:rPr>
        <w:t>Soil</w:t>
      </w:r>
      <w:r>
        <w:rPr>
          <w:spacing w:val="25"/>
          <w:sz w:val="17"/>
        </w:rPr>
        <w:t> </w:t>
      </w:r>
      <w:r>
        <w:rPr>
          <w:sz w:val="17"/>
        </w:rPr>
        <w:t>Resources</w:t>
      </w:r>
      <w:r>
        <w:rPr>
          <w:spacing w:val="24"/>
          <w:sz w:val="17"/>
        </w:rPr>
        <w:t> </w:t>
      </w:r>
      <w:r>
        <w:rPr>
          <w:sz w:val="17"/>
        </w:rPr>
        <w:t>Report</w:t>
      </w:r>
      <w:r>
        <w:rPr>
          <w:spacing w:val="25"/>
          <w:sz w:val="17"/>
        </w:rPr>
        <w:t> </w:t>
      </w:r>
      <w:r>
        <w:rPr>
          <w:sz w:val="17"/>
        </w:rPr>
        <w:t>no.</w:t>
      </w:r>
      <w:r>
        <w:rPr>
          <w:spacing w:val="25"/>
          <w:sz w:val="17"/>
        </w:rPr>
        <w:t> </w:t>
      </w:r>
      <w:r>
        <w:rPr>
          <w:sz w:val="17"/>
        </w:rPr>
        <w:t>60</w:t>
      </w:r>
      <w:r>
        <w:rPr>
          <w:i/>
          <w:sz w:val="17"/>
        </w:rPr>
        <w:t>.</w:t>
      </w:r>
      <w:r>
        <w:rPr>
          <w:i/>
          <w:spacing w:val="24"/>
          <w:sz w:val="17"/>
        </w:rPr>
        <w:t> </w:t>
      </w:r>
      <w:r>
        <w:rPr>
          <w:sz w:val="17"/>
        </w:rPr>
        <w:t>Food</w:t>
      </w:r>
      <w:r>
        <w:rPr>
          <w:spacing w:val="24"/>
          <w:sz w:val="17"/>
        </w:rPr>
        <w:t> </w:t>
      </w:r>
      <w:r>
        <w:rPr>
          <w:sz w:val="17"/>
        </w:rPr>
        <w:t>and Agricultural Organization of the United Nations, UNESCO, Rome, Italy.</w:t>
      </w:r>
    </w:p>
    <w:p>
      <w:pPr>
        <w:spacing w:line="204" w:lineRule="auto" w:before="49"/>
        <w:ind w:left="615" w:right="211" w:hanging="398"/>
        <w:jc w:val="left"/>
        <w:rPr>
          <w:i/>
          <w:sz w:val="17"/>
        </w:rPr>
      </w:pPr>
      <w:r>
        <w:rPr>
          <w:sz w:val="17"/>
        </w:rPr>
        <w:t>Feaster, T. D. &amp; Tasker, G. D. (2002) Techniques for estimating the magnitude and frequency of floods in rural basins of South Carolina, 1999. </w:t>
      </w:r>
      <w:r>
        <w:rPr>
          <w:i/>
          <w:sz w:val="17"/>
        </w:rPr>
        <w:t>US Geol. Survey Water-Resources Investigations Report 02-4140, 5-11.</w:t>
      </w:r>
    </w:p>
    <w:p>
      <w:pPr>
        <w:spacing w:line="204" w:lineRule="auto" w:before="51"/>
        <w:ind w:left="615" w:right="173" w:hanging="398"/>
        <w:jc w:val="left"/>
        <w:rPr>
          <w:sz w:val="17"/>
        </w:rPr>
      </w:pPr>
      <w:r>
        <w:rPr>
          <w:sz w:val="17"/>
        </w:rPr>
        <w:t>Franklin,</w:t>
      </w:r>
      <w:r>
        <w:rPr>
          <w:spacing w:val="22"/>
          <w:sz w:val="17"/>
        </w:rPr>
        <w:t> </w:t>
      </w:r>
      <w:r>
        <w:rPr>
          <w:sz w:val="17"/>
        </w:rPr>
        <w:t>J.</w:t>
      </w:r>
      <w:r>
        <w:rPr>
          <w:spacing w:val="22"/>
          <w:sz w:val="17"/>
        </w:rPr>
        <w:t> </w:t>
      </w:r>
      <w:r>
        <w:rPr>
          <w:sz w:val="17"/>
        </w:rPr>
        <w:t>F.</w:t>
      </w:r>
      <w:r>
        <w:rPr>
          <w:spacing w:val="22"/>
          <w:sz w:val="17"/>
        </w:rPr>
        <w:t> </w:t>
      </w:r>
      <w:r>
        <w:rPr>
          <w:sz w:val="17"/>
        </w:rPr>
        <w:t>(1992)</w:t>
      </w:r>
      <w:r>
        <w:rPr>
          <w:spacing w:val="22"/>
          <w:sz w:val="17"/>
        </w:rPr>
        <w:t> </w:t>
      </w:r>
      <w:r>
        <w:rPr>
          <w:sz w:val="17"/>
        </w:rPr>
        <w:t>Scientific</w:t>
      </w:r>
      <w:r>
        <w:rPr>
          <w:spacing w:val="22"/>
          <w:sz w:val="17"/>
        </w:rPr>
        <w:t> </w:t>
      </w:r>
      <w:r>
        <w:rPr>
          <w:sz w:val="17"/>
        </w:rPr>
        <w:t>basis</w:t>
      </w:r>
      <w:r>
        <w:rPr>
          <w:spacing w:val="22"/>
          <w:sz w:val="17"/>
        </w:rPr>
        <w:t> </w:t>
      </w:r>
      <w:r>
        <w:rPr>
          <w:sz w:val="17"/>
        </w:rPr>
        <w:t>for</w:t>
      </w:r>
      <w:r>
        <w:rPr>
          <w:spacing w:val="22"/>
          <w:sz w:val="17"/>
        </w:rPr>
        <w:t> </w:t>
      </w:r>
      <w:r>
        <w:rPr>
          <w:sz w:val="17"/>
        </w:rPr>
        <w:t>new</w:t>
      </w:r>
      <w:r>
        <w:rPr>
          <w:spacing w:val="20"/>
          <w:sz w:val="17"/>
        </w:rPr>
        <w:t> </w:t>
      </w:r>
      <w:r>
        <w:rPr>
          <w:sz w:val="17"/>
        </w:rPr>
        <w:t>perspectives</w:t>
      </w:r>
      <w:r>
        <w:rPr>
          <w:spacing w:val="21"/>
          <w:sz w:val="17"/>
        </w:rPr>
        <w:t> </w:t>
      </w:r>
      <w:r>
        <w:rPr>
          <w:sz w:val="17"/>
        </w:rPr>
        <w:t>in</w:t>
      </w:r>
      <w:r>
        <w:rPr>
          <w:spacing w:val="22"/>
          <w:sz w:val="17"/>
        </w:rPr>
        <w:t> </w:t>
      </w:r>
      <w:r>
        <w:rPr>
          <w:sz w:val="17"/>
        </w:rPr>
        <w:t>forests</w:t>
      </w:r>
      <w:r>
        <w:rPr>
          <w:spacing w:val="21"/>
          <w:sz w:val="17"/>
        </w:rPr>
        <w:t> </w:t>
      </w:r>
      <w:r>
        <w:rPr>
          <w:sz w:val="17"/>
        </w:rPr>
        <w:t>and</w:t>
      </w:r>
      <w:r>
        <w:rPr>
          <w:spacing w:val="22"/>
          <w:sz w:val="17"/>
        </w:rPr>
        <w:t> </w:t>
      </w:r>
      <w:r>
        <w:rPr>
          <w:sz w:val="17"/>
        </w:rPr>
        <w:t>streams.</w:t>
      </w:r>
      <w:r>
        <w:rPr>
          <w:spacing w:val="22"/>
          <w:sz w:val="17"/>
        </w:rPr>
        <w:t> </w:t>
      </w:r>
      <w:r>
        <w:rPr>
          <w:sz w:val="17"/>
        </w:rPr>
        <w:t>In:</w:t>
      </w:r>
      <w:r>
        <w:rPr>
          <w:spacing w:val="22"/>
          <w:sz w:val="17"/>
        </w:rPr>
        <w:t> </w:t>
      </w:r>
      <w:r>
        <w:rPr>
          <w:i/>
          <w:sz w:val="17"/>
        </w:rPr>
        <w:t>Watershed</w:t>
      </w:r>
      <w:r>
        <w:rPr>
          <w:i/>
          <w:spacing w:val="22"/>
          <w:sz w:val="17"/>
        </w:rPr>
        <w:t> </w:t>
      </w:r>
      <w:r>
        <w:rPr>
          <w:i/>
          <w:sz w:val="17"/>
        </w:rPr>
        <w:t>Management</w:t>
      </w:r>
      <w:r>
        <w:rPr>
          <w:i/>
          <w:spacing w:val="21"/>
          <w:sz w:val="17"/>
        </w:rPr>
        <w:t> </w:t>
      </w:r>
      <w:r>
        <w:rPr>
          <w:sz w:val="17"/>
        </w:rPr>
        <w:t>(ed.</w:t>
      </w:r>
      <w:r>
        <w:rPr>
          <w:spacing w:val="21"/>
          <w:sz w:val="17"/>
        </w:rPr>
        <w:t> </w:t>
      </w:r>
      <w:r>
        <w:rPr>
          <w:sz w:val="17"/>
        </w:rPr>
        <w:t>by R. J. Naiman), 25–72. Springer-Verlag, New York, USA.</w:t>
      </w:r>
    </w:p>
    <w:p>
      <w:pPr>
        <w:spacing w:line="204" w:lineRule="auto" w:before="51"/>
        <w:ind w:left="615" w:right="211" w:hanging="398"/>
        <w:jc w:val="left"/>
        <w:rPr>
          <w:sz w:val="17"/>
        </w:rPr>
      </w:pPr>
      <w:r>
        <w:rPr>
          <w:sz w:val="17"/>
        </w:rPr>
        <w:t>Gumbricht, T., Lindholm, H., Akre, A., Szczepanek, R., Hessling, M. &amp; McCarthy, J. (1997) GIS integrated modelling of</w:t>
      </w:r>
      <w:r>
        <w:rPr>
          <w:spacing w:val="40"/>
          <w:sz w:val="17"/>
        </w:rPr>
        <w:t> </w:t>
      </w:r>
      <w:r>
        <w:rPr>
          <w:sz w:val="17"/>
        </w:rPr>
        <w:t>a Himalayan landscape. </w:t>
      </w:r>
      <w:r>
        <w:rPr>
          <w:i/>
          <w:sz w:val="17"/>
        </w:rPr>
        <w:t>Int. J. Water Resour. Development </w:t>
      </w:r>
      <w:r>
        <w:rPr>
          <w:b/>
          <w:sz w:val="17"/>
        </w:rPr>
        <w:t>13</w:t>
      </w:r>
      <w:r>
        <w:rPr>
          <w:sz w:val="17"/>
        </w:rPr>
        <w:t>(1), 14–23.</w:t>
      </w:r>
    </w:p>
    <w:p>
      <w:pPr>
        <w:spacing w:line="181" w:lineRule="exact" w:before="25"/>
        <w:ind w:left="217" w:right="0" w:firstLine="0"/>
        <w:jc w:val="left"/>
        <w:rPr>
          <w:sz w:val="17"/>
        </w:rPr>
      </w:pPr>
      <w:r>
        <w:rPr>
          <w:sz w:val="17"/>
        </w:rPr>
        <w:t>He,</w:t>
      </w:r>
      <w:r>
        <w:rPr>
          <w:spacing w:val="20"/>
          <w:sz w:val="17"/>
        </w:rPr>
        <w:t> </w:t>
      </w:r>
      <w:r>
        <w:rPr>
          <w:sz w:val="17"/>
        </w:rPr>
        <w:t>C.</w:t>
      </w:r>
      <w:r>
        <w:rPr>
          <w:spacing w:val="21"/>
          <w:sz w:val="17"/>
        </w:rPr>
        <w:t> </w:t>
      </w:r>
      <w:r>
        <w:rPr>
          <w:sz w:val="17"/>
        </w:rPr>
        <w:t>(2003)</w:t>
      </w:r>
      <w:r>
        <w:rPr>
          <w:spacing w:val="21"/>
          <w:sz w:val="17"/>
        </w:rPr>
        <w:t> </w:t>
      </w:r>
      <w:r>
        <w:rPr>
          <w:sz w:val="17"/>
        </w:rPr>
        <w:t>Integration</w:t>
      </w:r>
      <w:r>
        <w:rPr>
          <w:spacing w:val="21"/>
          <w:sz w:val="17"/>
        </w:rPr>
        <w:t> </w:t>
      </w:r>
      <w:r>
        <w:rPr>
          <w:sz w:val="17"/>
        </w:rPr>
        <w:t>of</w:t>
      </w:r>
      <w:r>
        <w:rPr>
          <w:spacing w:val="22"/>
          <w:sz w:val="17"/>
        </w:rPr>
        <w:t> </w:t>
      </w:r>
      <w:r>
        <w:rPr>
          <w:sz w:val="17"/>
        </w:rPr>
        <w:t>GIS</w:t>
      </w:r>
      <w:r>
        <w:rPr>
          <w:spacing w:val="21"/>
          <w:sz w:val="17"/>
        </w:rPr>
        <w:t> </w:t>
      </w:r>
      <w:r>
        <w:rPr>
          <w:sz w:val="17"/>
        </w:rPr>
        <w:t>and</w:t>
      </w:r>
      <w:r>
        <w:rPr>
          <w:spacing w:val="21"/>
          <w:sz w:val="17"/>
        </w:rPr>
        <w:t> </w:t>
      </w:r>
      <w:r>
        <w:rPr>
          <w:sz w:val="17"/>
        </w:rPr>
        <w:t>simulation</w:t>
      </w:r>
      <w:r>
        <w:rPr>
          <w:spacing w:val="22"/>
          <w:sz w:val="17"/>
        </w:rPr>
        <w:t> </w:t>
      </w:r>
      <w:r>
        <w:rPr>
          <w:sz w:val="17"/>
        </w:rPr>
        <w:t>model</w:t>
      </w:r>
      <w:r>
        <w:rPr>
          <w:spacing w:val="21"/>
          <w:sz w:val="17"/>
        </w:rPr>
        <w:t> </w:t>
      </w:r>
      <w:r>
        <w:rPr>
          <w:sz w:val="17"/>
        </w:rPr>
        <w:t>for</w:t>
      </w:r>
      <w:r>
        <w:rPr>
          <w:spacing w:val="22"/>
          <w:sz w:val="17"/>
        </w:rPr>
        <w:t> </w:t>
      </w:r>
      <w:r>
        <w:rPr>
          <w:sz w:val="17"/>
        </w:rPr>
        <w:t>watershed</w:t>
      </w:r>
      <w:r>
        <w:rPr>
          <w:spacing w:val="21"/>
          <w:sz w:val="17"/>
        </w:rPr>
        <w:t> </w:t>
      </w:r>
      <w:r>
        <w:rPr>
          <w:sz w:val="17"/>
        </w:rPr>
        <w:t>management.</w:t>
      </w:r>
      <w:r>
        <w:rPr>
          <w:spacing w:val="21"/>
          <w:sz w:val="17"/>
        </w:rPr>
        <w:t> </w:t>
      </w:r>
      <w:r>
        <w:rPr>
          <w:i/>
          <w:sz w:val="17"/>
        </w:rPr>
        <w:t>Environ.</w:t>
      </w:r>
      <w:r>
        <w:rPr>
          <w:i/>
          <w:spacing w:val="21"/>
          <w:sz w:val="17"/>
        </w:rPr>
        <w:t> </w:t>
      </w:r>
      <w:r>
        <w:rPr>
          <w:i/>
          <w:sz w:val="17"/>
        </w:rPr>
        <w:t>Modeling</w:t>
      </w:r>
      <w:r>
        <w:rPr>
          <w:i/>
          <w:spacing w:val="21"/>
          <w:sz w:val="17"/>
        </w:rPr>
        <w:t> </w:t>
      </w:r>
      <w:r>
        <w:rPr>
          <w:i/>
          <w:sz w:val="17"/>
        </w:rPr>
        <w:t>and</w:t>
      </w:r>
      <w:r>
        <w:rPr>
          <w:i/>
          <w:spacing w:val="22"/>
          <w:sz w:val="17"/>
        </w:rPr>
        <w:t> </w:t>
      </w:r>
      <w:r>
        <w:rPr>
          <w:i/>
          <w:spacing w:val="-2"/>
          <w:sz w:val="17"/>
        </w:rPr>
        <w:t>Software</w:t>
      </w:r>
      <w:r>
        <w:rPr>
          <w:spacing w:val="-2"/>
          <w:sz w:val="17"/>
        </w:rPr>
        <w:t>.</w:t>
      </w:r>
    </w:p>
    <w:p>
      <w:pPr>
        <w:spacing w:line="181" w:lineRule="exact" w:before="0"/>
        <w:ind w:left="615" w:right="0" w:firstLine="0"/>
        <w:jc w:val="left"/>
        <w:rPr>
          <w:sz w:val="17"/>
        </w:rPr>
      </w:pPr>
      <w:r>
        <w:rPr>
          <w:b/>
          <w:sz w:val="17"/>
        </w:rPr>
        <w:t>18</w:t>
      </w:r>
      <w:r>
        <w:rPr>
          <w:sz w:val="17"/>
        </w:rPr>
        <w:t>(8/9),</w:t>
      </w:r>
      <w:r>
        <w:rPr>
          <w:spacing w:val="-7"/>
          <w:sz w:val="17"/>
        </w:rPr>
        <w:t> </w:t>
      </w:r>
      <w:r>
        <w:rPr>
          <w:spacing w:val="-2"/>
          <w:sz w:val="17"/>
        </w:rPr>
        <w:t>809–813.</w:t>
      </w:r>
    </w:p>
    <w:p>
      <w:pPr>
        <w:spacing w:line="204" w:lineRule="auto" w:before="45"/>
        <w:ind w:left="615" w:right="173" w:hanging="398"/>
        <w:jc w:val="both"/>
        <w:rPr>
          <w:sz w:val="17"/>
        </w:rPr>
      </w:pPr>
      <w:r>
        <w:rPr>
          <w:sz w:val="17"/>
        </w:rPr>
        <w:t>Hunsaker, C. T. &amp; Levine, D. A.</w:t>
      </w:r>
      <w:r>
        <w:rPr>
          <w:spacing w:val="40"/>
          <w:sz w:val="17"/>
        </w:rPr>
        <w:t> </w:t>
      </w:r>
      <w:r>
        <w:rPr>
          <w:sz w:val="17"/>
        </w:rPr>
        <w:t>(1995) Hierarchical approaches to the study of water quality in rivers. </w:t>
      </w:r>
      <w:r>
        <w:rPr>
          <w:i/>
          <w:sz w:val="17"/>
        </w:rPr>
        <w:t>BioScience </w:t>
      </w:r>
      <w:r>
        <w:rPr>
          <w:b/>
          <w:sz w:val="17"/>
        </w:rPr>
        <w:t>45</w:t>
      </w:r>
      <w:r>
        <w:rPr>
          <w:sz w:val="17"/>
        </w:rPr>
        <w:t>, </w:t>
      </w:r>
      <w:r>
        <w:rPr>
          <w:spacing w:val="-2"/>
          <w:sz w:val="17"/>
        </w:rPr>
        <w:t>193–203.</w:t>
      </w:r>
    </w:p>
    <w:p>
      <w:pPr>
        <w:spacing w:line="204" w:lineRule="auto" w:before="49"/>
        <w:ind w:left="615" w:right="173" w:hanging="398"/>
        <w:jc w:val="both"/>
        <w:rPr>
          <w:sz w:val="17"/>
        </w:rPr>
      </w:pPr>
      <w:r>
        <w:rPr>
          <w:sz w:val="17"/>
        </w:rPr>
        <w:t>Hunsaker, C. T., Levine, D. A., Timmins, S. P., Jackson, B. L. &amp; O’Neill, R. V. (1992) Landscape characterization for assessing regional water quality. In: </w:t>
      </w:r>
      <w:r>
        <w:rPr>
          <w:i/>
          <w:sz w:val="17"/>
        </w:rPr>
        <w:t>Ecological Indicators </w:t>
      </w:r>
      <w:r>
        <w:rPr>
          <w:sz w:val="17"/>
        </w:rPr>
        <w:t>(ed. by D. H. McKenzie, D. E. Hyatt &amp; V. J. McDonald), 997–1006. Elsevier Appl. Sci., New York, USA.</w:t>
      </w:r>
    </w:p>
    <w:p>
      <w:pPr>
        <w:spacing w:line="204" w:lineRule="auto" w:before="50"/>
        <w:ind w:left="615" w:right="173" w:hanging="398"/>
        <w:jc w:val="both"/>
        <w:rPr>
          <w:sz w:val="17"/>
        </w:rPr>
      </w:pPr>
      <w:r>
        <w:rPr>
          <w:sz w:val="17"/>
        </w:rPr>
        <w:t>Loveland, T. R. &amp; Belward, A. S. (1997) The IGBP-DIS global 1 km land cover data set, Discover: first result. </w:t>
      </w:r>
      <w:r>
        <w:rPr>
          <w:i/>
          <w:sz w:val="17"/>
        </w:rPr>
        <w:t>Int. J. Remote Sens.</w:t>
      </w:r>
      <w:r>
        <w:rPr>
          <w:b/>
          <w:sz w:val="17"/>
        </w:rPr>
        <w:t>18</w:t>
      </w:r>
      <w:r>
        <w:rPr>
          <w:sz w:val="17"/>
        </w:rPr>
        <w:t>, 3289–3296.</w:t>
      </w:r>
    </w:p>
    <w:p>
      <w:pPr>
        <w:spacing w:line="204" w:lineRule="auto" w:before="51"/>
        <w:ind w:left="615" w:right="172" w:hanging="398"/>
        <w:jc w:val="both"/>
        <w:rPr>
          <w:sz w:val="17"/>
        </w:rPr>
      </w:pPr>
      <w:r>
        <w:rPr>
          <w:sz w:val="17"/>
        </w:rPr>
        <w:t>Maidment, D. R. (1996) GIS and hydrologic models of non-point source pollution in subsurface water. In: </w:t>
      </w:r>
      <w:r>
        <w:rPr>
          <w:i/>
          <w:sz w:val="17"/>
        </w:rPr>
        <w:t>Soil Science Society of America, Special Publ. 48</w:t>
      </w:r>
      <w:r>
        <w:rPr>
          <w:sz w:val="17"/>
        </w:rPr>
        <w:t>, 163–174.</w:t>
      </w:r>
    </w:p>
    <w:p>
      <w:pPr>
        <w:spacing w:line="204" w:lineRule="auto" w:before="50"/>
        <w:ind w:left="615" w:right="174" w:hanging="398"/>
        <w:jc w:val="both"/>
        <w:rPr>
          <w:sz w:val="17"/>
        </w:rPr>
      </w:pPr>
      <w:r>
        <w:rPr>
          <w:sz w:val="17"/>
        </w:rPr>
        <w:t>Maidment, D.</w:t>
      </w:r>
      <w:r>
        <w:rPr>
          <w:spacing w:val="-1"/>
          <w:sz w:val="17"/>
        </w:rPr>
        <w:t> </w:t>
      </w:r>
      <w:r>
        <w:rPr>
          <w:sz w:val="17"/>
        </w:rPr>
        <w:t>R., Olivera, J. F., Calver, A., Eatherral, A.</w:t>
      </w:r>
      <w:r>
        <w:rPr>
          <w:spacing w:val="-4"/>
          <w:sz w:val="17"/>
        </w:rPr>
        <w:t> </w:t>
      </w:r>
      <w:r>
        <w:rPr>
          <w:sz w:val="17"/>
        </w:rPr>
        <w:t>&amp; Fraczek,</w:t>
      </w:r>
      <w:r>
        <w:rPr>
          <w:spacing w:val="-1"/>
          <w:sz w:val="17"/>
        </w:rPr>
        <w:t> </w:t>
      </w:r>
      <w:r>
        <w:rPr>
          <w:sz w:val="17"/>
        </w:rPr>
        <w:t>W. (1996)</w:t>
      </w:r>
      <w:r>
        <w:rPr>
          <w:spacing w:val="-1"/>
          <w:sz w:val="17"/>
        </w:rPr>
        <w:t> </w:t>
      </w:r>
      <w:r>
        <w:rPr>
          <w:sz w:val="17"/>
        </w:rPr>
        <w:t>A unit</w:t>
      </w:r>
      <w:r>
        <w:rPr>
          <w:spacing w:val="-1"/>
          <w:sz w:val="17"/>
        </w:rPr>
        <w:t> </w:t>
      </w:r>
      <w:r>
        <w:rPr>
          <w:sz w:val="17"/>
        </w:rPr>
        <w:t>hydrograph derived from a spatially distributed velocity field. </w:t>
      </w:r>
      <w:r>
        <w:rPr>
          <w:i/>
          <w:sz w:val="17"/>
        </w:rPr>
        <w:t>Hydrol. Processes </w:t>
      </w:r>
      <w:r>
        <w:rPr>
          <w:b/>
          <w:sz w:val="17"/>
        </w:rPr>
        <w:t>10</w:t>
      </w:r>
      <w:r>
        <w:rPr>
          <w:sz w:val="17"/>
        </w:rPr>
        <w:t>(6), 831–844.</w:t>
      </w:r>
    </w:p>
    <w:p>
      <w:pPr>
        <w:spacing w:line="204" w:lineRule="auto" w:before="49"/>
        <w:ind w:left="615" w:right="172" w:hanging="398"/>
        <w:jc w:val="both"/>
        <w:rPr>
          <w:sz w:val="17"/>
        </w:rPr>
      </w:pPr>
      <w:r>
        <w:rPr>
          <w:sz w:val="17"/>
        </w:rPr>
        <w:t>Mark, D., Dozier, J. &amp; Frew, J. (1984) Automated basin delineation from digital elevation data. </w:t>
      </w:r>
      <w:r>
        <w:rPr>
          <w:i/>
          <w:sz w:val="17"/>
        </w:rPr>
        <w:t>GeoProcessing </w:t>
      </w:r>
      <w:r>
        <w:rPr>
          <w:b/>
          <w:sz w:val="17"/>
        </w:rPr>
        <w:t>2</w:t>
      </w:r>
      <w:r>
        <w:rPr>
          <w:sz w:val="17"/>
        </w:rPr>
        <w:t>, 299– </w:t>
      </w:r>
      <w:r>
        <w:rPr>
          <w:spacing w:val="-4"/>
          <w:sz w:val="17"/>
        </w:rPr>
        <w:t>311.</w:t>
      </w:r>
    </w:p>
    <w:p>
      <w:pPr>
        <w:spacing w:line="204" w:lineRule="auto" w:before="51"/>
        <w:ind w:left="615" w:right="172" w:hanging="398"/>
        <w:jc w:val="both"/>
        <w:rPr>
          <w:sz w:val="17"/>
        </w:rPr>
      </w:pPr>
      <w:r>
        <w:rPr>
          <w:sz w:val="17"/>
        </w:rPr>
        <w:t>Martz, L. W. &amp; Garbrecht, J. (1993) Automated extraction of drainage network and watershed data from digital elevation models. </w:t>
      </w:r>
      <w:r>
        <w:rPr>
          <w:i/>
          <w:sz w:val="17"/>
        </w:rPr>
        <w:t>Water Resour. Bull. AWRA </w:t>
      </w:r>
      <w:r>
        <w:rPr>
          <w:b/>
          <w:sz w:val="17"/>
        </w:rPr>
        <w:t>29</w:t>
      </w:r>
      <w:r>
        <w:rPr>
          <w:sz w:val="17"/>
        </w:rPr>
        <w:t>(6), 901–908.</w:t>
      </w:r>
    </w:p>
    <w:p>
      <w:pPr>
        <w:spacing w:before="26"/>
        <w:ind w:left="217" w:right="0" w:firstLine="0"/>
        <w:jc w:val="both"/>
        <w:rPr>
          <w:sz w:val="17"/>
        </w:rPr>
      </w:pPr>
      <w:r>
        <w:rPr>
          <w:sz w:val="17"/>
        </w:rPr>
        <w:t>McCuen,</w:t>
      </w:r>
      <w:r>
        <w:rPr>
          <w:spacing w:val="-8"/>
          <w:sz w:val="17"/>
        </w:rPr>
        <w:t> </w:t>
      </w:r>
      <w:r>
        <w:rPr>
          <w:sz w:val="17"/>
        </w:rPr>
        <w:t>R.</w:t>
      </w:r>
      <w:r>
        <w:rPr>
          <w:spacing w:val="-5"/>
          <w:sz w:val="17"/>
        </w:rPr>
        <w:t> </w:t>
      </w:r>
      <w:r>
        <w:rPr>
          <w:sz w:val="17"/>
        </w:rPr>
        <w:t>H.</w:t>
      </w:r>
      <w:r>
        <w:rPr>
          <w:spacing w:val="-4"/>
          <w:sz w:val="17"/>
        </w:rPr>
        <w:t> </w:t>
      </w:r>
      <w:r>
        <w:rPr>
          <w:sz w:val="17"/>
        </w:rPr>
        <w:t>(1998)</w:t>
      </w:r>
      <w:r>
        <w:rPr>
          <w:spacing w:val="-6"/>
          <w:sz w:val="17"/>
        </w:rPr>
        <w:t> </w:t>
      </w:r>
      <w:r>
        <w:rPr>
          <w:i/>
          <w:sz w:val="17"/>
        </w:rPr>
        <w:t>Hydrologic</w:t>
      </w:r>
      <w:r>
        <w:rPr>
          <w:i/>
          <w:spacing w:val="-5"/>
          <w:sz w:val="17"/>
        </w:rPr>
        <w:t> </w:t>
      </w:r>
      <w:r>
        <w:rPr>
          <w:i/>
          <w:sz w:val="17"/>
        </w:rPr>
        <w:t>Analysis</w:t>
      </w:r>
      <w:r>
        <w:rPr>
          <w:i/>
          <w:spacing w:val="-4"/>
          <w:sz w:val="17"/>
        </w:rPr>
        <w:t> </w:t>
      </w:r>
      <w:r>
        <w:rPr>
          <w:i/>
          <w:sz w:val="17"/>
        </w:rPr>
        <w:t>and</w:t>
      </w:r>
      <w:r>
        <w:rPr>
          <w:i/>
          <w:spacing w:val="-5"/>
          <w:sz w:val="17"/>
        </w:rPr>
        <w:t> </w:t>
      </w:r>
      <w:r>
        <w:rPr>
          <w:i/>
          <w:sz w:val="17"/>
        </w:rPr>
        <w:t>Design</w:t>
      </w:r>
      <w:r>
        <w:rPr>
          <w:sz w:val="17"/>
        </w:rPr>
        <w:t>.</w:t>
      </w:r>
      <w:r>
        <w:rPr>
          <w:spacing w:val="-5"/>
          <w:sz w:val="17"/>
        </w:rPr>
        <w:t> </w:t>
      </w:r>
      <w:r>
        <w:rPr>
          <w:sz w:val="17"/>
        </w:rPr>
        <w:t>Prentice-Hall,</w:t>
      </w:r>
      <w:r>
        <w:rPr>
          <w:spacing w:val="-4"/>
          <w:sz w:val="17"/>
        </w:rPr>
        <w:t> </w:t>
      </w:r>
      <w:r>
        <w:rPr>
          <w:sz w:val="17"/>
        </w:rPr>
        <w:t>Upper</w:t>
      </w:r>
      <w:r>
        <w:rPr>
          <w:spacing w:val="-4"/>
          <w:sz w:val="17"/>
        </w:rPr>
        <w:t> </w:t>
      </w:r>
      <w:r>
        <w:rPr>
          <w:sz w:val="17"/>
        </w:rPr>
        <w:t>Saddle</w:t>
      </w:r>
      <w:r>
        <w:rPr>
          <w:spacing w:val="-6"/>
          <w:sz w:val="17"/>
        </w:rPr>
        <w:t> </w:t>
      </w:r>
      <w:r>
        <w:rPr>
          <w:sz w:val="17"/>
        </w:rPr>
        <w:t>River,</w:t>
      </w:r>
      <w:r>
        <w:rPr>
          <w:spacing w:val="-4"/>
          <w:sz w:val="17"/>
        </w:rPr>
        <w:t> </w:t>
      </w:r>
      <w:r>
        <w:rPr>
          <w:sz w:val="17"/>
        </w:rPr>
        <w:t>New</w:t>
      </w:r>
      <w:r>
        <w:rPr>
          <w:spacing w:val="-4"/>
          <w:sz w:val="17"/>
        </w:rPr>
        <w:t> </w:t>
      </w:r>
      <w:r>
        <w:rPr>
          <w:sz w:val="17"/>
        </w:rPr>
        <w:t>Jersey,</w:t>
      </w:r>
      <w:r>
        <w:rPr>
          <w:spacing w:val="-6"/>
          <w:sz w:val="17"/>
        </w:rPr>
        <w:t> </w:t>
      </w:r>
      <w:r>
        <w:rPr>
          <w:spacing w:val="-4"/>
          <w:sz w:val="17"/>
        </w:rPr>
        <w:t>USA.</w:t>
      </w:r>
    </w:p>
    <w:p>
      <w:pPr>
        <w:spacing w:line="204" w:lineRule="auto" w:before="45"/>
        <w:ind w:left="615" w:right="172" w:hanging="398"/>
        <w:jc w:val="both"/>
        <w:rPr>
          <w:sz w:val="17"/>
        </w:rPr>
      </w:pPr>
      <w:r>
        <w:rPr>
          <w:sz w:val="17"/>
        </w:rPr>
        <w:t>Moore, I. D., Grayson, R. B. &amp; Ladson, A. R. (1994) Digital terrain modelling: a review of hydrological, geomorphological, and biological applications. In: </w:t>
      </w:r>
      <w:r>
        <w:rPr>
          <w:i/>
          <w:sz w:val="17"/>
        </w:rPr>
        <w:t>Terrain Analysis and Distributed Modelling in Hydrology </w:t>
      </w:r>
      <w:r>
        <w:rPr>
          <w:sz w:val="17"/>
        </w:rPr>
        <w:t>(ed. by K. J. Beven &amp; I. D. Moore), 7–34. John Wiley &amp; Sons, Chichester, UK.</w:t>
      </w:r>
    </w:p>
    <w:p>
      <w:pPr>
        <w:spacing w:line="204" w:lineRule="auto" w:before="49"/>
        <w:ind w:left="615" w:right="173" w:hanging="398"/>
        <w:jc w:val="both"/>
        <w:rPr>
          <w:sz w:val="17"/>
        </w:rPr>
      </w:pPr>
      <w:r>
        <w:rPr>
          <w:sz w:val="17"/>
        </w:rPr>
        <w:t>Nandakumar,</w:t>
      </w:r>
      <w:r>
        <w:rPr>
          <w:spacing w:val="-1"/>
          <w:sz w:val="17"/>
        </w:rPr>
        <w:t> </w:t>
      </w:r>
      <w:r>
        <w:rPr>
          <w:sz w:val="17"/>
        </w:rPr>
        <w:t>N.</w:t>
      </w:r>
      <w:r>
        <w:rPr>
          <w:spacing w:val="-1"/>
          <w:sz w:val="17"/>
        </w:rPr>
        <w:t> </w:t>
      </w:r>
      <w:r>
        <w:rPr>
          <w:sz w:val="17"/>
        </w:rPr>
        <w:t>&amp;</w:t>
      </w:r>
      <w:r>
        <w:rPr>
          <w:spacing w:val="-1"/>
          <w:sz w:val="17"/>
        </w:rPr>
        <w:t> </w:t>
      </w:r>
      <w:r>
        <w:rPr>
          <w:sz w:val="17"/>
        </w:rPr>
        <w:t>Mein,</w:t>
      </w:r>
      <w:r>
        <w:rPr>
          <w:spacing w:val="-1"/>
          <w:sz w:val="17"/>
        </w:rPr>
        <w:t> </w:t>
      </w:r>
      <w:r>
        <w:rPr>
          <w:sz w:val="17"/>
        </w:rPr>
        <w:t>R.</w:t>
      </w:r>
      <w:r>
        <w:rPr>
          <w:spacing w:val="-1"/>
          <w:sz w:val="17"/>
        </w:rPr>
        <w:t> </w:t>
      </w:r>
      <w:r>
        <w:rPr>
          <w:sz w:val="17"/>
        </w:rPr>
        <w:t>G.</w:t>
      </w:r>
      <w:r>
        <w:rPr>
          <w:spacing w:val="-1"/>
          <w:sz w:val="17"/>
        </w:rPr>
        <w:t> </w:t>
      </w:r>
      <w:r>
        <w:rPr>
          <w:sz w:val="17"/>
        </w:rPr>
        <w:t>(1997)</w:t>
      </w:r>
      <w:r>
        <w:rPr>
          <w:spacing w:val="-1"/>
          <w:sz w:val="17"/>
        </w:rPr>
        <w:t> </w:t>
      </w:r>
      <w:r>
        <w:rPr>
          <w:sz w:val="17"/>
        </w:rPr>
        <w:t>Uncertainty</w:t>
      </w:r>
      <w:r>
        <w:rPr>
          <w:spacing w:val="-1"/>
          <w:sz w:val="17"/>
        </w:rPr>
        <w:t> </w:t>
      </w:r>
      <w:r>
        <w:rPr>
          <w:sz w:val="17"/>
        </w:rPr>
        <w:t>in</w:t>
      </w:r>
      <w:r>
        <w:rPr>
          <w:spacing w:val="-1"/>
          <w:sz w:val="17"/>
        </w:rPr>
        <w:t> </w:t>
      </w:r>
      <w:r>
        <w:rPr>
          <w:sz w:val="17"/>
        </w:rPr>
        <w:t>rainfall-runoff model</w:t>
      </w:r>
      <w:r>
        <w:rPr>
          <w:spacing w:val="-1"/>
          <w:sz w:val="17"/>
        </w:rPr>
        <w:t> </w:t>
      </w:r>
      <w:r>
        <w:rPr>
          <w:sz w:val="17"/>
        </w:rPr>
        <w:t>simulations</w:t>
      </w:r>
      <w:r>
        <w:rPr>
          <w:spacing w:val="-1"/>
          <w:sz w:val="17"/>
        </w:rPr>
        <w:t> </w:t>
      </w:r>
      <w:r>
        <w:rPr>
          <w:sz w:val="17"/>
        </w:rPr>
        <w:t>and</w:t>
      </w:r>
      <w:r>
        <w:rPr>
          <w:spacing w:val="-1"/>
          <w:sz w:val="17"/>
        </w:rPr>
        <w:t> </w:t>
      </w:r>
      <w:r>
        <w:rPr>
          <w:sz w:val="17"/>
        </w:rPr>
        <w:t>the implications</w:t>
      </w:r>
      <w:r>
        <w:rPr>
          <w:spacing w:val="-1"/>
          <w:sz w:val="17"/>
        </w:rPr>
        <w:t> </w:t>
      </w:r>
      <w:r>
        <w:rPr>
          <w:sz w:val="17"/>
        </w:rPr>
        <w:t>for</w:t>
      </w:r>
      <w:r>
        <w:rPr>
          <w:spacing w:val="-1"/>
          <w:sz w:val="17"/>
        </w:rPr>
        <w:t> </w:t>
      </w:r>
      <w:r>
        <w:rPr>
          <w:sz w:val="17"/>
        </w:rPr>
        <w:t>predicting the hydrological effects of land-use change. </w:t>
      </w:r>
      <w:r>
        <w:rPr>
          <w:i/>
          <w:sz w:val="17"/>
        </w:rPr>
        <w:t>J. Hydrol. </w:t>
      </w:r>
      <w:r>
        <w:rPr>
          <w:b/>
          <w:sz w:val="17"/>
        </w:rPr>
        <w:t>192 </w:t>
      </w:r>
      <w:r>
        <w:rPr>
          <w:sz w:val="17"/>
        </w:rPr>
        <w:t>(1/4), 211–232.</w:t>
      </w:r>
    </w:p>
    <w:p>
      <w:pPr>
        <w:spacing w:line="181" w:lineRule="exact" w:before="25"/>
        <w:ind w:left="217" w:right="0" w:firstLine="0"/>
        <w:jc w:val="both"/>
        <w:rPr>
          <w:sz w:val="17"/>
        </w:rPr>
      </w:pPr>
      <w:r>
        <w:rPr>
          <w:sz w:val="17"/>
        </w:rPr>
        <w:t>Nash,</w:t>
      </w:r>
      <w:r>
        <w:rPr>
          <w:spacing w:val="2"/>
          <w:sz w:val="17"/>
        </w:rPr>
        <w:t> </w:t>
      </w:r>
      <w:r>
        <w:rPr>
          <w:sz w:val="17"/>
        </w:rPr>
        <w:t>J.</w:t>
      </w:r>
      <w:r>
        <w:rPr>
          <w:spacing w:val="3"/>
          <w:sz w:val="17"/>
        </w:rPr>
        <w:t> </w:t>
      </w:r>
      <w:r>
        <w:rPr>
          <w:sz w:val="17"/>
        </w:rPr>
        <w:t>E.</w:t>
      </w:r>
      <w:r>
        <w:rPr>
          <w:spacing w:val="4"/>
          <w:sz w:val="17"/>
        </w:rPr>
        <w:t> </w:t>
      </w:r>
      <w:r>
        <w:rPr>
          <w:sz w:val="17"/>
        </w:rPr>
        <w:t>&amp;</w:t>
      </w:r>
      <w:r>
        <w:rPr>
          <w:spacing w:val="3"/>
          <w:sz w:val="17"/>
        </w:rPr>
        <w:t> </w:t>
      </w:r>
      <w:r>
        <w:rPr>
          <w:sz w:val="17"/>
        </w:rPr>
        <w:t>Sutcliffe,</w:t>
      </w:r>
      <w:r>
        <w:rPr>
          <w:spacing w:val="3"/>
          <w:sz w:val="17"/>
        </w:rPr>
        <w:t> </w:t>
      </w:r>
      <w:r>
        <w:rPr>
          <w:sz w:val="17"/>
        </w:rPr>
        <w:t>J.</w:t>
      </w:r>
      <w:r>
        <w:rPr>
          <w:spacing w:val="2"/>
          <w:sz w:val="17"/>
        </w:rPr>
        <w:t> </w:t>
      </w:r>
      <w:r>
        <w:rPr>
          <w:sz w:val="17"/>
        </w:rPr>
        <w:t>V.</w:t>
      </w:r>
      <w:r>
        <w:rPr>
          <w:spacing w:val="3"/>
          <w:sz w:val="17"/>
        </w:rPr>
        <w:t> </w:t>
      </w:r>
      <w:r>
        <w:rPr>
          <w:sz w:val="17"/>
        </w:rPr>
        <w:t>(1970)</w:t>
      </w:r>
      <w:r>
        <w:rPr>
          <w:spacing w:val="3"/>
          <w:sz w:val="17"/>
        </w:rPr>
        <w:t> </w:t>
      </w:r>
      <w:r>
        <w:rPr>
          <w:sz w:val="17"/>
        </w:rPr>
        <w:t>River</w:t>
      </w:r>
      <w:r>
        <w:rPr>
          <w:spacing w:val="2"/>
          <w:sz w:val="17"/>
        </w:rPr>
        <w:t> </w:t>
      </w:r>
      <w:r>
        <w:rPr>
          <w:sz w:val="17"/>
        </w:rPr>
        <w:t>flow</w:t>
      </w:r>
      <w:r>
        <w:rPr>
          <w:spacing w:val="3"/>
          <w:sz w:val="17"/>
        </w:rPr>
        <w:t> </w:t>
      </w:r>
      <w:r>
        <w:rPr>
          <w:sz w:val="17"/>
        </w:rPr>
        <w:t>forecasting</w:t>
      </w:r>
      <w:r>
        <w:rPr>
          <w:spacing w:val="3"/>
          <w:sz w:val="17"/>
        </w:rPr>
        <w:t> </w:t>
      </w:r>
      <w:r>
        <w:rPr>
          <w:sz w:val="17"/>
        </w:rPr>
        <w:t>through</w:t>
      </w:r>
      <w:r>
        <w:rPr>
          <w:spacing w:val="3"/>
          <w:sz w:val="17"/>
        </w:rPr>
        <w:t> </w:t>
      </w:r>
      <w:r>
        <w:rPr>
          <w:sz w:val="17"/>
        </w:rPr>
        <w:t>conceptual</w:t>
      </w:r>
      <w:r>
        <w:rPr>
          <w:spacing w:val="3"/>
          <w:sz w:val="17"/>
        </w:rPr>
        <w:t> </w:t>
      </w:r>
      <w:r>
        <w:rPr>
          <w:sz w:val="17"/>
        </w:rPr>
        <w:t>models,</w:t>
      </w:r>
      <w:r>
        <w:rPr>
          <w:spacing w:val="3"/>
          <w:sz w:val="17"/>
        </w:rPr>
        <w:t> </w:t>
      </w:r>
      <w:r>
        <w:rPr>
          <w:sz w:val="17"/>
        </w:rPr>
        <w:t>Part</w:t>
      </w:r>
      <w:r>
        <w:rPr>
          <w:spacing w:val="3"/>
          <w:sz w:val="17"/>
        </w:rPr>
        <w:t> </w:t>
      </w:r>
      <w:r>
        <w:rPr>
          <w:sz w:val="17"/>
        </w:rPr>
        <w:t>I:</w:t>
      </w:r>
      <w:r>
        <w:rPr>
          <w:spacing w:val="1"/>
          <w:sz w:val="17"/>
        </w:rPr>
        <w:t> </w:t>
      </w:r>
      <w:r>
        <w:rPr>
          <w:sz w:val="17"/>
        </w:rPr>
        <w:t>A</w:t>
      </w:r>
      <w:r>
        <w:rPr>
          <w:spacing w:val="3"/>
          <w:sz w:val="17"/>
        </w:rPr>
        <w:t> </w:t>
      </w:r>
      <w:r>
        <w:rPr>
          <w:sz w:val="17"/>
        </w:rPr>
        <w:t>discussion</w:t>
      </w:r>
      <w:r>
        <w:rPr>
          <w:spacing w:val="3"/>
          <w:sz w:val="17"/>
        </w:rPr>
        <w:t> </w:t>
      </w:r>
      <w:r>
        <w:rPr>
          <w:sz w:val="17"/>
        </w:rPr>
        <w:t>of</w:t>
      </w:r>
      <w:r>
        <w:rPr>
          <w:spacing w:val="3"/>
          <w:sz w:val="17"/>
        </w:rPr>
        <w:t> </w:t>
      </w:r>
      <w:r>
        <w:rPr>
          <w:spacing w:val="-2"/>
          <w:sz w:val="17"/>
        </w:rPr>
        <w:t>principles.</w:t>
      </w:r>
    </w:p>
    <w:p>
      <w:pPr>
        <w:spacing w:line="181" w:lineRule="exact" w:before="0"/>
        <w:ind w:left="615" w:right="0" w:firstLine="0"/>
        <w:jc w:val="both"/>
        <w:rPr>
          <w:sz w:val="17"/>
        </w:rPr>
      </w:pPr>
      <w:r>
        <w:rPr>
          <w:i/>
          <w:sz w:val="17"/>
        </w:rPr>
        <w:t>J.</w:t>
      </w:r>
      <w:r>
        <w:rPr>
          <w:i/>
          <w:spacing w:val="-5"/>
          <w:sz w:val="17"/>
        </w:rPr>
        <w:t> </w:t>
      </w:r>
      <w:r>
        <w:rPr>
          <w:i/>
          <w:sz w:val="17"/>
        </w:rPr>
        <w:t>Hydrol. </w:t>
      </w:r>
      <w:r>
        <w:rPr>
          <w:b/>
          <w:sz w:val="17"/>
        </w:rPr>
        <w:t>10</w:t>
      </w:r>
      <w:r>
        <w:rPr>
          <w:sz w:val="17"/>
        </w:rPr>
        <w:t>,</w:t>
      </w:r>
      <w:r>
        <w:rPr>
          <w:spacing w:val="-1"/>
          <w:sz w:val="17"/>
        </w:rPr>
        <w:t> </w:t>
      </w:r>
      <w:r>
        <w:rPr>
          <w:spacing w:val="-2"/>
          <w:sz w:val="17"/>
        </w:rPr>
        <w:t>282–290.</w:t>
      </w:r>
    </w:p>
    <w:p>
      <w:pPr>
        <w:spacing w:line="204" w:lineRule="auto" w:before="45"/>
        <w:ind w:left="614" w:right="0" w:hanging="398"/>
        <w:jc w:val="left"/>
        <w:rPr>
          <w:sz w:val="17"/>
        </w:rPr>
      </w:pPr>
      <w:r>
        <w:rPr>
          <w:sz w:val="17"/>
        </w:rPr>
        <w:t>Niehoff,</w:t>
      </w:r>
      <w:r>
        <w:rPr>
          <w:spacing w:val="-1"/>
          <w:sz w:val="17"/>
        </w:rPr>
        <w:t> </w:t>
      </w:r>
      <w:r>
        <w:rPr>
          <w:sz w:val="17"/>
        </w:rPr>
        <w:t>D., Fritsch,</w:t>
      </w:r>
      <w:r>
        <w:rPr>
          <w:spacing w:val="-1"/>
          <w:sz w:val="17"/>
        </w:rPr>
        <w:t> </w:t>
      </w:r>
      <w:r>
        <w:rPr>
          <w:sz w:val="17"/>
        </w:rPr>
        <w:t>U. &amp;</w:t>
      </w:r>
      <w:r>
        <w:rPr>
          <w:spacing w:val="-1"/>
          <w:sz w:val="17"/>
        </w:rPr>
        <w:t> </w:t>
      </w:r>
      <w:r>
        <w:rPr>
          <w:sz w:val="17"/>
        </w:rPr>
        <w:t>Bronstert, A. (2002) Land-use impact on storm-runoff generation: scenarios of land-use changes and simulation of hydrological response in a meso-scale catchment in SW-Germany. </w:t>
      </w:r>
      <w:r>
        <w:rPr>
          <w:i/>
          <w:sz w:val="17"/>
        </w:rPr>
        <w:t>J. Hydrol. </w:t>
      </w:r>
      <w:r>
        <w:rPr>
          <w:b/>
          <w:sz w:val="17"/>
        </w:rPr>
        <w:t>267</w:t>
      </w:r>
      <w:r>
        <w:rPr>
          <w:sz w:val="17"/>
        </w:rPr>
        <w:t>, 80–93.</w:t>
      </w:r>
    </w:p>
    <w:p>
      <w:pPr>
        <w:spacing w:line="204" w:lineRule="auto" w:before="49"/>
        <w:ind w:left="615" w:right="0" w:hanging="398"/>
        <w:jc w:val="left"/>
        <w:rPr>
          <w:sz w:val="17"/>
        </w:rPr>
      </w:pPr>
      <w:r>
        <w:rPr>
          <w:sz w:val="17"/>
        </w:rPr>
        <w:t>O’Callaghan,</w:t>
      </w:r>
      <w:r>
        <w:rPr>
          <w:spacing w:val="26"/>
          <w:sz w:val="17"/>
        </w:rPr>
        <w:t> </w:t>
      </w:r>
      <w:r>
        <w:rPr>
          <w:sz w:val="17"/>
        </w:rPr>
        <w:t>J.</w:t>
      </w:r>
      <w:r>
        <w:rPr>
          <w:spacing w:val="25"/>
          <w:sz w:val="17"/>
        </w:rPr>
        <w:t> </w:t>
      </w:r>
      <w:r>
        <w:rPr>
          <w:sz w:val="17"/>
        </w:rPr>
        <w:t>F.</w:t>
      </w:r>
      <w:r>
        <w:rPr>
          <w:spacing w:val="25"/>
          <w:sz w:val="17"/>
        </w:rPr>
        <w:t> </w:t>
      </w:r>
      <w:r>
        <w:rPr>
          <w:sz w:val="17"/>
        </w:rPr>
        <w:t>&amp;</w:t>
      </w:r>
      <w:r>
        <w:rPr>
          <w:spacing w:val="25"/>
          <w:sz w:val="17"/>
        </w:rPr>
        <w:t> </w:t>
      </w:r>
      <w:r>
        <w:rPr>
          <w:sz w:val="17"/>
        </w:rPr>
        <w:t>Mark,</w:t>
      </w:r>
      <w:r>
        <w:rPr>
          <w:spacing w:val="25"/>
          <w:sz w:val="17"/>
        </w:rPr>
        <w:t> </w:t>
      </w:r>
      <w:r>
        <w:rPr>
          <w:sz w:val="17"/>
        </w:rPr>
        <w:t>D.</w:t>
      </w:r>
      <w:r>
        <w:rPr>
          <w:spacing w:val="24"/>
          <w:sz w:val="17"/>
        </w:rPr>
        <w:t> </w:t>
      </w:r>
      <w:r>
        <w:rPr>
          <w:sz w:val="17"/>
        </w:rPr>
        <w:t>M.</w:t>
      </w:r>
      <w:r>
        <w:rPr>
          <w:spacing w:val="25"/>
          <w:sz w:val="17"/>
        </w:rPr>
        <w:t> </w:t>
      </w:r>
      <w:r>
        <w:rPr>
          <w:sz w:val="17"/>
        </w:rPr>
        <w:t>(1984)</w:t>
      </w:r>
      <w:r>
        <w:rPr>
          <w:spacing w:val="25"/>
          <w:sz w:val="17"/>
        </w:rPr>
        <w:t> </w:t>
      </w:r>
      <w:r>
        <w:rPr>
          <w:sz w:val="17"/>
        </w:rPr>
        <w:t>The</w:t>
      </w:r>
      <w:r>
        <w:rPr>
          <w:spacing w:val="25"/>
          <w:sz w:val="17"/>
        </w:rPr>
        <w:t> </w:t>
      </w:r>
      <w:r>
        <w:rPr>
          <w:sz w:val="17"/>
        </w:rPr>
        <w:t>extraction</w:t>
      </w:r>
      <w:r>
        <w:rPr>
          <w:spacing w:val="25"/>
          <w:sz w:val="17"/>
        </w:rPr>
        <w:t> </w:t>
      </w:r>
      <w:r>
        <w:rPr>
          <w:sz w:val="17"/>
        </w:rPr>
        <w:t>of</w:t>
      </w:r>
      <w:r>
        <w:rPr>
          <w:spacing w:val="25"/>
          <w:sz w:val="17"/>
        </w:rPr>
        <w:t> </w:t>
      </w:r>
      <w:r>
        <w:rPr>
          <w:sz w:val="17"/>
        </w:rPr>
        <w:t>drainage</w:t>
      </w:r>
      <w:r>
        <w:rPr>
          <w:spacing w:val="25"/>
          <w:sz w:val="17"/>
        </w:rPr>
        <w:t> </w:t>
      </w:r>
      <w:r>
        <w:rPr>
          <w:sz w:val="17"/>
        </w:rPr>
        <w:t>networks</w:t>
      </w:r>
      <w:r>
        <w:rPr>
          <w:spacing w:val="25"/>
          <w:sz w:val="17"/>
        </w:rPr>
        <w:t> </w:t>
      </w:r>
      <w:r>
        <w:rPr>
          <w:sz w:val="17"/>
        </w:rPr>
        <w:t>from</w:t>
      </w:r>
      <w:r>
        <w:rPr>
          <w:spacing w:val="25"/>
          <w:sz w:val="17"/>
        </w:rPr>
        <w:t> </w:t>
      </w:r>
      <w:r>
        <w:rPr>
          <w:sz w:val="17"/>
        </w:rPr>
        <w:t>digital</w:t>
      </w:r>
      <w:r>
        <w:rPr>
          <w:spacing w:val="25"/>
          <w:sz w:val="17"/>
        </w:rPr>
        <w:t> </w:t>
      </w:r>
      <w:r>
        <w:rPr>
          <w:sz w:val="17"/>
        </w:rPr>
        <w:t>elevation</w:t>
      </w:r>
      <w:r>
        <w:rPr>
          <w:spacing w:val="25"/>
          <w:sz w:val="17"/>
        </w:rPr>
        <w:t> </w:t>
      </w:r>
      <w:r>
        <w:rPr>
          <w:sz w:val="17"/>
        </w:rPr>
        <w:t>data.</w:t>
      </w:r>
      <w:r>
        <w:rPr>
          <w:spacing w:val="24"/>
          <w:sz w:val="17"/>
        </w:rPr>
        <w:t> </w:t>
      </w:r>
      <w:r>
        <w:rPr>
          <w:i/>
          <w:sz w:val="17"/>
        </w:rPr>
        <w:t>Computer Vision, Graphics and Image Processing </w:t>
      </w:r>
      <w:r>
        <w:rPr>
          <w:b/>
          <w:sz w:val="17"/>
        </w:rPr>
        <w:t>28</w:t>
      </w:r>
      <w:r>
        <w:rPr>
          <w:sz w:val="17"/>
        </w:rPr>
        <w:t>, 323–344.</w:t>
      </w:r>
    </w:p>
    <w:p>
      <w:pPr>
        <w:spacing w:line="204" w:lineRule="auto" w:before="50"/>
        <w:ind w:left="615" w:right="211" w:hanging="398"/>
        <w:jc w:val="left"/>
        <w:rPr>
          <w:sz w:val="17"/>
        </w:rPr>
      </w:pPr>
      <w:r>
        <w:rPr>
          <w:sz w:val="17"/>
        </w:rPr>
        <w:t>Roth,</w:t>
      </w:r>
      <w:r>
        <w:rPr>
          <w:spacing w:val="16"/>
          <w:sz w:val="17"/>
        </w:rPr>
        <w:t> </w:t>
      </w:r>
      <w:r>
        <w:rPr>
          <w:sz w:val="17"/>
        </w:rPr>
        <w:t>N.</w:t>
      </w:r>
      <w:r>
        <w:rPr>
          <w:spacing w:val="16"/>
          <w:sz w:val="17"/>
        </w:rPr>
        <w:t> </w:t>
      </w:r>
      <w:r>
        <w:rPr>
          <w:sz w:val="17"/>
        </w:rPr>
        <w:t>E., Allan,</w:t>
      </w:r>
      <w:r>
        <w:rPr>
          <w:spacing w:val="16"/>
          <w:sz w:val="17"/>
        </w:rPr>
        <w:t> </w:t>
      </w:r>
      <w:r>
        <w:rPr>
          <w:sz w:val="17"/>
        </w:rPr>
        <w:t>J.</w:t>
      </w:r>
      <w:r>
        <w:rPr>
          <w:spacing w:val="16"/>
          <w:sz w:val="17"/>
        </w:rPr>
        <w:t> </w:t>
      </w:r>
      <w:r>
        <w:rPr>
          <w:sz w:val="17"/>
        </w:rPr>
        <w:t>D.</w:t>
      </w:r>
      <w:r>
        <w:rPr>
          <w:spacing w:val="16"/>
          <w:sz w:val="17"/>
        </w:rPr>
        <w:t> </w:t>
      </w:r>
      <w:r>
        <w:rPr>
          <w:sz w:val="17"/>
        </w:rPr>
        <w:t>&amp; Erickson,</w:t>
      </w:r>
      <w:r>
        <w:rPr>
          <w:spacing w:val="16"/>
          <w:sz w:val="17"/>
        </w:rPr>
        <w:t> </w:t>
      </w:r>
      <w:r>
        <w:rPr>
          <w:sz w:val="17"/>
        </w:rPr>
        <w:t>D.</w:t>
      </w:r>
      <w:r>
        <w:rPr>
          <w:spacing w:val="17"/>
          <w:sz w:val="17"/>
        </w:rPr>
        <w:t> </w:t>
      </w:r>
      <w:r>
        <w:rPr>
          <w:sz w:val="17"/>
        </w:rPr>
        <w:t>L. (1996) Landscape influences on stream biotic</w:t>
      </w:r>
      <w:r>
        <w:rPr>
          <w:spacing w:val="16"/>
          <w:sz w:val="17"/>
        </w:rPr>
        <w:t> </w:t>
      </w:r>
      <w:r>
        <w:rPr>
          <w:sz w:val="17"/>
        </w:rPr>
        <w:t>integrity</w:t>
      </w:r>
      <w:r>
        <w:rPr>
          <w:spacing w:val="16"/>
          <w:sz w:val="17"/>
        </w:rPr>
        <w:t> </w:t>
      </w:r>
      <w:r>
        <w:rPr>
          <w:sz w:val="17"/>
        </w:rPr>
        <w:t>assessed at multiple scales. </w:t>
      </w:r>
      <w:r>
        <w:rPr>
          <w:i/>
          <w:sz w:val="17"/>
        </w:rPr>
        <w:t>Lands Ecol. </w:t>
      </w:r>
      <w:r>
        <w:rPr>
          <w:b/>
          <w:sz w:val="17"/>
        </w:rPr>
        <w:t>11</w:t>
      </w:r>
      <w:r>
        <w:rPr>
          <w:sz w:val="17"/>
        </w:rPr>
        <w:t>, 141–156.</w:t>
      </w:r>
    </w:p>
    <w:p>
      <w:pPr>
        <w:spacing w:line="204" w:lineRule="auto" w:before="51"/>
        <w:ind w:left="615" w:right="0" w:hanging="398"/>
        <w:jc w:val="left"/>
        <w:rPr>
          <w:sz w:val="17"/>
        </w:rPr>
      </w:pPr>
      <w:r>
        <w:rPr>
          <w:sz w:val="17"/>
        </w:rPr>
        <w:t>Saenyi,</w:t>
      </w:r>
      <w:r>
        <w:rPr>
          <w:spacing w:val="36"/>
          <w:sz w:val="17"/>
        </w:rPr>
        <w:t> </w:t>
      </w:r>
      <w:r>
        <w:rPr>
          <w:sz w:val="17"/>
        </w:rPr>
        <w:t>W.</w:t>
      </w:r>
      <w:r>
        <w:rPr>
          <w:spacing w:val="37"/>
          <w:sz w:val="17"/>
        </w:rPr>
        <w:t> </w:t>
      </w:r>
      <w:r>
        <w:rPr>
          <w:sz w:val="17"/>
        </w:rPr>
        <w:t>W.</w:t>
      </w:r>
      <w:r>
        <w:rPr>
          <w:spacing w:val="36"/>
          <w:sz w:val="17"/>
        </w:rPr>
        <w:t> </w:t>
      </w:r>
      <w:r>
        <w:rPr>
          <w:sz w:val="17"/>
        </w:rPr>
        <w:t>(2002)</w:t>
      </w:r>
      <w:r>
        <w:rPr>
          <w:spacing w:val="36"/>
          <w:sz w:val="17"/>
        </w:rPr>
        <w:t> </w:t>
      </w:r>
      <w:r>
        <w:rPr>
          <w:sz w:val="17"/>
        </w:rPr>
        <w:t>Sediment</w:t>
      </w:r>
      <w:r>
        <w:rPr>
          <w:spacing w:val="36"/>
          <w:sz w:val="17"/>
        </w:rPr>
        <w:t> </w:t>
      </w:r>
      <w:r>
        <w:rPr>
          <w:sz w:val="17"/>
        </w:rPr>
        <w:t>management</w:t>
      </w:r>
      <w:r>
        <w:rPr>
          <w:spacing w:val="36"/>
          <w:sz w:val="17"/>
        </w:rPr>
        <w:t> </w:t>
      </w:r>
      <w:r>
        <w:rPr>
          <w:sz w:val="17"/>
        </w:rPr>
        <w:t>in</w:t>
      </w:r>
      <w:r>
        <w:rPr>
          <w:spacing w:val="36"/>
          <w:sz w:val="17"/>
        </w:rPr>
        <w:t> </w:t>
      </w:r>
      <w:r>
        <w:rPr>
          <w:sz w:val="17"/>
        </w:rPr>
        <w:t>Masinga</w:t>
      </w:r>
      <w:r>
        <w:rPr>
          <w:spacing w:val="36"/>
          <w:sz w:val="17"/>
        </w:rPr>
        <w:t> </w:t>
      </w:r>
      <w:r>
        <w:rPr>
          <w:sz w:val="17"/>
        </w:rPr>
        <w:t>Reservoir,</w:t>
      </w:r>
      <w:r>
        <w:rPr>
          <w:spacing w:val="36"/>
          <w:sz w:val="17"/>
        </w:rPr>
        <w:t> </w:t>
      </w:r>
      <w:r>
        <w:rPr>
          <w:sz w:val="17"/>
        </w:rPr>
        <w:t>Kenya.</w:t>
      </w:r>
      <w:r>
        <w:rPr>
          <w:spacing w:val="36"/>
          <w:sz w:val="17"/>
        </w:rPr>
        <w:t> </w:t>
      </w:r>
      <w:r>
        <w:rPr>
          <w:sz w:val="17"/>
        </w:rPr>
        <w:t>PhD</w:t>
      </w:r>
      <w:r>
        <w:rPr>
          <w:spacing w:val="35"/>
          <w:sz w:val="17"/>
        </w:rPr>
        <w:t> </w:t>
      </w:r>
      <w:r>
        <w:rPr>
          <w:sz w:val="17"/>
        </w:rPr>
        <w:t>Thesis,</w:t>
      </w:r>
      <w:r>
        <w:rPr>
          <w:spacing w:val="36"/>
          <w:sz w:val="17"/>
        </w:rPr>
        <w:t> </w:t>
      </w:r>
      <w:r>
        <w:rPr>
          <w:sz w:val="17"/>
        </w:rPr>
        <w:t>University</w:t>
      </w:r>
      <w:r>
        <w:rPr>
          <w:spacing w:val="36"/>
          <w:sz w:val="17"/>
        </w:rPr>
        <w:t> </w:t>
      </w:r>
      <w:r>
        <w:rPr>
          <w:sz w:val="17"/>
        </w:rPr>
        <w:t>of</w:t>
      </w:r>
      <w:r>
        <w:rPr>
          <w:spacing w:val="36"/>
          <w:sz w:val="17"/>
        </w:rPr>
        <w:t> </w:t>
      </w:r>
      <w:r>
        <w:rPr>
          <w:sz w:val="17"/>
        </w:rPr>
        <w:t>Agricultural Sciences (Boku), Vienna, Austria.</w:t>
      </w:r>
    </w:p>
    <w:p>
      <w:pPr>
        <w:spacing w:line="204" w:lineRule="auto" w:before="49"/>
        <w:ind w:left="615" w:right="173" w:hanging="398"/>
        <w:jc w:val="left"/>
        <w:rPr>
          <w:i/>
          <w:sz w:val="17"/>
        </w:rPr>
      </w:pPr>
      <w:r>
        <w:rPr>
          <w:sz w:val="17"/>
        </w:rPr>
        <w:t>Scott, A. O., Gary, D. T. &amp; Graig, M. J. (2003) A geographic information tool to solve regression equations and estimate flow-frequency characteristics of Vermont streams. </w:t>
      </w:r>
      <w:r>
        <w:rPr>
          <w:i/>
          <w:sz w:val="17"/>
        </w:rPr>
        <w:t>US Geol. Survey. Open-File Report 02-494.</w:t>
      </w:r>
    </w:p>
    <w:p>
      <w:pPr>
        <w:spacing w:before="27"/>
        <w:ind w:left="217" w:right="0" w:firstLine="0"/>
        <w:jc w:val="left"/>
        <w:rPr>
          <w:sz w:val="17"/>
        </w:rPr>
      </w:pPr>
      <w:r>
        <w:rPr>
          <w:sz w:val="17"/>
        </w:rPr>
        <w:t>Wilson,</w:t>
      </w:r>
      <w:r>
        <w:rPr>
          <w:spacing w:val="-7"/>
          <w:sz w:val="17"/>
        </w:rPr>
        <w:t> </w:t>
      </w:r>
      <w:r>
        <w:rPr>
          <w:sz w:val="17"/>
        </w:rPr>
        <w:t>E.</w:t>
      </w:r>
      <w:r>
        <w:rPr>
          <w:spacing w:val="-6"/>
          <w:sz w:val="17"/>
        </w:rPr>
        <w:t> </w:t>
      </w:r>
      <w:r>
        <w:rPr>
          <w:sz w:val="17"/>
        </w:rPr>
        <w:t>M.</w:t>
      </w:r>
      <w:r>
        <w:rPr>
          <w:spacing w:val="-6"/>
          <w:sz w:val="17"/>
        </w:rPr>
        <w:t> </w:t>
      </w:r>
      <w:r>
        <w:rPr>
          <w:sz w:val="17"/>
        </w:rPr>
        <w:t>(1990)</w:t>
      </w:r>
      <w:r>
        <w:rPr>
          <w:spacing w:val="-8"/>
          <w:sz w:val="17"/>
        </w:rPr>
        <w:t> </w:t>
      </w:r>
      <w:r>
        <w:rPr>
          <w:i/>
          <w:sz w:val="17"/>
        </w:rPr>
        <w:t>Engineering</w:t>
      </w:r>
      <w:r>
        <w:rPr>
          <w:i/>
          <w:spacing w:val="-7"/>
          <w:sz w:val="17"/>
        </w:rPr>
        <w:t> </w:t>
      </w:r>
      <w:r>
        <w:rPr>
          <w:i/>
          <w:sz w:val="17"/>
        </w:rPr>
        <w:t>Hydrology</w:t>
      </w:r>
      <w:r>
        <w:rPr>
          <w:sz w:val="17"/>
        </w:rPr>
        <w:t>,</w:t>
      </w:r>
      <w:r>
        <w:rPr>
          <w:spacing w:val="-5"/>
          <w:sz w:val="17"/>
        </w:rPr>
        <w:t> </w:t>
      </w:r>
      <w:r>
        <w:rPr>
          <w:sz w:val="17"/>
        </w:rPr>
        <w:t>110,</w:t>
      </w:r>
      <w:r>
        <w:rPr>
          <w:spacing w:val="-7"/>
          <w:sz w:val="17"/>
        </w:rPr>
        <w:t> </w:t>
      </w:r>
      <w:r>
        <w:rPr>
          <w:sz w:val="17"/>
        </w:rPr>
        <w:t>196,</w:t>
      </w:r>
      <w:r>
        <w:rPr>
          <w:spacing w:val="-6"/>
          <w:sz w:val="17"/>
        </w:rPr>
        <w:t> </w:t>
      </w:r>
      <w:r>
        <w:rPr>
          <w:sz w:val="17"/>
        </w:rPr>
        <w:t>and</w:t>
      </w:r>
      <w:r>
        <w:rPr>
          <w:spacing w:val="-7"/>
          <w:sz w:val="17"/>
        </w:rPr>
        <w:t> </w:t>
      </w:r>
      <w:r>
        <w:rPr>
          <w:sz w:val="17"/>
        </w:rPr>
        <w:t>301.</w:t>
      </w:r>
      <w:r>
        <w:rPr>
          <w:spacing w:val="-5"/>
          <w:sz w:val="17"/>
        </w:rPr>
        <w:t> </w:t>
      </w:r>
      <w:r>
        <w:rPr>
          <w:sz w:val="17"/>
        </w:rPr>
        <w:t>Macmillan,</w:t>
      </w:r>
      <w:r>
        <w:rPr>
          <w:spacing w:val="-5"/>
          <w:sz w:val="17"/>
        </w:rPr>
        <w:t> </w:t>
      </w:r>
      <w:r>
        <w:rPr>
          <w:sz w:val="17"/>
        </w:rPr>
        <w:t>Indianapolis,</w:t>
      </w:r>
      <w:r>
        <w:rPr>
          <w:spacing w:val="-6"/>
          <w:sz w:val="17"/>
        </w:rPr>
        <w:t> </w:t>
      </w:r>
      <w:r>
        <w:rPr>
          <w:sz w:val="17"/>
        </w:rPr>
        <w:t>Indiana,</w:t>
      </w:r>
      <w:r>
        <w:rPr>
          <w:spacing w:val="-6"/>
          <w:sz w:val="17"/>
        </w:rPr>
        <w:t> </w:t>
      </w:r>
      <w:r>
        <w:rPr>
          <w:spacing w:val="-4"/>
          <w:sz w:val="17"/>
        </w:rPr>
        <w:t>USA.</w:t>
      </w:r>
    </w:p>
    <w:p>
      <w:pPr>
        <w:spacing w:line="204" w:lineRule="auto" w:before="45"/>
        <w:ind w:left="615" w:right="0" w:hanging="398"/>
        <w:jc w:val="left"/>
        <w:rPr>
          <w:sz w:val="17"/>
        </w:rPr>
      </w:pPr>
      <w:r>
        <w:rPr>
          <w:sz w:val="17"/>
        </w:rPr>
        <w:t>Ye,</w:t>
      </w:r>
      <w:r>
        <w:rPr>
          <w:spacing w:val="25"/>
          <w:sz w:val="17"/>
        </w:rPr>
        <w:t> </w:t>
      </w:r>
      <w:r>
        <w:rPr>
          <w:sz w:val="17"/>
        </w:rPr>
        <w:t>Z.</w:t>
      </w:r>
      <w:r>
        <w:rPr>
          <w:spacing w:val="25"/>
          <w:sz w:val="17"/>
        </w:rPr>
        <w:t> </w:t>
      </w:r>
      <w:r>
        <w:rPr>
          <w:sz w:val="17"/>
        </w:rPr>
        <w:t>(1996)</w:t>
      </w:r>
      <w:r>
        <w:rPr>
          <w:spacing w:val="25"/>
          <w:sz w:val="17"/>
        </w:rPr>
        <w:t> </w:t>
      </w:r>
      <w:r>
        <w:rPr>
          <w:sz w:val="17"/>
        </w:rPr>
        <w:t>Map-based</w:t>
      </w:r>
      <w:r>
        <w:rPr>
          <w:spacing w:val="25"/>
          <w:sz w:val="17"/>
        </w:rPr>
        <w:t> </w:t>
      </w:r>
      <w:r>
        <w:rPr>
          <w:sz w:val="17"/>
        </w:rPr>
        <w:t>surface</w:t>
      </w:r>
      <w:r>
        <w:rPr>
          <w:spacing w:val="24"/>
          <w:sz w:val="17"/>
        </w:rPr>
        <w:t> </w:t>
      </w:r>
      <w:r>
        <w:rPr>
          <w:sz w:val="17"/>
        </w:rPr>
        <w:t>and</w:t>
      </w:r>
      <w:r>
        <w:rPr>
          <w:spacing w:val="25"/>
          <w:sz w:val="17"/>
        </w:rPr>
        <w:t> </w:t>
      </w:r>
      <w:r>
        <w:rPr>
          <w:sz w:val="17"/>
        </w:rPr>
        <w:t>subsurface</w:t>
      </w:r>
      <w:r>
        <w:rPr>
          <w:spacing w:val="24"/>
          <w:sz w:val="17"/>
        </w:rPr>
        <w:t> </w:t>
      </w:r>
      <w:r>
        <w:rPr>
          <w:sz w:val="17"/>
        </w:rPr>
        <w:t>flow</w:t>
      </w:r>
      <w:r>
        <w:rPr>
          <w:spacing w:val="25"/>
          <w:sz w:val="17"/>
        </w:rPr>
        <w:t> </w:t>
      </w:r>
      <w:r>
        <w:rPr>
          <w:sz w:val="17"/>
        </w:rPr>
        <w:t>simulation</w:t>
      </w:r>
      <w:r>
        <w:rPr>
          <w:spacing w:val="25"/>
          <w:sz w:val="17"/>
        </w:rPr>
        <w:t> </w:t>
      </w:r>
      <w:r>
        <w:rPr>
          <w:sz w:val="17"/>
        </w:rPr>
        <w:t>models:</w:t>
      </w:r>
      <w:r>
        <w:rPr>
          <w:spacing w:val="25"/>
          <w:sz w:val="17"/>
        </w:rPr>
        <w:t> </w:t>
      </w:r>
      <w:r>
        <w:rPr>
          <w:sz w:val="17"/>
        </w:rPr>
        <w:t>An</w:t>
      </w:r>
      <w:r>
        <w:rPr>
          <w:spacing w:val="25"/>
          <w:sz w:val="17"/>
        </w:rPr>
        <w:t> </w:t>
      </w:r>
      <w:r>
        <w:rPr>
          <w:sz w:val="17"/>
        </w:rPr>
        <w:t>object-oriented</w:t>
      </w:r>
      <w:r>
        <w:rPr>
          <w:spacing w:val="25"/>
          <w:sz w:val="17"/>
        </w:rPr>
        <w:t> </w:t>
      </w:r>
      <w:r>
        <w:rPr>
          <w:sz w:val="17"/>
        </w:rPr>
        <w:t>and</w:t>
      </w:r>
      <w:r>
        <w:rPr>
          <w:spacing w:val="25"/>
          <w:sz w:val="17"/>
        </w:rPr>
        <w:t> </w:t>
      </w:r>
      <w:r>
        <w:rPr>
          <w:sz w:val="17"/>
        </w:rPr>
        <w:t>GIS</w:t>
      </w:r>
      <w:r>
        <w:rPr>
          <w:spacing w:val="25"/>
          <w:sz w:val="17"/>
        </w:rPr>
        <w:t> </w:t>
      </w:r>
      <w:r>
        <w:rPr>
          <w:sz w:val="17"/>
        </w:rPr>
        <w:t>approach.</w:t>
      </w:r>
      <w:r>
        <w:rPr>
          <w:spacing w:val="25"/>
          <w:sz w:val="17"/>
        </w:rPr>
        <w:t> </w:t>
      </w:r>
      <w:r>
        <w:rPr>
          <w:sz w:val="17"/>
        </w:rPr>
        <w:t>PhD Dissertation, University of Texas, Austin, Texas, USA.</w:t>
      </w:r>
    </w:p>
    <w:p>
      <w:pPr>
        <w:pStyle w:val="BodyText"/>
        <w:rPr>
          <w:sz w:val="17"/>
        </w:rPr>
      </w:pPr>
    </w:p>
    <w:p>
      <w:pPr>
        <w:pStyle w:val="BodyText"/>
        <w:spacing w:before="69"/>
        <w:rPr>
          <w:sz w:val="17"/>
        </w:rPr>
      </w:pPr>
    </w:p>
    <w:p>
      <w:pPr>
        <w:spacing w:before="0"/>
        <w:ind w:left="218" w:right="0" w:firstLine="0"/>
        <w:jc w:val="both"/>
        <w:rPr>
          <w:rFonts w:ascii="Arial"/>
          <w:b/>
          <w:sz w:val="17"/>
        </w:rPr>
      </w:pPr>
      <w:r>
        <w:rPr>
          <w:rFonts w:ascii="Arial"/>
          <w:b/>
          <w:sz w:val="17"/>
        </w:rPr>
        <w:t>Received</w:t>
      </w:r>
      <w:r>
        <w:rPr>
          <w:rFonts w:ascii="Arial"/>
          <w:b/>
          <w:spacing w:val="-3"/>
          <w:sz w:val="17"/>
        </w:rPr>
        <w:t> </w:t>
      </w:r>
      <w:r>
        <w:rPr>
          <w:rFonts w:ascii="Arial"/>
          <w:b/>
          <w:sz w:val="17"/>
        </w:rPr>
        <w:t>12</w:t>
      </w:r>
      <w:r>
        <w:rPr>
          <w:rFonts w:ascii="Arial"/>
          <w:b/>
          <w:spacing w:val="-3"/>
          <w:sz w:val="17"/>
        </w:rPr>
        <w:t> </w:t>
      </w:r>
      <w:r>
        <w:rPr>
          <w:rFonts w:ascii="Arial"/>
          <w:b/>
          <w:sz w:val="17"/>
        </w:rPr>
        <w:t>May</w:t>
      </w:r>
      <w:r>
        <w:rPr>
          <w:rFonts w:ascii="Arial"/>
          <w:b/>
          <w:spacing w:val="-3"/>
          <w:sz w:val="17"/>
        </w:rPr>
        <w:t> </w:t>
      </w:r>
      <w:r>
        <w:rPr>
          <w:rFonts w:ascii="Arial"/>
          <w:b/>
          <w:sz w:val="17"/>
        </w:rPr>
        <w:t>2005;</w:t>
      </w:r>
      <w:r>
        <w:rPr>
          <w:rFonts w:ascii="Arial"/>
          <w:b/>
          <w:spacing w:val="-3"/>
          <w:sz w:val="17"/>
        </w:rPr>
        <w:t> </w:t>
      </w:r>
      <w:r>
        <w:rPr>
          <w:rFonts w:ascii="Arial"/>
          <w:b/>
          <w:sz w:val="17"/>
        </w:rPr>
        <w:t>accepted</w:t>
      </w:r>
      <w:r>
        <w:rPr>
          <w:rFonts w:ascii="Arial"/>
          <w:b/>
          <w:spacing w:val="-2"/>
          <w:sz w:val="17"/>
        </w:rPr>
        <w:t> </w:t>
      </w:r>
      <w:r>
        <w:rPr>
          <w:rFonts w:ascii="Arial"/>
          <w:b/>
          <w:sz w:val="17"/>
        </w:rPr>
        <w:t>18</w:t>
      </w:r>
      <w:r>
        <w:rPr>
          <w:rFonts w:ascii="Arial"/>
          <w:b/>
          <w:spacing w:val="-3"/>
          <w:sz w:val="17"/>
        </w:rPr>
        <w:t> </w:t>
      </w:r>
      <w:r>
        <w:rPr>
          <w:rFonts w:ascii="Arial"/>
          <w:b/>
          <w:sz w:val="17"/>
        </w:rPr>
        <w:t>December</w:t>
      </w:r>
      <w:r>
        <w:rPr>
          <w:rFonts w:ascii="Arial"/>
          <w:b/>
          <w:spacing w:val="-2"/>
          <w:sz w:val="17"/>
        </w:rPr>
        <w:t> </w:t>
      </w:r>
      <w:r>
        <w:rPr>
          <w:rFonts w:ascii="Arial"/>
          <w:b/>
          <w:spacing w:val="-4"/>
          <w:sz w:val="17"/>
        </w:rPr>
        <w:t>2006</w:t>
      </w:r>
    </w:p>
    <w:sectPr>
      <w:pgSz w:w="11910" w:h="16840"/>
      <w:pgMar w:header="1704" w:footer="848" w:top="2000" w:bottom="1040" w:left="154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 w:name="Arial MT">
    <w:altName w:val="Arial MT"/>
    <w:charset w:val="1"/>
    <w:family w:val="swiss"/>
    <w:pitch w:val="variable"/>
  </w:font>
  <w:font w:name="Arial Black">
    <w:altName w:val="Arial Black"/>
    <w:charset w:val="1"/>
    <w:family w:val="swiss"/>
    <w:pitch w:val="variable"/>
  </w:font>
  <w:font w:name="Arial">
    <w:altName w:val="Arial"/>
    <w:charset w:val="1"/>
    <w:family w:val="swiss"/>
    <w:pitch w:val="variable"/>
  </w:font>
  <w:font w:name="Symbol">
    <w:altName w:val="Symbol"/>
    <w:charset w:val="2"/>
    <w:family w:val="decorative"/>
    <w:pitch w:val="variable"/>
  </w:font>
</w:fonts>
</file>

<file path=word/footer1.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2.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mc:AlternateContent>
        <mc:Choice Requires="wps">
          <w:drawing>
            <wp:anchor distT="0" distB="0" distL="0" distR="0" allowOverlap="1" layoutInCell="1" locked="0" behindDoc="1" simplePos="0" relativeHeight="486791168">
              <wp:simplePos x="0" y="0"/>
              <wp:positionH relativeFrom="page">
                <wp:posOffset>5064535</wp:posOffset>
              </wp:positionH>
              <wp:positionV relativeFrom="page">
                <wp:posOffset>10017719</wp:posOffset>
              </wp:positionV>
              <wp:extent cx="1375410" cy="149860"/>
              <wp:effectExtent l="0" t="0" r="0" b="0"/>
              <wp:wrapNone/>
              <wp:docPr id="24" name="Textbox 24"/>
              <wp:cNvGraphicFramePr>
                <a:graphicFrameLocks/>
              </wp:cNvGraphicFramePr>
              <a:graphic>
                <a:graphicData uri="http://schemas.microsoft.com/office/word/2010/wordprocessingShape">
                  <wps:wsp>
                    <wps:cNvPr id="24" name="Textbox 24"/>
                    <wps:cNvSpPr txBox="1"/>
                    <wps:spPr>
                      <a:xfrm>
                        <a:off x="0" y="0"/>
                        <a:ext cx="1375410" cy="149860"/>
                      </a:xfrm>
                      <a:prstGeom prst="rect">
                        <a:avLst/>
                      </a:prstGeom>
                    </wps:spPr>
                    <wps:txbx>
                      <w:txbxContent>
                        <w:p>
                          <w:pPr>
                            <w:spacing w:before="19"/>
                            <w:ind w:left="20" w:right="0" w:firstLine="0"/>
                            <w:jc w:val="left"/>
                            <w:rPr>
                              <w:rFonts w:ascii="Arial MT" w:hAnsi="Arial MT"/>
                              <w:sz w:val="16"/>
                            </w:rPr>
                          </w:pPr>
                          <w:r>
                            <w:rPr>
                              <w:rFonts w:ascii="Arial MT" w:hAnsi="Arial MT"/>
                              <w:sz w:val="16"/>
                            </w:rPr>
                            <w:t>Copyright</w:t>
                          </w:r>
                          <w:r>
                            <w:rPr>
                              <w:rFonts w:ascii="Arial MT" w:hAnsi="Arial MT"/>
                              <w:spacing w:val="-4"/>
                              <w:sz w:val="16"/>
                            </w:rPr>
                            <w:t> </w:t>
                          </w:r>
                          <w:r>
                            <w:rPr>
                              <w:rFonts w:ascii="Symbol" w:hAnsi="Symbol"/>
                              <w:sz w:val="16"/>
                            </w:rPr>
                            <w:t></w:t>
                          </w:r>
                          <w:r>
                            <w:rPr>
                              <w:sz w:val="16"/>
                            </w:rPr>
                            <w:t> </w:t>
                          </w:r>
                          <w:r>
                            <w:rPr>
                              <w:rFonts w:ascii="Arial MT" w:hAnsi="Arial MT"/>
                              <w:sz w:val="16"/>
                            </w:rPr>
                            <w:t>2007</w:t>
                          </w:r>
                          <w:r>
                            <w:rPr>
                              <w:rFonts w:ascii="Arial MT" w:hAnsi="Arial MT"/>
                              <w:spacing w:val="-3"/>
                              <w:sz w:val="16"/>
                            </w:rPr>
                            <w:t> </w:t>
                          </w:r>
                          <w:r>
                            <w:rPr>
                              <w:rFonts w:ascii="Arial MT" w:hAnsi="Arial MT"/>
                              <w:sz w:val="16"/>
                            </w:rPr>
                            <w:t>IAHS</w:t>
                          </w:r>
                          <w:r>
                            <w:rPr>
                              <w:rFonts w:ascii="Arial MT" w:hAnsi="Arial MT"/>
                              <w:spacing w:val="-4"/>
                              <w:sz w:val="16"/>
                            </w:rPr>
                            <w:t> </w:t>
                          </w:r>
                          <w:r>
                            <w:rPr>
                              <w:rFonts w:ascii="Arial MT" w:hAnsi="Arial MT"/>
                              <w:spacing w:val="-2"/>
                              <w:sz w:val="16"/>
                            </w:rPr>
                            <w:t>Press</w:t>
                          </w:r>
                        </w:p>
                      </w:txbxContent>
                    </wps:txbx>
                    <wps:bodyPr wrap="square" lIns="0" tIns="0" rIns="0" bIns="0" rtlCol="0">
                      <a:noAutofit/>
                    </wps:bodyPr>
                  </wps:wsp>
                </a:graphicData>
              </a:graphic>
            </wp:anchor>
          </w:drawing>
        </mc:Choice>
        <mc:Fallback>
          <w:pict>
            <v:shape style="position:absolute;margin-left:398.782349pt;margin-top:788.796814pt;width:108.3pt;height:11.8pt;mso-position-horizontal-relative:page;mso-position-vertical-relative:page;z-index:-16525312" type="#_x0000_t202" id="docshape11" filled="false" stroked="false">
              <v:textbox inset="0,0,0,0">
                <w:txbxContent>
                  <w:p>
                    <w:pPr>
                      <w:spacing w:before="19"/>
                      <w:ind w:left="20" w:right="0" w:firstLine="0"/>
                      <w:jc w:val="left"/>
                      <w:rPr>
                        <w:rFonts w:ascii="Arial MT" w:hAnsi="Arial MT"/>
                        <w:sz w:val="16"/>
                      </w:rPr>
                    </w:pPr>
                    <w:r>
                      <w:rPr>
                        <w:rFonts w:ascii="Arial MT" w:hAnsi="Arial MT"/>
                        <w:sz w:val="16"/>
                      </w:rPr>
                      <w:t>Copyright</w:t>
                    </w:r>
                    <w:r>
                      <w:rPr>
                        <w:rFonts w:ascii="Arial MT" w:hAnsi="Arial MT"/>
                        <w:spacing w:val="-4"/>
                        <w:sz w:val="16"/>
                      </w:rPr>
                      <w:t> </w:t>
                    </w:r>
                    <w:r>
                      <w:rPr>
                        <w:rFonts w:ascii="Symbol" w:hAnsi="Symbol"/>
                        <w:sz w:val="16"/>
                      </w:rPr>
                      <w:t></w:t>
                    </w:r>
                    <w:r>
                      <w:rPr>
                        <w:sz w:val="16"/>
                      </w:rPr>
                      <w:t> </w:t>
                    </w:r>
                    <w:r>
                      <w:rPr>
                        <w:rFonts w:ascii="Arial MT" w:hAnsi="Arial MT"/>
                        <w:sz w:val="16"/>
                      </w:rPr>
                      <w:t>2007</w:t>
                    </w:r>
                    <w:r>
                      <w:rPr>
                        <w:rFonts w:ascii="Arial MT" w:hAnsi="Arial MT"/>
                        <w:spacing w:val="-3"/>
                        <w:sz w:val="16"/>
                      </w:rPr>
                      <w:t> </w:t>
                    </w:r>
                    <w:r>
                      <w:rPr>
                        <w:rFonts w:ascii="Arial MT" w:hAnsi="Arial MT"/>
                        <w:sz w:val="16"/>
                      </w:rPr>
                      <w:t>IAHS</w:t>
                    </w:r>
                    <w:r>
                      <w:rPr>
                        <w:rFonts w:ascii="Arial MT" w:hAnsi="Arial MT"/>
                        <w:spacing w:val="-4"/>
                        <w:sz w:val="16"/>
                      </w:rPr>
                      <w:t> </w:t>
                    </w:r>
                    <w:r>
                      <w:rPr>
                        <w:rFonts w:ascii="Arial MT" w:hAnsi="Arial MT"/>
                        <w:spacing w:val="-2"/>
                        <w:sz w:val="16"/>
                      </w:rPr>
                      <w:t>Press</w:t>
                    </w:r>
                  </w:p>
                </w:txbxContent>
              </v:textbox>
              <w10:wrap type="none"/>
            </v:shape>
          </w:pict>
        </mc:Fallback>
      </mc:AlternateContent>
    </w:r>
    <w:r>
      <w:rPr/>
      <mc:AlternateContent>
        <mc:Choice Requires="wps">
          <w:drawing>
            <wp:anchor distT="0" distB="0" distL="0" distR="0" allowOverlap="1" layoutInCell="1" locked="0" behindDoc="1" simplePos="0" relativeHeight="486791680">
              <wp:simplePos x="0" y="0"/>
              <wp:positionH relativeFrom="page">
                <wp:posOffset>1103630</wp:posOffset>
              </wp:positionH>
              <wp:positionV relativeFrom="page">
                <wp:posOffset>10027864</wp:posOffset>
              </wp:positionV>
              <wp:extent cx="1864995" cy="139065"/>
              <wp:effectExtent l="0" t="0" r="0" b="0"/>
              <wp:wrapNone/>
              <wp:docPr id="25" name="Textbox 25"/>
              <wp:cNvGraphicFramePr>
                <a:graphicFrameLocks/>
              </wp:cNvGraphicFramePr>
              <a:graphic>
                <a:graphicData uri="http://schemas.microsoft.com/office/word/2010/wordprocessingShape">
                  <wps:wsp>
                    <wps:cNvPr id="25" name="Textbox 25"/>
                    <wps:cNvSpPr txBox="1"/>
                    <wps:spPr>
                      <a:xfrm>
                        <a:off x="0" y="0"/>
                        <a:ext cx="1864995" cy="139065"/>
                      </a:xfrm>
                      <a:prstGeom prst="rect">
                        <a:avLst/>
                      </a:prstGeom>
                    </wps:spPr>
                    <wps:txbx>
                      <w:txbxContent>
                        <w:p>
                          <w:pPr>
                            <w:spacing w:before="14"/>
                            <w:ind w:left="20" w:right="0" w:firstLine="0"/>
                            <w:jc w:val="left"/>
                            <w:rPr>
                              <w:rFonts w:ascii="Arial"/>
                              <w:i/>
                              <w:sz w:val="16"/>
                            </w:rPr>
                          </w:pPr>
                          <w:r>
                            <w:rPr>
                              <w:rFonts w:ascii="Arial"/>
                              <w:i/>
                              <w:sz w:val="16"/>
                            </w:rPr>
                            <w:t>Open</w:t>
                          </w:r>
                          <w:r>
                            <w:rPr>
                              <w:rFonts w:ascii="Arial"/>
                              <w:i/>
                              <w:spacing w:val="-4"/>
                              <w:sz w:val="16"/>
                            </w:rPr>
                            <w:t> </w:t>
                          </w:r>
                          <w:r>
                            <w:rPr>
                              <w:rFonts w:ascii="Arial"/>
                              <w:i/>
                              <w:sz w:val="16"/>
                            </w:rPr>
                            <w:t>for</w:t>
                          </w:r>
                          <w:r>
                            <w:rPr>
                              <w:rFonts w:ascii="Arial"/>
                              <w:i/>
                              <w:spacing w:val="-3"/>
                              <w:sz w:val="16"/>
                            </w:rPr>
                            <w:t> </w:t>
                          </w:r>
                          <w:r>
                            <w:rPr>
                              <w:rFonts w:ascii="Arial"/>
                              <w:i/>
                              <w:sz w:val="16"/>
                            </w:rPr>
                            <w:t>discussion</w:t>
                          </w:r>
                          <w:r>
                            <w:rPr>
                              <w:rFonts w:ascii="Arial"/>
                              <w:i/>
                              <w:spacing w:val="-4"/>
                              <w:sz w:val="16"/>
                            </w:rPr>
                            <w:t> </w:t>
                          </w:r>
                          <w:r>
                            <w:rPr>
                              <w:rFonts w:ascii="Arial"/>
                              <w:i/>
                              <w:sz w:val="16"/>
                            </w:rPr>
                            <w:t>until</w:t>
                          </w:r>
                          <w:r>
                            <w:rPr>
                              <w:rFonts w:ascii="Arial"/>
                              <w:i/>
                              <w:spacing w:val="-3"/>
                              <w:sz w:val="16"/>
                            </w:rPr>
                            <w:t> </w:t>
                          </w:r>
                          <w:r>
                            <w:rPr>
                              <w:rFonts w:ascii="Arial"/>
                              <w:i/>
                              <w:sz w:val="16"/>
                            </w:rPr>
                            <w:t>1</w:t>
                          </w:r>
                          <w:r>
                            <w:rPr>
                              <w:rFonts w:ascii="Arial"/>
                              <w:i/>
                              <w:spacing w:val="-4"/>
                              <w:sz w:val="16"/>
                            </w:rPr>
                            <w:t> </w:t>
                          </w:r>
                          <w:r>
                            <w:rPr>
                              <w:rFonts w:ascii="Arial"/>
                              <w:i/>
                              <w:sz w:val="16"/>
                            </w:rPr>
                            <w:t>October</w:t>
                          </w:r>
                          <w:r>
                            <w:rPr>
                              <w:rFonts w:ascii="Arial"/>
                              <w:i/>
                              <w:spacing w:val="-3"/>
                              <w:sz w:val="16"/>
                            </w:rPr>
                            <w:t> </w:t>
                          </w:r>
                          <w:r>
                            <w:rPr>
                              <w:rFonts w:ascii="Arial"/>
                              <w:i/>
                              <w:spacing w:val="-4"/>
                              <w:sz w:val="16"/>
                            </w:rPr>
                            <w:t>2007</w:t>
                          </w:r>
                        </w:p>
                      </w:txbxContent>
                    </wps:txbx>
                    <wps:bodyPr wrap="square" lIns="0" tIns="0" rIns="0" bIns="0" rtlCol="0">
                      <a:noAutofit/>
                    </wps:bodyPr>
                  </wps:wsp>
                </a:graphicData>
              </a:graphic>
            </wp:anchor>
          </w:drawing>
        </mc:Choice>
        <mc:Fallback>
          <w:pict>
            <v:shape style="position:absolute;margin-left:86.900002pt;margin-top:789.595642pt;width:146.85pt;height:10.95pt;mso-position-horizontal-relative:page;mso-position-vertical-relative:page;z-index:-16524800" type="#_x0000_t202" id="docshape12" filled="false" stroked="false">
              <v:textbox inset="0,0,0,0">
                <w:txbxContent>
                  <w:p>
                    <w:pPr>
                      <w:spacing w:before="14"/>
                      <w:ind w:left="20" w:right="0" w:firstLine="0"/>
                      <w:jc w:val="left"/>
                      <w:rPr>
                        <w:rFonts w:ascii="Arial"/>
                        <w:i/>
                        <w:sz w:val="16"/>
                      </w:rPr>
                    </w:pPr>
                    <w:r>
                      <w:rPr>
                        <w:rFonts w:ascii="Arial"/>
                        <w:i/>
                        <w:sz w:val="16"/>
                      </w:rPr>
                      <w:t>Open</w:t>
                    </w:r>
                    <w:r>
                      <w:rPr>
                        <w:rFonts w:ascii="Arial"/>
                        <w:i/>
                        <w:spacing w:val="-4"/>
                        <w:sz w:val="16"/>
                      </w:rPr>
                      <w:t> </w:t>
                    </w:r>
                    <w:r>
                      <w:rPr>
                        <w:rFonts w:ascii="Arial"/>
                        <w:i/>
                        <w:sz w:val="16"/>
                      </w:rPr>
                      <w:t>for</w:t>
                    </w:r>
                    <w:r>
                      <w:rPr>
                        <w:rFonts w:ascii="Arial"/>
                        <w:i/>
                        <w:spacing w:val="-3"/>
                        <w:sz w:val="16"/>
                      </w:rPr>
                      <w:t> </w:t>
                    </w:r>
                    <w:r>
                      <w:rPr>
                        <w:rFonts w:ascii="Arial"/>
                        <w:i/>
                        <w:sz w:val="16"/>
                      </w:rPr>
                      <w:t>discussion</w:t>
                    </w:r>
                    <w:r>
                      <w:rPr>
                        <w:rFonts w:ascii="Arial"/>
                        <w:i/>
                        <w:spacing w:val="-4"/>
                        <w:sz w:val="16"/>
                      </w:rPr>
                      <w:t> </w:t>
                    </w:r>
                    <w:r>
                      <w:rPr>
                        <w:rFonts w:ascii="Arial"/>
                        <w:i/>
                        <w:sz w:val="16"/>
                      </w:rPr>
                      <w:t>until</w:t>
                    </w:r>
                    <w:r>
                      <w:rPr>
                        <w:rFonts w:ascii="Arial"/>
                        <w:i/>
                        <w:spacing w:val="-3"/>
                        <w:sz w:val="16"/>
                      </w:rPr>
                      <w:t> </w:t>
                    </w:r>
                    <w:r>
                      <w:rPr>
                        <w:rFonts w:ascii="Arial"/>
                        <w:i/>
                        <w:sz w:val="16"/>
                      </w:rPr>
                      <w:t>1</w:t>
                    </w:r>
                    <w:r>
                      <w:rPr>
                        <w:rFonts w:ascii="Arial"/>
                        <w:i/>
                        <w:spacing w:val="-4"/>
                        <w:sz w:val="16"/>
                      </w:rPr>
                      <w:t> </w:t>
                    </w:r>
                    <w:r>
                      <w:rPr>
                        <w:rFonts w:ascii="Arial"/>
                        <w:i/>
                        <w:sz w:val="16"/>
                      </w:rPr>
                      <w:t>October</w:t>
                    </w:r>
                    <w:r>
                      <w:rPr>
                        <w:rFonts w:ascii="Arial"/>
                        <w:i/>
                        <w:spacing w:val="-3"/>
                        <w:sz w:val="16"/>
                      </w:rPr>
                      <w:t> </w:t>
                    </w:r>
                    <w:r>
                      <w:rPr>
                        <w:rFonts w:ascii="Arial"/>
                        <w:i/>
                        <w:spacing w:val="-4"/>
                        <w:sz w:val="16"/>
                      </w:rPr>
                      <w:t>2007</w:t>
                    </w:r>
                  </w:p>
                </w:txbxContent>
              </v:textbox>
              <w10:wrap type="none"/>
            </v:shape>
          </w:pict>
        </mc:Fallback>
      </mc:AlternateContent>
    </w:r>
  </w:p>
</w:ftr>
</file>

<file path=word/footer3.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mc:AlternateContent>
        <mc:Choice Requires="wps">
          <w:drawing>
            <wp:anchor distT="0" distB="0" distL="0" distR="0" allowOverlap="1" layoutInCell="1" locked="0" behindDoc="1" simplePos="0" relativeHeight="486792192">
              <wp:simplePos x="0" y="0"/>
              <wp:positionH relativeFrom="page">
                <wp:posOffset>5082032</wp:posOffset>
              </wp:positionH>
              <wp:positionV relativeFrom="page">
                <wp:posOffset>10015432</wp:posOffset>
              </wp:positionV>
              <wp:extent cx="1376045" cy="149860"/>
              <wp:effectExtent l="0" t="0" r="0" b="0"/>
              <wp:wrapNone/>
              <wp:docPr id="26" name="Textbox 26"/>
              <wp:cNvGraphicFramePr>
                <a:graphicFrameLocks/>
              </wp:cNvGraphicFramePr>
              <a:graphic>
                <a:graphicData uri="http://schemas.microsoft.com/office/word/2010/wordprocessingShape">
                  <wps:wsp>
                    <wps:cNvPr id="26" name="Textbox 26"/>
                    <wps:cNvSpPr txBox="1"/>
                    <wps:spPr>
                      <a:xfrm>
                        <a:off x="0" y="0"/>
                        <a:ext cx="1376045" cy="149860"/>
                      </a:xfrm>
                      <a:prstGeom prst="rect">
                        <a:avLst/>
                      </a:prstGeom>
                    </wps:spPr>
                    <wps:txbx>
                      <w:txbxContent>
                        <w:p>
                          <w:pPr>
                            <w:spacing w:before="19"/>
                            <w:ind w:left="20" w:right="0" w:firstLine="0"/>
                            <w:jc w:val="left"/>
                            <w:rPr>
                              <w:rFonts w:ascii="Arial MT" w:hAnsi="Arial MT"/>
                              <w:sz w:val="16"/>
                            </w:rPr>
                          </w:pPr>
                          <w:r>
                            <w:rPr>
                              <w:rFonts w:ascii="Arial MT" w:hAnsi="Arial MT"/>
                              <w:sz w:val="16"/>
                            </w:rPr>
                            <w:t>Copyright</w:t>
                          </w:r>
                          <w:r>
                            <w:rPr>
                              <w:rFonts w:ascii="Arial MT" w:hAnsi="Arial MT"/>
                              <w:spacing w:val="-4"/>
                              <w:sz w:val="16"/>
                            </w:rPr>
                            <w:t> </w:t>
                          </w:r>
                          <w:r>
                            <w:rPr>
                              <w:rFonts w:ascii="Symbol" w:hAnsi="Symbol"/>
                              <w:sz w:val="16"/>
                            </w:rPr>
                            <w:t></w:t>
                          </w:r>
                          <w:r>
                            <w:rPr>
                              <w:sz w:val="16"/>
                            </w:rPr>
                            <w:t> </w:t>
                          </w:r>
                          <w:r>
                            <w:rPr>
                              <w:rFonts w:ascii="Arial MT" w:hAnsi="Arial MT"/>
                              <w:sz w:val="16"/>
                            </w:rPr>
                            <w:t>2007</w:t>
                          </w:r>
                          <w:r>
                            <w:rPr>
                              <w:rFonts w:ascii="Arial MT" w:hAnsi="Arial MT"/>
                              <w:spacing w:val="-3"/>
                              <w:sz w:val="16"/>
                            </w:rPr>
                            <w:t> </w:t>
                          </w:r>
                          <w:r>
                            <w:rPr>
                              <w:rFonts w:ascii="Arial MT" w:hAnsi="Arial MT"/>
                              <w:sz w:val="16"/>
                            </w:rPr>
                            <w:t>IAHS</w:t>
                          </w:r>
                          <w:r>
                            <w:rPr>
                              <w:rFonts w:ascii="Arial MT" w:hAnsi="Arial MT"/>
                              <w:spacing w:val="-4"/>
                              <w:sz w:val="16"/>
                            </w:rPr>
                            <w:t> </w:t>
                          </w:r>
                          <w:r>
                            <w:rPr>
                              <w:rFonts w:ascii="Arial MT" w:hAnsi="Arial MT"/>
                              <w:spacing w:val="-2"/>
                              <w:sz w:val="16"/>
                            </w:rPr>
                            <w:t>Press</w:t>
                          </w:r>
                        </w:p>
                      </w:txbxContent>
                    </wps:txbx>
                    <wps:bodyPr wrap="square" lIns="0" tIns="0" rIns="0" bIns="0" rtlCol="0">
                      <a:noAutofit/>
                    </wps:bodyPr>
                  </wps:wsp>
                </a:graphicData>
              </a:graphic>
            </wp:anchor>
          </w:drawing>
        </mc:Choice>
        <mc:Fallback>
          <w:pict>
            <v:shape style="position:absolute;margin-left:400.160004pt;margin-top:788.61676pt;width:108.35pt;height:11.8pt;mso-position-horizontal-relative:page;mso-position-vertical-relative:page;z-index:-16524288" type="#_x0000_t202" id="docshape13" filled="false" stroked="false">
              <v:textbox inset="0,0,0,0">
                <w:txbxContent>
                  <w:p>
                    <w:pPr>
                      <w:spacing w:before="19"/>
                      <w:ind w:left="20" w:right="0" w:firstLine="0"/>
                      <w:jc w:val="left"/>
                      <w:rPr>
                        <w:rFonts w:ascii="Arial MT" w:hAnsi="Arial MT"/>
                        <w:sz w:val="16"/>
                      </w:rPr>
                    </w:pPr>
                    <w:r>
                      <w:rPr>
                        <w:rFonts w:ascii="Arial MT" w:hAnsi="Arial MT"/>
                        <w:sz w:val="16"/>
                      </w:rPr>
                      <w:t>Copyright</w:t>
                    </w:r>
                    <w:r>
                      <w:rPr>
                        <w:rFonts w:ascii="Arial MT" w:hAnsi="Arial MT"/>
                        <w:spacing w:val="-4"/>
                        <w:sz w:val="16"/>
                      </w:rPr>
                      <w:t> </w:t>
                    </w:r>
                    <w:r>
                      <w:rPr>
                        <w:rFonts w:ascii="Symbol" w:hAnsi="Symbol"/>
                        <w:sz w:val="16"/>
                      </w:rPr>
                      <w:t></w:t>
                    </w:r>
                    <w:r>
                      <w:rPr>
                        <w:sz w:val="16"/>
                      </w:rPr>
                      <w:t> </w:t>
                    </w:r>
                    <w:r>
                      <w:rPr>
                        <w:rFonts w:ascii="Arial MT" w:hAnsi="Arial MT"/>
                        <w:sz w:val="16"/>
                      </w:rPr>
                      <w:t>2007</w:t>
                    </w:r>
                    <w:r>
                      <w:rPr>
                        <w:rFonts w:ascii="Arial MT" w:hAnsi="Arial MT"/>
                        <w:spacing w:val="-3"/>
                        <w:sz w:val="16"/>
                      </w:rPr>
                      <w:t> </w:t>
                    </w:r>
                    <w:r>
                      <w:rPr>
                        <w:rFonts w:ascii="Arial MT" w:hAnsi="Arial MT"/>
                        <w:sz w:val="16"/>
                      </w:rPr>
                      <w:t>IAHS</w:t>
                    </w:r>
                    <w:r>
                      <w:rPr>
                        <w:rFonts w:ascii="Arial MT" w:hAnsi="Arial MT"/>
                        <w:spacing w:val="-4"/>
                        <w:sz w:val="16"/>
                      </w:rPr>
                      <w:t> </w:t>
                    </w:r>
                    <w:r>
                      <w:rPr>
                        <w:rFonts w:ascii="Arial MT" w:hAnsi="Arial MT"/>
                        <w:spacing w:val="-2"/>
                        <w:sz w:val="16"/>
                      </w:rPr>
                      <w:t>Press</w:t>
                    </w:r>
                  </w:p>
                </w:txbxContent>
              </v:textbox>
              <w10:wrap type="none"/>
            </v:shape>
          </w:pict>
        </mc:Fallback>
      </mc:AlternateContent>
    </w:r>
  </w:p>
</w:ftr>
</file>

<file path=word/footer4.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mc:AlternateContent>
        <mc:Choice Requires="wps">
          <w:drawing>
            <wp:anchor distT="0" distB="0" distL="0" distR="0" allowOverlap="1" layoutInCell="1" locked="0" behindDoc="1" simplePos="0" relativeHeight="486794752">
              <wp:simplePos x="0" y="0"/>
              <wp:positionH relativeFrom="page">
                <wp:posOffset>1103630</wp:posOffset>
              </wp:positionH>
              <wp:positionV relativeFrom="page">
                <wp:posOffset>10015432</wp:posOffset>
              </wp:positionV>
              <wp:extent cx="1376045" cy="149860"/>
              <wp:effectExtent l="0" t="0" r="0" b="0"/>
              <wp:wrapNone/>
              <wp:docPr id="31" name="Textbox 31"/>
              <wp:cNvGraphicFramePr>
                <a:graphicFrameLocks/>
              </wp:cNvGraphicFramePr>
              <a:graphic>
                <a:graphicData uri="http://schemas.microsoft.com/office/word/2010/wordprocessingShape">
                  <wps:wsp>
                    <wps:cNvPr id="31" name="Textbox 31"/>
                    <wps:cNvSpPr txBox="1"/>
                    <wps:spPr>
                      <a:xfrm>
                        <a:off x="0" y="0"/>
                        <a:ext cx="1376045" cy="149860"/>
                      </a:xfrm>
                      <a:prstGeom prst="rect">
                        <a:avLst/>
                      </a:prstGeom>
                    </wps:spPr>
                    <wps:txbx>
                      <w:txbxContent>
                        <w:p>
                          <w:pPr>
                            <w:spacing w:before="19"/>
                            <w:ind w:left="20" w:right="0" w:firstLine="0"/>
                            <w:jc w:val="left"/>
                            <w:rPr>
                              <w:rFonts w:ascii="Arial MT" w:hAnsi="Arial MT"/>
                              <w:sz w:val="16"/>
                            </w:rPr>
                          </w:pPr>
                          <w:r>
                            <w:rPr>
                              <w:rFonts w:ascii="Arial MT" w:hAnsi="Arial MT"/>
                              <w:sz w:val="16"/>
                            </w:rPr>
                            <w:t>Copyright</w:t>
                          </w:r>
                          <w:r>
                            <w:rPr>
                              <w:rFonts w:ascii="Arial MT" w:hAnsi="Arial MT"/>
                              <w:spacing w:val="-4"/>
                              <w:sz w:val="16"/>
                            </w:rPr>
                            <w:t> </w:t>
                          </w:r>
                          <w:r>
                            <w:rPr>
                              <w:rFonts w:ascii="Symbol" w:hAnsi="Symbol"/>
                              <w:sz w:val="16"/>
                            </w:rPr>
                            <w:t></w:t>
                          </w:r>
                          <w:r>
                            <w:rPr>
                              <w:sz w:val="16"/>
                            </w:rPr>
                            <w:t> </w:t>
                          </w:r>
                          <w:r>
                            <w:rPr>
                              <w:rFonts w:ascii="Arial MT" w:hAnsi="Arial MT"/>
                              <w:sz w:val="16"/>
                            </w:rPr>
                            <w:t>2007</w:t>
                          </w:r>
                          <w:r>
                            <w:rPr>
                              <w:rFonts w:ascii="Arial MT" w:hAnsi="Arial MT"/>
                              <w:spacing w:val="-3"/>
                              <w:sz w:val="16"/>
                            </w:rPr>
                            <w:t> </w:t>
                          </w:r>
                          <w:r>
                            <w:rPr>
                              <w:rFonts w:ascii="Arial MT" w:hAnsi="Arial MT"/>
                              <w:sz w:val="16"/>
                            </w:rPr>
                            <w:t>IAHS</w:t>
                          </w:r>
                          <w:r>
                            <w:rPr>
                              <w:rFonts w:ascii="Arial MT" w:hAnsi="Arial MT"/>
                              <w:spacing w:val="-4"/>
                              <w:sz w:val="16"/>
                            </w:rPr>
                            <w:t> </w:t>
                          </w:r>
                          <w:r>
                            <w:rPr>
                              <w:rFonts w:ascii="Arial MT" w:hAnsi="Arial MT"/>
                              <w:spacing w:val="-2"/>
                              <w:sz w:val="16"/>
                            </w:rPr>
                            <w:t>Press</w:t>
                          </w:r>
                        </w:p>
                      </w:txbxContent>
                    </wps:txbx>
                    <wps:bodyPr wrap="square" lIns="0" tIns="0" rIns="0" bIns="0" rtlCol="0">
                      <a:noAutofit/>
                    </wps:bodyPr>
                  </wps:wsp>
                </a:graphicData>
              </a:graphic>
            </wp:anchor>
          </w:drawing>
        </mc:Choice>
        <mc:Fallback>
          <w:pict>
            <v:shape style="position:absolute;margin-left:86.900002pt;margin-top:788.61676pt;width:108.35pt;height:11.8pt;mso-position-horizontal-relative:page;mso-position-vertical-relative:page;z-index:-16521728" type="#_x0000_t202" id="docshape18" filled="false" stroked="false">
              <v:textbox inset="0,0,0,0">
                <w:txbxContent>
                  <w:p>
                    <w:pPr>
                      <w:spacing w:before="19"/>
                      <w:ind w:left="20" w:right="0" w:firstLine="0"/>
                      <w:jc w:val="left"/>
                      <w:rPr>
                        <w:rFonts w:ascii="Arial MT" w:hAnsi="Arial MT"/>
                        <w:sz w:val="16"/>
                      </w:rPr>
                    </w:pPr>
                    <w:r>
                      <w:rPr>
                        <w:rFonts w:ascii="Arial MT" w:hAnsi="Arial MT"/>
                        <w:sz w:val="16"/>
                      </w:rPr>
                      <w:t>Copyright</w:t>
                    </w:r>
                    <w:r>
                      <w:rPr>
                        <w:rFonts w:ascii="Arial MT" w:hAnsi="Arial MT"/>
                        <w:spacing w:val="-4"/>
                        <w:sz w:val="16"/>
                      </w:rPr>
                      <w:t> </w:t>
                    </w:r>
                    <w:r>
                      <w:rPr>
                        <w:rFonts w:ascii="Symbol" w:hAnsi="Symbol"/>
                        <w:sz w:val="16"/>
                      </w:rPr>
                      <w:t></w:t>
                    </w:r>
                    <w:r>
                      <w:rPr>
                        <w:sz w:val="16"/>
                      </w:rPr>
                      <w:t> </w:t>
                    </w:r>
                    <w:r>
                      <w:rPr>
                        <w:rFonts w:ascii="Arial MT" w:hAnsi="Arial MT"/>
                        <w:sz w:val="16"/>
                      </w:rPr>
                      <w:t>2007</w:t>
                    </w:r>
                    <w:r>
                      <w:rPr>
                        <w:rFonts w:ascii="Arial MT" w:hAnsi="Arial MT"/>
                        <w:spacing w:val="-3"/>
                        <w:sz w:val="16"/>
                      </w:rPr>
                      <w:t> </w:t>
                    </w:r>
                    <w:r>
                      <w:rPr>
                        <w:rFonts w:ascii="Arial MT" w:hAnsi="Arial MT"/>
                        <w:sz w:val="16"/>
                      </w:rPr>
                      <w:t>IAHS</w:t>
                    </w:r>
                    <w:r>
                      <w:rPr>
                        <w:rFonts w:ascii="Arial MT" w:hAnsi="Arial MT"/>
                        <w:spacing w:val="-4"/>
                        <w:sz w:val="16"/>
                      </w:rPr>
                      <w:t> </w:t>
                    </w:r>
                    <w:r>
                      <w:rPr>
                        <w:rFonts w:ascii="Arial MT" w:hAnsi="Arial MT"/>
                        <w:spacing w:val="-2"/>
                        <w:sz w:val="16"/>
                      </w:rPr>
                      <w:t>Press</w:t>
                    </w:r>
                  </w:p>
                </w:txbxContent>
              </v:textbox>
              <w10:wrap type="none"/>
            </v:shape>
          </w:pict>
        </mc:Fallback>
      </mc:AlternateContent>
    </w:r>
  </w:p>
</w:ftr>
</file>

<file path=word/footer5.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mc:AlternateContent>
        <mc:Choice Requires="wps">
          <w:drawing>
            <wp:anchor distT="0" distB="0" distL="0" distR="0" allowOverlap="1" layoutInCell="1" locked="0" behindDoc="1" simplePos="0" relativeHeight="486795264">
              <wp:simplePos x="0" y="0"/>
              <wp:positionH relativeFrom="page">
                <wp:posOffset>5082032</wp:posOffset>
              </wp:positionH>
              <wp:positionV relativeFrom="page">
                <wp:posOffset>10015432</wp:posOffset>
              </wp:positionV>
              <wp:extent cx="1376045" cy="149860"/>
              <wp:effectExtent l="0" t="0" r="0" b="0"/>
              <wp:wrapNone/>
              <wp:docPr id="32" name="Textbox 32"/>
              <wp:cNvGraphicFramePr>
                <a:graphicFrameLocks/>
              </wp:cNvGraphicFramePr>
              <a:graphic>
                <a:graphicData uri="http://schemas.microsoft.com/office/word/2010/wordprocessingShape">
                  <wps:wsp>
                    <wps:cNvPr id="32" name="Textbox 32"/>
                    <wps:cNvSpPr txBox="1"/>
                    <wps:spPr>
                      <a:xfrm>
                        <a:off x="0" y="0"/>
                        <a:ext cx="1376045" cy="149860"/>
                      </a:xfrm>
                      <a:prstGeom prst="rect">
                        <a:avLst/>
                      </a:prstGeom>
                    </wps:spPr>
                    <wps:txbx>
                      <w:txbxContent>
                        <w:p>
                          <w:pPr>
                            <w:spacing w:before="19"/>
                            <w:ind w:left="20" w:right="0" w:firstLine="0"/>
                            <w:jc w:val="left"/>
                            <w:rPr>
                              <w:rFonts w:ascii="Arial MT" w:hAnsi="Arial MT"/>
                              <w:sz w:val="16"/>
                            </w:rPr>
                          </w:pPr>
                          <w:r>
                            <w:rPr>
                              <w:rFonts w:ascii="Arial MT" w:hAnsi="Arial MT"/>
                              <w:sz w:val="16"/>
                            </w:rPr>
                            <w:t>Copyright</w:t>
                          </w:r>
                          <w:r>
                            <w:rPr>
                              <w:rFonts w:ascii="Arial MT" w:hAnsi="Arial MT"/>
                              <w:spacing w:val="-4"/>
                              <w:sz w:val="16"/>
                            </w:rPr>
                            <w:t> </w:t>
                          </w:r>
                          <w:r>
                            <w:rPr>
                              <w:rFonts w:ascii="Symbol" w:hAnsi="Symbol"/>
                              <w:sz w:val="16"/>
                            </w:rPr>
                            <w:t></w:t>
                          </w:r>
                          <w:r>
                            <w:rPr>
                              <w:sz w:val="16"/>
                            </w:rPr>
                            <w:t> </w:t>
                          </w:r>
                          <w:r>
                            <w:rPr>
                              <w:rFonts w:ascii="Arial MT" w:hAnsi="Arial MT"/>
                              <w:sz w:val="16"/>
                            </w:rPr>
                            <w:t>2007</w:t>
                          </w:r>
                          <w:r>
                            <w:rPr>
                              <w:rFonts w:ascii="Arial MT" w:hAnsi="Arial MT"/>
                              <w:spacing w:val="-3"/>
                              <w:sz w:val="16"/>
                            </w:rPr>
                            <w:t> </w:t>
                          </w:r>
                          <w:r>
                            <w:rPr>
                              <w:rFonts w:ascii="Arial MT" w:hAnsi="Arial MT"/>
                              <w:sz w:val="16"/>
                            </w:rPr>
                            <w:t>IAHS</w:t>
                          </w:r>
                          <w:r>
                            <w:rPr>
                              <w:rFonts w:ascii="Arial MT" w:hAnsi="Arial MT"/>
                              <w:spacing w:val="-4"/>
                              <w:sz w:val="16"/>
                            </w:rPr>
                            <w:t> </w:t>
                          </w:r>
                          <w:r>
                            <w:rPr>
                              <w:rFonts w:ascii="Arial MT" w:hAnsi="Arial MT"/>
                              <w:spacing w:val="-2"/>
                              <w:sz w:val="16"/>
                            </w:rPr>
                            <w:t>Press</w:t>
                          </w:r>
                        </w:p>
                      </w:txbxContent>
                    </wps:txbx>
                    <wps:bodyPr wrap="square" lIns="0" tIns="0" rIns="0" bIns="0" rtlCol="0">
                      <a:noAutofit/>
                    </wps:bodyPr>
                  </wps:wsp>
                </a:graphicData>
              </a:graphic>
            </wp:anchor>
          </w:drawing>
        </mc:Choice>
        <mc:Fallback>
          <w:pict>
            <v:shape style="position:absolute;margin-left:400.160004pt;margin-top:788.61676pt;width:108.35pt;height:11.8pt;mso-position-horizontal-relative:page;mso-position-vertical-relative:page;z-index:-16521216" type="#_x0000_t202" id="docshape19" filled="false" stroked="false">
              <v:textbox inset="0,0,0,0">
                <w:txbxContent>
                  <w:p>
                    <w:pPr>
                      <w:spacing w:before="19"/>
                      <w:ind w:left="20" w:right="0" w:firstLine="0"/>
                      <w:jc w:val="left"/>
                      <w:rPr>
                        <w:rFonts w:ascii="Arial MT" w:hAnsi="Arial MT"/>
                        <w:sz w:val="16"/>
                      </w:rPr>
                    </w:pPr>
                    <w:r>
                      <w:rPr>
                        <w:rFonts w:ascii="Arial MT" w:hAnsi="Arial MT"/>
                        <w:sz w:val="16"/>
                      </w:rPr>
                      <w:t>Copyright</w:t>
                    </w:r>
                    <w:r>
                      <w:rPr>
                        <w:rFonts w:ascii="Arial MT" w:hAnsi="Arial MT"/>
                        <w:spacing w:val="-4"/>
                        <w:sz w:val="16"/>
                      </w:rPr>
                      <w:t> </w:t>
                    </w:r>
                    <w:r>
                      <w:rPr>
                        <w:rFonts w:ascii="Symbol" w:hAnsi="Symbol"/>
                        <w:sz w:val="16"/>
                      </w:rPr>
                      <w:t></w:t>
                    </w:r>
                    <w:r>
                      <w:rPr>
                        <w:sz w:val="16"/>
                      </w:rPr>
                      <w:t> </w:t>
                    </w:r>
                    <w:r>
                      <w:rPr>
                        <w:rFonts w:ascii="Arial MT" w:hAnsi="Arial MT"/>
                        <w:sz w:val="16"/>
                      </w:rPr>
                      <w:t>2007</w:t>
                    </w:r>
                    <w:r>
                      <w:rPr>
                        <w:rFonts w:ascii="Arial MT" w:hAnsi="Arial MT"/>
                        <w:spacing w:val="-3"/>
                        <w:sz w:val="16"/>
                      </w:rPr>
                      <w:t> </w:t>
                    </w:r>
                    <w:r>
                      <w:rPr>
                        <w:rFonts w:ascii="Arial MT" w:hAnsi="Arial MT"/>
                        <w:sz w:val="16"/>
                      </w:rPr>
                      <w:t>IAHS</w:t>
                    </w:r>
                    <w:r>
                      <w:rPr>
                        <w:rFonts w:ascii="Arial MT" w:hAnsi="Arial MT"/>
                        <w:spacing w:val="-4"/>
                        <w:sz w:val="16"/>
                      </w:rPr>
                      <w:t> </w:t>
                    </w:r>
                    <w:r>
                      <w:rPr>
                        <w:rFonts w:ascii="Arial MT" w:hAnsi="Arial MT"/>
                        <w:spacing w:val="-2"/>
                        <w:sz w:val="16"/>
                      </w:rPr>
                      <w:t>Press</w:t>
                    </w:r>
                  </w:p>
                </w:txbxContent>
              </v:textbox>
              <w10:wrap type="none"/>
            </v:shape>
          </w:pict>
        </mc:Fallback>
      </mc:AlternateContent>
    </w:r>
  </w:p>
</w:ftr>
</file>

<file path=word/header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mc:AlternateContent>
        <mc:Choice Requires="wps">
          <w:drawing>
            <wp:anchor distT="0" distB="0" distL="0" distR="0" allowOverlap="1" layoutInCell="1" locked="0" behindDoc="1" simplePos="0" relativeHeight="486789120">
              <wp:simplePos x="0" y="0"/>
              <wp:positionH relativeFrom="page">
                <wp:posOffset>1105192</wp:posOffset>
              </wp:positionH>
              <wp:positionV relativeFrom="page">
                <wp:posOffset>1070219</wp:posOffset>
              </wp:positionV>
              <wp:extent cx="215265" cy="153670"/>
              <wp:effectExtent l="0" t="0" r="0" b="0"/>
              <wp:wrapNone/>
              <wp:docPr id="20" name="Textbox 20"/>
              <wp:cNvGraphicFramePr>
                <a:graphicFrameLocks/>
              </wp:cNvGraphicFramePr>
              <a:graphic>
                <a:graphicData uri="http://schemas.microsoft.com/office/word/2010/wordprocessingShape">
                  <wps:wsp>
                    <wps:cNvPr id="20" name="Textbox 20"/>
                    <wps:cNvSpPr txBox="1"/>
                    <wps:spPr>
                      <a:xfrm>
                        <a:off x="0" y="0"/>
                        <a:ext cx="215265" cy="153670"/>
                      </a:xfrm>
                      <a:prstGeom prst="rect">
                        <a:avLst/>
                      </a:prstGeom>
                    </wps:spPr>
                    <wps:txbx>
                      <w:txbxContent>
                        <w:p>
                          <w:pPr>
                            <w:spacing w:before="14"/>
                            <w:ind w:left="20" w:right="0" w:firstLine="0"/>
                            <w:jc w:val="left"/>
                            <w:rPr>
                              <w:rFonts w:ascii="Arial MT"/>
                              <w:sz w:val="18"/>
                            </w:rPr>
                          </w:pPr>
                          <w:r>
                            <w:rPr>
                              <w:rFonts w:ascii="Arial MT"/>
                              <w:spacing w:val="-5"/>
                              <w:sz w:val="18"/>
                            </w:rPr>
                            <w:t>292</w:t>
                          </w:r>
                        </w:p>
                      </w:txbxContent>
                    </wps:txbx>
                    <wps:bodyPr wrap="square" lIns="0" tIns="0" rIns="0" bIns="0" rtlCol="0">
                      <a:noAutofit/>
                    </wps:bodyPr>
                  </wps:wsp>
                </a:graphicData>
              </a:graphic>
            </wp:anchor>
          </w:drawing>
        </mc:Choice>
        <mc:Fallback>
          <w:pict>
            <v:shapetype id="_x0000_t202" o:spt="202" coordsize="21600,21600" path="m,l,21600r21600,l21600,xe">
              <v:stroke joinstyle="miter"/>
              <v:path gradientshapeok="t" o:connecttype="rect"/>
            </v:shapetype>
            <v:shape style="position:absolute;margin-left:87.023003pt;margin-top:84.269241pt;width:16.95pt;height:12.1pt;mso-position-horizontal-relative:page;mso-position-vertical-relative:page;z-index:-16527360" type="#_x0000_t202" id="docshape7" filled="false" stroked="false">
              <v:textbox inset="0,0,0,0">
                <w:txbxContent>
                  <w:p>
                    <w:pPr>
                      <w:spacing w:before="14"/>
                      <w:ind w:left="20" w:right="0" w:firstLine="0"/>
                      <w:jc w:val="left"/>
                      <w:rPr>
                        <w:rFonts w:ascii="Arial MT"/>
                        <w:sz w:val="18"/>
                      </w:rPr>
                    </w:pPr>
                    <w:r>
                      <w:rPr>
                        <w:rFonts w:ascii="Arial MT"/>
                        <w:spacing w:val="-5"/>
                        <w:sz w:val="18"/>
                      </w:rPr>
                      <w:t>292</w:t>
                    </w:r>
                  </w:p>
                </w:txbxContent>
              </v:textbox>
              <w10:wrap type="none"/>
            </v:shape>
          </w:pict>
        </mc:Fallback>
      </mc:AlternateContent>
    </w:r>
    <w:r>
      <w:rPr/>
      <mc:AlternateContent>
        <mc:Choice Requires="wps">
          <w:drawing>
            <wp:anchor distT="0" distB="0" distL="0" distR="0" allowOverlap="1" layoutInCell="1" locked="0" behindDoc="1" simplePos="0" relativeHeight="486789632">
              <wp:simplePos x="0" y="0"/>
              <wp:positionH relativeFrom="page">
                <wp:posOffset>2018029</wp:posOffset>
              </wp:positionH>
              <wp:positionV relativeFrom="page">
                <wp:posOffset>1069792</wp:posOffset>
              </wp:positionV>
              <wp:extent cx="3533140" cy="139065"/>
              <wp:effectExtent l="0" t="0" r="0" b="0"/>
              <wp:wrapNone/>
              <wp:docPr id="21" name="Textbox 21"/>
              <wp:cNvGraphicFramePr>
                <a:graphicFrameLocks/>
              </wp:cNvGraphicFramePr>
              <a:graphic>
                <a:graphicData uri="http://schemas.microsoft.com/office/word/2010/wordprocessingShape">
                  <wps:wsp>
                    <wps:cNvPr id="21" name="Textbox 21"/>
                    <wps:cNvSpPr txBox="1"/>
                    <wps:spPr>
                      <a:xfrm>
                        <a:off x="0" y="0"/>
                        <a:ext cx="3533140" cy="139065"/>
                      </a:xfrm>
                      <a:prstGeom prst="rect">
                        <a:avLst/>
                      </a:prstGeom>
                    </wps:spPr>
                    <wps:txbx>
                      <w:txbxContent>
                        <w:p>
                          <w:pPr>
                            <w:spacing w:before="14"/>
                            <w:ind w:left="20" w:right="0" w:firstLine="0"/>
                            <w:jc w:val="left"/>
                            <w:rPr>
                              <w:rFonts w:ascii="Arial MT" w:hAnsi="Arial MT"/>
                              <w:sz w:val="16"/>
                            </w:rPr>
                          </w:pPr>
                          <w:r>
                            <w:rPr>
                              <w:rFonts w:ascii="Arial" w:hAnsi="Arial"/>
                              <w:i/>
                              <w:sz w:val="16"/>
                            </w:rPr>
                            <w:t>Hydrological</w:t>
                          </w:r>
                          <w:r>
                            <w:rPr>
                              <w:rFonts w:ascii="Arial" w:hAnsi="Arial"/>
                              <w:i/>
                              <w:spacing w:val="-11"/>
                              <w:sz w:val="16"/>
                            </w:rPr>
                            <w:t> </w:t>
                          </w:r>
                          <w:r>
                            <w:rPr>
                              <w:rFonts w:ascii="Arial" w:hAnsi="Arial"/>
                              <w:i/>
                              <w:sz w:val="16"/>
                            </w:rPr>
                            <w:t>Sciences–Journal–des</w:t>
                          </w:r>
                          <w:r>
                            <w:rPr>
                              <w:rFonts w:ascii="Arial" w:hAnsi="Arial"/>
                              <w:i/>
                              <w:spacing w:val="-8"/>
                              <w:sz w:val="16"/>
                            </w:rPr>
                            <w:t> </w:t>
                          </w:r>
                          <w:r>
                            <w:rPr>
                              <w:rFonts w:ascii="Arial" w:hAnsi="Arial"/>
                              <w:i/>
                              <w:sz w:val="16"/>
                            </w:rPr>
                            <w:t>Sciences</w:t>
                          </w:r>
                          <w:r>
                            <w:rPr>
                              <w:rFonts w:ascii="Arial" w:hAnsi="Arial"/>
                              <w:i/>
                              <w:spacing w:val="-8"/>
                              <w:sz w:val="16"/>
                            </w:rPr>
                            <w:t> </w:t>
                          </w:r>
                          <w:r>
                            <w:rPr>
                              <w:rFonts w:ascii="Arial" w:hAnsi="Arial"/>
                              <w:i/>
                              <w:sz w:val="16"/>
                            </w:rPr>
                            <w:t>Hydrologiques,</w:t>
                          </w:r>
                          <w:r>
                            <w:rPr>
                              <w:rFonts w:ascii="Arial" w:hAnsi="Arial"/>
                              <w:i/>
                              <w:spacing w:val="-9"/>
                              <w:sz w:val="16"/>
                            </w:rPr>
                            <w:t> </w:t>
                          </w:r>
                          <w:r>
                            <w:rPr>
                              <w:rFonts w:ascii="Arial" w:hAnsi="Arial"/>
                              <w:b/>
                              <w:sz w:val="16"/>
                            </w:rPr>
                            <w:t>52</w:t>
                          </w:r>
                          <w:r>
                            <w:rPr>
                              <w:rFonts w:ascii="Arial MT" w:hAnsi="Arial MT"/>
                              <w:sz w:val="16"/>
                            </w:rPr>
                            <w:t>(2)</w:t>
                          </w:r>
                          <w:r>
                            <w:rPr>
                              <w:rFonts w:ascii="Arial MT" w:hAnsi="Arial MT"/>
                              <w:spacing w:val="-8"/>
                              <w:sz w:val="16"/>
                            </w:rPr>
                            <w:t> </w:t>
                          </w:r>
                          <w:r>
                            <w:rPr>
                              <w:rFonts w:ascii="Arial MT" w:hAnsi="Arial MT"/>
                              <w:sz w:val="16"/>
                            </w:rPr>
                            <w:t>April</w:t>
                          </w:r>
                          <w:r>
                            <w:rPr>
                              <w:rFonts w:ascii="Arial MT" w:hAnsi="Arial MT"/>
                              <w:spacing w:val="-8"/>
                              <w:sz w:val="16"/>
                            </w:rPr>
                            <w:t> </w:t>
                          </w:r>
                          <w:r>
                            <w:rPr>
                              <w:rFonts w:ascii="Arial MT" w:hAnsi="Arial MT"/>
                              <w:spacing w:val="-4"/>
                              <w:sz w:val="16"/>
                            </w:rPr>
                            <w:t>2007</w:t>
                          </w:r>
                        </w:p>
                      </w:txbxContent>
                    </wps:txbx>
                    <wps:bodyPr wrap="square" lIns="0" tIns="0" rIns="0" bIns="0" rtlCol="0">
                      <a:noAutofit/>
                    </wps:bodyPr>
                  </wps:wsp>
                </a:graphicData>
              </a:graphic>
            </wp:anchor>
          </w:drawing>
        </mc:Choice>
        <mc:Fallback>
          <w:pict>
            <v:shape style="position:absolute;margin-left:158.899994pt;margin-top:84.235619pt;width:278.2pt;height:10.95pt;mso-position-horizontal-relative:page;mso-position-vertical-relative:page;z-index:-16526848" type="#_x0000_t202" id="docshape8" filled="false" stroked="false">
              <v:textbox inset="0,0,0,0">
                <w:txbxContent>
                  <w:p>
                    <w:pPr>
                      <w:spacing w:before="14"/>
                      <w:ind w:left="20" w:right="0" w:firstLine="0"/>
                      <w:jc w:val="left"/>
                      <w:rPr>
                        <w:rFonts w:ascii="Arial MT" w:hAnsi="Arial MT"/>
                        <w:sz w:val="16"/>
                      </w:rPr>
                    </w:pPr>
                    <w:r>
                      <w:rPr>
                        <w:rFonts w:ascii="Arial" w:hAnsi="Arial"/>
                        <w:i/>
                        <w:sz w:val="16"/>
                      </w:rPr>
                      <w:t>Hydrological</w:t>
                    </w:r>
                    <w:r>
                      <w:rPr>
                        <w:rFonts w:ascii="Arial" w:hAnsi="Arial"/>
                        <w:i/>
                        <w:spacing w:val="-11"/>
                        <w:sz w:val="16"/>
                      </w:rPr>
                      <w:t> </w:t>
                    </w:r>
                    <w:r>
                      <w:rPr>
                        <w:rFonts w:ascii="Arial" w:hAnsi="Arial"/>
                        <w:i/>
                        <w:sz w:val="16"/>
                      </w:rPr>
                      <w:t>Sciences–Journal–des</w:t>
                    </w:r>
                    <w:r>
                      <w:rPr>
                        <w:rFonts w:ascii="Arial" w:hAnsi="Arial"/>
                        <w:i/>
                        <w:spacing w:val="-8"/>
                        <w:sz w:val="16"/>
                      </w:rPr>
                      <w:t> </w:t>
                    </w:r>
                    <w:r>
                      <w:rPr>
                        <w:rFonts w:ascii="Arial" w:hAnsi="Arial"/>
                        <w:i/>
                        <w:sz w:val="16"/>
                      </w:rPr>
                      <w:t>Sciences</w:t>
                    </w:r>
                    <w:r>
                      <w:rPr>
                        <w:rFonts w:ascii="Arial" w:hAnsi="Arial"/>
                        <w:i/>
                        <w:spacing w:val="-8"/>
                        <w:sz w:val="16"/>
                      </w:rPr>
                      <w:t> </w:t>
                    </w:r>
                    <w:r>
                      <w:rPr>
                        <w:rFonts w:ascii="Arial" w:hAnsi="Arial"/>
                        <w:i/>
                        <w:sz w:val="16"/>
                      </w:rPr>
                      <w:t>Hydrologiques,</w:t>
                    </w:r>
                    <w:r>
                      <w:rPr>
                        <w:rFonts w:ascii="Arial" w:hAnsi="Arial"/>
                        <w:i/>
                        <w:spacing w:val="-9"/>
                        <w:sz w:val="16"/>
                      </w:rPr>
                      <w:t> </w:t>
                    </w:r>
                    <w:r>
                      <w:rPr>
                        <w:rFonts w:ascii="Arial" w:hAnsi="Arial"/>
                        <w:b/>
                        <w:sz w:val="16"/>
                      </w:rPr>
                      <w:t>52</w:t>
                    </w:r>
                    <w:r>
                      <w:rPr>
                        <w:rFonts w:ascii="Arial MT" w:hAnsi="Arial MT"/>
                        <w:sz w:val="16"/>
                      </w:rPr>
                      <w:t>(2)</w:t>
                    </w:r>
                    <w:r>
                      <w:rPr>
                        <w:rFonts w:ascii="Arial MT" w:hAnsi="Arial MT"/>
                        <w:spacing w:val="-8"/>
                        <w:sz w:val="16"/>
                      </w:rPr>
                      <w:t> </w:t>
                    </w:r>
                    <w:r>
                      <w:rPr>
                        <w:rFonts w:ascii="Arial MT" w:hAnsi="Arial MT"/>
                        <w:sz w:val="16"/>
                      </w:rPr>
                      <w:t>April</w:t>
                    </w:r>
                    <w:r>
                      <w:rPr>
                        <w:rFonts w:ascii="Arial MT" w:hAnsi="Arial MT"/>
                        <w:spacing w:val="-8"/>
                        <w:sz w:val="16"/>
                      </w:rPr>
                      <w:t> </w:t>
                    </w:r>
                    <w:r>
                      <w:rPr>
                        <w:rFonts w:ascii="Arial MT" w:hAnsi="Arial MT"/>
                        <w:spacing w:val="-4"/>
                        <w:sz w:val="16"/>
                      </w:rPr>
                      <w:t>2007</w:t>
                    </w:r>
                  </w:p>
                </w:txbxContent>
              </v:textbox>
              <w10:wrap type="none"/>
            </v:shape>
          </w:pict>
        </mc:Fallback>
      </mc:AlternateContent>
    </w:r>
  </w:p>
</w:hdr>
</file>

<file path=word/header2.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mc:AlternateContent>
        <mc:Choice Requires="wps">
          <w:drawing>
            <wp:anchor distT="0" distB="0" distL="0" distR="0" allowOverlap="1" layoutInCell="1" locked="0" behindDoc="1" simplePos="0" relativeHeight="486790144">
              <wp:simplePos x="0" y="0"/>
              <wp:positionH relativeFrom="page">
                <wp:posOffset>2279395</wp:posOffset>
              </wp:positionH>
              <wp:positionV relativeFrom="page">
                <wp:posOffset>1071000</wp:posOffset>
              </wp:positionV>
              <wp:extent cx="3001645" cy="166370"/>
              <wp:effectExtent l="0" t="0" r="0" b="0"/>
              <wp:wrapNone/>
              <wp:docPr id="22" name="Textbox 22"/>
              <wp:cNvGraphicFramePr>
                <a:graphicFrameLocks/>
              </wp:cNvGraphicFramePr>
              <a:graphic>
                <a:graphicData uri="http://schemas.microsoft.com/office/word/2010/wordprocessingShape">
                  <wps:wsp>
                    <wps:cNvPr id="22" name="Textbox 22"/>
                    <wps:cNvSpPr txBox="1"/>
                    <wps:spPr>
                      <a:xfrm>
                        <a:off x="0" y="0"/>
                        <a:ext cx="3001645" cy="166370"/>
                      </a:xfrm>
                      <a:prstGeom prst="rect">
                        <a:avLst/>
                      </a:prstGeom>
                    </wps:spPr>
                    <wps:txbx>
                      <w:txbxContent>
                        <w:p>
                          <w:pPr>
                            <w:spacing w:before="12"/>
                            <w:ind w:left="20" w:right="0" w:firstLine="0"/>
                            <w:jc w:val="left"/>
                            <w:rPr>
                              <w:i/>
                              <w:sz w:val="20"/>
                            </w:rPr>
                          </w:pPr>
                          <w:r>
                            <w:rPr>
                              <w:i/>
                              <w:sz w:val="20"/>
                            </w:rPr>
                            <w:t>Predicting</w:t>
                          </w:r>
                          <w:r>
                            <w:rPr>
                              <w:i/>
                              <w:spacing w:val="-7"/>
                              <w:sz w:val="20"/>
                            </w:rPr>
                            <w:t> </w:t>
                          </w:r>
                          <w:r>
                            <w:rPr>
                              <w:i/>
                              <w:sz w:val="20"/>
                            </w:rPr>
                            <w:t>daily</w:t>
                          </w:r>
                          <w:r>
                            <w:rPr>
                              <w:i/>
                              <w:spacing w:val="-4"/>
                              <w:sz w:val="20"/>
                            </w:rPr>
                            <w:t> </w:t>
                          </w:r>
                          <w:r>
                            <w:rPr>
                              <w:i/>
                              <w:sz w:val="20"/>
                            </w:rPr>
                            <w:t>streamflow</w:t>
                          </w:r>
                          <w:r>
                            <w:rPr>
                              <w:i/>
                              <w:spacing w:val="-6"/>
                              <w:sz w:val="20"/>
                            </w:rPr>
                            <w:t> </w:t>
                          </w:r>
                          <w:r>
                            <w:rPr>
                              <w:i/>
                              <w:sz w:val="20"/>
                            </w:rPr>
                            <w:t>in</w:t>
                          </w:r>
                          <w:r>
                            <w:rPr>
                              <w:i/>
                              <w:spacing w:val="-5"/>
                              <w:sz w:val="20"/>
                            </w:rPr>
                            <w:t> </w:t>
                          </w:r>
                          <w:r>
                            <w:rPr>
                              <w:i/>
                              <w:sz w:val="20"/>
                            </w:rPr>
                            <w:t>ungauged</w:t>
                          </w:r>
                          <w:r>
                            <w:rPr>
                              <w:i/>
                              <w:spacing w:val="-5"/>
                              <w:sz w:val="20"/>
                            </w:rPr>
                            <w:t> </w:t>
                          </w:r>
                          <w:r>
                            <w:rPr>
                              <w:i/>
                              <w:sz w:val="20"/>
                            </w:rPr>
                            <w:t>rural</w:t>
                          </w:r>
                          <w:r>
                            <w:rPr>
                              <w:i/>
                              <w:spacing w:val="-4"/>
                              <w:sz w:val="20"/>
                            </w:rPr>
                            <w:t> </w:t>
                          </w:r>
                          <w:r>
                            <w:rPr>
                              <w:i/>
                              <w:spacing w:val="-2"/>
                              <w:sz w:val="20"/>
                            </w:rPr>
                            <w:t>catchments</w:t>
                          </w:r>
                        </w:p>
                      </w:txbxContent>
                    </wps:txbx>
                    <wps:bodyPr wrap="square" lIns="0" tIns="0" rIns="0" bIns="0" rtlCol="0">
                      <a:noAutofit/>
                    </wps:bodyPr>
                  </wps:wsp>
                </a:graphicData>
              </a:graphic>
            </wp:anchor>
          </w:drawing>
        </mc:Choice>
        <mc:Fallback>
          <w:pict>
            <v:shape style="position:absolute;margin-left:179.479996pt;margin-top:84.330742pt;width:236.35pt;height:13.1pt;mso-position-horizontal-relative:page;mso-position-vertical-relative:page;z-index:-16526336" type="#_x0000_t202" id="docshape9" filled="false" stroked="false">
              <v:textbox inset="0,0,0,0">
                <w:txbxContent>
                  <w:p>
                    <w:pPr>
                      <w:spacing w:before="12"/>
                      <w:ind w:left="20" w:right="0" w:firstLine="0"/>
                      <w:jc w:val="left"/>
                      <w:rPr>
                        <w:i/>
                        <w:sz w:val="20"/>
                      </w:rPr>
                    </w:pPr>
                    <w:r>
                      <w:rPr>
                        <w:i/>
                        <w:sz w:val="20"/>
                      </w:rPr>
                      <w:t>Predicting</w:t>
                    </w:r>
                    <w:r>
                      <w:rPr>
                        <w:i/>
                        <w:spacing w:val="-7"/>
                        <w:sz w:val="20"/>
                      </w:rPr>
                      <w:t> </w:t>
                    </w:r>
                    <w:r>
                      <w:rPr>
                        <w:i/>
                        <w:sz w:val="20"/>
                      </w:rPr>
                      <w:t>daily</w:t>
                    </w:r>
                    <w:r>
                      <w:rPr>
                        <w:i/>
                        <w:spacing w:val="-4"/>
                        <w:sz w:val="20"/>
                      </w:rPr>
                      <w:t> </w:t>
                    </w:r>
                    <w:r>
                      <w:rPr>
                        <w:i/>
                        <w:sz w:val="20"/>
                      </w:rPr>
                      <w:t>streamflow</w:t>
                    </w:r>
                    <w:r>
                      <w:rPr>
                        <w:i/>
                        <w:spacing w:val="-6"/>
                        <w:sz w:val="20"/>
                      </w:rPr>
                      <w:t> </w:t>
                    </w:r>
                    <w:r>
                      <w:rPr>
                        <w:i/>
                        <w:sz w:val="20"/>
                      </w:rPr>
                      <w:t>in</w:t>
                    </w:r>
                    <w:r>
                      <w:rPr>
                        <w:i/>
                        <w:spacing w:val="-5"/>
                        <w:sz w:val="20"/>
                      </w:rPr>
                      <w:t> </w:t>
                    </w:r>
                    <w:r>
                      <w:rPr>
                        <w:i/>
                        <w:sz w:val="20"/>
                      </w:rPr>
                      <w:t>ungauged</w:t>
                    </w:r>
                    <w:r>
                      <w:rPr>
                        <w:i/>
                        <w:spacing w:val="-5"/>
                        <w:sz w:val="20"/>
                      </w:rPr>
                      <w:t> </w:t>
                    </w:r>
                    <w:r>
                      <w:rPr>
                        <w:i/>
                        <w:sz w:val="20"/>
                      </w:rPr>
                      <w:t>rural</w:t>
                    </w:r>
                    <w:r>
                      <w:rPr>
                        <w:i/>
                        <w:spacing w:val="-4"/>
                        <w:sz w:val="20"/>
                      </w:rPr>
                      <w:t> </w:t>
                    </w:r>
                    <w:r>
                      <w:rPr>
                        <w:i/>
                        <w:spacing w:val="-2"/>
                        <w:sz w:val="20"/>
                      </w:rPr>
                      <w:t>catchments</w:t>
                    </w:r>
                  </w:p>
                </w:txbxContent>
              </v:textbox>
              <w10:wrap type="none"/>
            </v:shape>
          </w:pict>
        </mc:Fallback>
      </mc:AlternateContent>
    </w:r>
    <w:r>
      <w:rPr/>
      <mc:AlternateContent>
        <mc:Choice Requires="wps">
          <w:drawing>
            <wp:anchor distT="0" distB="0" distL="0" distR="0" allowOverlap="1" layoutInCell="1" locked="0" behindDoc="1" simplePos="0" relativeHeight="486790656">
              <wp:simplePos x="0" y="0"/>
              <wp:positionH relativeFrom="page">
                <wp:posOffset>6217158</wp:posOffset>
              </wp:positionH>
              <wp:positionV relativeFrom="page">
                <wp:posOffset>1070257</wp:posOffset>
              </wp:positionV>
              <wp:extent cx="278765" cy="153670"/>
              <wp:effectExtent l="0" t="0" r="0" b="0"/>
              <wp:wrapNone/>
              <wp:docPr id="23" name="Textbox 23"/>
              <wp:cNvGraphicFramePr>
                <a:graphicFrameLocks/>
              </wp:cNvGraphicFramePr>
              <a:graphic>
                <a:graphicData uri="http://schemas.microsoft.com/office/word/2010/wordprocessingShape">
                  <wps:wsp>
                    <wps:cNvPr id="23" name="Textbox 23"/>
                    <wps:cNvSpPr txBox="1"/>
                    <wps:spPr>
                      <a:xfrm>
                        <a:off x="0" y="0"/>
                        <a:ext cx="278765" cy="153670"/>
                      </a:xfrm>
                      <a:prstGeom prst="rect">
                        <a:avLst/>
                      </a:prstGeom>
                    </wps:spPr>
                    <wps:txbx>
                      <w:txbxContent>
                        <w:p>
                          <w:pPr>
                            <w:spacing w:before="14"/>
                            <w:ind w:left="60" w:right="0" w:firstLine="0"/>
                            <w:jc w:val="left"/>
                            <w:rPr>
                              <w:rFonts w:ascii="Arial MT"/>
                              <w:sz w:val="18"/>
                            </w:rPr>
                          </w:pPr>
                          <w:r>
                            <w:rPr>
                              <w:rFonts w:ascii="Arial MT"/>
                              <w:spacing w:val="-5"/>
                              <w:sz w:val="18"/>
                            </w:rPr>
                            <w:fldChar w:fldCharType="begin"/>
                          </w:r>
                          <w:r>
                            <w:rPr>
                              <w:rFonts w:ascii="Arial MT"/>
                              <w:spacing w:val="-5"/>
                              <w:sz w:val="18"/>
                            </w:rPr>
                            <w:instrText> PAGE </w:instrText>
                          </w:r>
                          <w:r>
                            <w:rPr>
                              <w:rFonts w:ascii="Arial MT"/>
                              <w:spacing w:val="-5"/>
                              <w:sz w:val="18"/>
                            </w:rPr>
                            <w:fldChar w:fldCharType="separate"/>
                          </w:r>
                          <w:r>
                            <w:rPr>
                              <w:rFonts w:ascii="Arial MT"/>
                              <w:spacing w:val="-5"/>
                              <w:sz w:val="18"/>
                            </w:rPr>
                            <w:t>293</w:t>
                          </w:r>
                          <w:r>
                            <w:rPr>
                              <w:rFonts w:ascii="Arial MT"/>
                              <w:spacing w:val="-5"/>
                              <w:sz w:val="18"/>
                            </w:rPr>
                            <w:fldChar w:fldCharType="end"/>
                          </w:r>
                        </w:p>
                      </w:txbxContent>
                    </wps:txbx>
                    <wps:bodyPr wrap="square" lIns="0" tIns="0" rIns="0" bIns="0" rtlCol="0">
                      <a:noAutofit/>
                    </wps:bodyPr>
                  </wps:wsp>
                </a:graphicData>
              </a:graphic>
            </wp:anchor>
          </w:drawing>
        </mc:Choice>
        <mc:Fallback>
          <w:pict>
            <v:shape style="position:absolute;margin-left:489.540009pt;margin-top:84.27224pt;width:21.95pt;height:12.1pt;mso-position-horizontal-relative:page;mso-position-vertical-relative:page;z-index:-16525824" type="#_x0000_t202" id="docshape10" filled="false" stroked="false">
              <v:textbox inset="0,0,0,0">
                <w:txbxContent>
                  <w:p>
                    <w:pPr>
                      <w:spacing w:before="14"/>
                      <w:ind w:left="60" w:right="0" w:firstLine="0"/>
                      <w:jc w:val="left"/>
                      <w:rPr>
                        <w:rFonts w:ascii="Arial MT"/>
                        <w:sz w:val="18"/>
                      </w:rPr>
                    </w:pPr>
                    <w:r>
                      <w:rPr>
                        <w:rFonts w:ascii="Arial MT"/>
                        <w:spacing w:val="-5"/>
                        <w:sz w:val="18"/>
                      </w:rPr>
                      <w:fldChar w:fldCharType="begin"/>
                    </w:r>
                    <w:r>
                      <w:rPr>
                        <w:rFonts w:ascii="Arial MT"/>
                        <w:spacing w:val="-5"/>
                        <w:sz w:val="18"/>
                      </w:rPr>
                      <w:instrText> PAGE </w:instrText>
                    </w:r>
                    <w:r>
                      <w:rPr>
                        <w:rFonts w:ascii="Arial MT"/>
                        <w:spacing w:val="-5"/>
                        <w:sz w:val="18"/>
                      </w:rPr>
                      <w:fldChar w:fldCharType="separate"/>
                    </w:r>
                    <w:r>
                      <w:rPr>
                        <w:rFonts w:ascii="Arial MT"/>
                        <w:spacing w:val="-5"/>
                        <w:sz w:val="18"/>
                      </w:rPr>
                      <w:t>293</w:t>
                    </w:r>
                    <w:r>
                      <w:rPr>
                        <w:rFonts w:ascii="Arial MT"/>
                        <w:spacing w:val="-5"/>
                        <w:sz w:val="18"/>
                      </w:rPr>
                      <w:fldChar w:fldCharType="end"/>
                    </w:r>
                  </w:p>
                </w:txbxContent>
              </v:textbox>
              <w10:wrap type="none"/>
            </v:shape>
          </w:pict>
        </mc:Fallback>
      </mc:AlternateContent>
    </w:r>
  </w:p>
</w:hdr>
</file>

<file path=word/header3.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mc:AlternateContent>
        <mc:Choice Requires="wps">
          <w:drawing>
            <wp:anchor distT="0" distB="0" distL="0" distR="0" allowOverlap="1" layoutInCell="1" locked="0" behindDoc="1" simplePos="0" relativeHeight="486792704">
              <wp:simplePos x="0" y="0"/>
              <wp:positionH relativeFrom="page">
                <wp:posOffset>1078230</wp:posOffset>
              </wp:positionH>
              <wp:positionV relativeFrom="page">
                <wp:posOffset>1069495</wp:posOffset>
              </wp:positionV>
              <wp:extent cx="278765" cy="153670"/>
              <wp:effectExtent l="0" t="0" r="0" b="0"/>
              <wp:wrapNone/>
              <wp:docPr id="27" name="Textbox 27"/>
              <wp:cNvGraphicFramePr>
                <a:graphicFrameLocks/>
              </wp:cNvGraphicFramePr>
              <a:graphic>
                <a:graphicData uri="http://schemas.microsoft.com/office/word/2010/wordprocessingShape">
                  <wps:wsp>
                    <wps:cNvPr id="27" name="Textbox 27"/>
                    <wps:cNvSpPr txBox="1"/>
                    <wps:spPr>
                      <a:xfrm>
                        <a:off x="0" y="0"/>
                        <a:ext cx="278765" cy="153670"/>
                      </a:xfrm>
                      <a:prstGeom prst="rect">
                        <a:avLst/>
                      </a:prstGeom>
                    </wps:spPr>
                    <wps:txbx>
                      <w:txbxContent>
                        <w:p>
                          <w:pPr>
                            <w:spacing w:before="14"/>
                            <w:ind w:left="60" w:right="0" w:firstLine="0"/>
                            <w:jc w:val="left"/>
                            <w:rPr>
                              <w:rFonts w:ascii="Arial MT"/>
                              <w:sz w:val="18"/>
                            </w:rPr>
                          </w:pPr>
                          <w:r>
                            <w:rPr>
                              <w:rFonts w:ascii="Arial MT"/>
                              <w:spacing w:val="-5"/>
                              <w:sz w:val="18"/>
                            </w:rPr>
                            <w:fldChar w:fldCharType="begin"/>
                          </w:r>
                          <w:r>
                            <w:rPr>
                              <w:rFonts w:ascii="Arial MT"/>
                              <w:spacing w:val="-5"/>
                              <w:sz w:val="18"/>
                            </w:rPr>
                            <w:instrText> PAGE </w:instrText>
                          </w:r>
                          <w:r>
                            <w:rPr>
                              <w:rFonts w:ascii="Arial MT"/>
                              <w:spacing w:val="-5"/>
                              <w:sz w:val="18"/>
                            </w:rPr>
                            <w:fldChar w:fldCharType="separate"/>
                          </w:r>
                          <w:r>
                            <w:rPr>
                              <w:rFonts w:ascii="Arial MT"/>
                              <w:spacing w:val="-5"/>
                              <w:sz w:val="18"/>
                            </w:rPr>
                            <w:t>294</w:t>
                          </w:r>
                          <w:r>
                            <w:rPr>
                              <w:rFonts w:ascii="Arial MT"/>
                              <w:spacing w:val="-5"/>
                              <w:sz w:val="18"/>
                            </w:rPr>
                            <w:fldChar w:fldCharType="end"/>
                          </w:r>
                        </w:p>
                      </w:txbxContent>
                    </wps:txbx>
                    <wps:bodyPr wrap="square" lIns="0" tIns="0" rIns="0" bIns="0" rtlCol="0">
                      <a:noAutofit/>
                    </wps:bodyPr>
                  </wps:wsp>
                </a:graphicData>
              </a:graphic>
            </wp:anchor>
          </w:drawing>
        </mc:Choice>
        <mc:Fallback>
          <w:pict>
            <v:shape style="position:absolute;margin-left:84.900002pt;margin-top:84.212242pt;width:21.95pt;height:12.1pt;mso-position-horizontal-relative:page;mso-position-vertical-relative:page;z-index:-16523776" type="#_x0000_t202" id="docshape14" filled="false" stroked="false">
              <v:textbox inset="0,0,0,0">
                <w:txbxContent>
                  <w:p>
                    <w:pPr>
                      <w:spacing w:before="14"/>
                      <w:ind w:left="60" w:right="0" w:firstLine="0"/>
                      <w:jc w:val="left"/>
                      <w:rPr>
                        <w:rFonts w:ascii="Arial MT"/>
                        <w:sz w:val="18"/>
                      </w:rPr>
                    </w:pPr>
                    <w:r>
                      <w:rPr>
                        <w:rFonts w:ascii="Arial MT"/>
                        <w:spacing w:val="-5"/>
                        <w:sz w:val="18"/>
                      </w:rPr>
                      <w:fldChar w:fldCharType="begin"/>
                    </w:r>
                    <w:r>
                      <w:rPr>
                        <w:rFonts w:ascii="Arial MT"/>
                        <w:spacing w:val="-5"/>
                        <w:sz w:val="18"/>
                      </w:rPr>
                      <w:instrText> PAGE </w:instrText>
                    </w:r>
                    <w:r>
                      <w:rPr>
                        <w:rFonts w:ascii="Arial MT"/>
                        <w:spacing w:val="-5"/>
                        <w:sz w:val="18"/>
                      </w:rPr>
                      <w:fldChar w:fldCharType="separate"/>
                    </w:r>
                    <w:r>
                      <w:rPr>
                        <w:rFonts w:ascii="Arial MT"/>
                        <w:spacing w:val="-5"/>
                        <w:sz w:val="18"/>
                      </w:rPr>
                      <w:t>294</w:t>
                    </w:r>
                    <w:r>
                      <w:rPr>
                        <w:rFonts w:ascii="Arial MT"/>
                        <w:spacing w:val="-5"/>
                        <w:sz w:val="18"/>
                      </w:rPr>
                      <w:fldChar w:fldCharType="end"/>
                    </w:r>
                  </w:p>
                </w:txbxContent>
              </v:textbox>
              <w10:wrap type="none"/>
            </v:shape>
          </w:pict>
        </mc:Fallback>
      </mc:AlternateContent>
    </w:r>
    <w:r>
      <w:rPr/>
      <mc:AlternateContent>
        <mc:Choice Requires="wps">
          <w:drawing>
            <wp:anchor distT="0" distB="0" distL="0" distR="0" allowOverlap="1" layoutInCell="1" locked="0" behindDoc="1" simplePos="0" relativeHeight="486793216">
              <wp:simplePos x="0" y="0"/>
              <wp:positionH relativeFrom="page">
                <wp:posOffset>2746501</wp:posOffset>
              </wp:positionH>
              <wp:positionV relativeFrom="page">
                <wp:posOffset>1071000</wp:posOffset>
              </wp:positionV>
              <wp:extent cx="2068195" cy="166370"/>
              <wp:effectExtent l="0" t="0" r="0" b="0"/>
              <wp:wrapNone/>
              <wp:docPr id="28" name="Textbox 28"/>
              <wp:cNvGraphicFramePr>
                <a:graphicFrameLocks/>
              </wp:cNvGraphicFramePr>
              <a:graphic>
                <a:graphicData uri="http://schemas.microsoft.com/office/word/2010/wordprocessingShape">
                  <wps:wsp>
                    <wps:cNvPr id="28" name="Textbox 28"/>
                    <wps:cNvSpPr txBox="1"/>
                    <wps:spPr>
                      <a:xfrm>
                        <a:off x="0" y="0"/>
                        <a:ext cx="2068195" cy="166370"/>
                      </a:xfrm>
                      <a:prstGeom prst="rect">
                        <a:avLst/>
                      </a:prstGeom>
                    </wps:spPr>
                    <wps:txbx>
                      <w:txbxContent>
                        <w:p>
                          <w:pPr>
                            <w:spacing w:before="12"/>
                            <w:ind w:left="20" w:right="0" w:firstLine="0"/>
                            <w:jc w:val="left"/>
                            <w:rPr>
                              <w:i/>
                              <w:sz w:val="20"/>
                            </w:rPr>
                          </w:pPr>
                          <w:r>
                            <w:rPr>
                              <w:i/>
                              <w:sz w:val="20"/>
                            </w:rPr>
                            <w:t>Benedict</w:t>
                          </w:r>
                          <w:r>
                            <w:rPr>
                              <w:i/>
                              <w:spacing w:val="-3"/>
                              <w:sz w:val="20"/>
                            </w:rPr>
                            <w:t> </w:t>
                          </w:r>
                          <w:r>
                            <w:rPr>
                              <w:i/>
                              <w:sz w:val="20"/>
                            </w:rPr>
                            <w:t>Mwavu</w:t>
                          </w:r>
                          <w:r>
                            <w:rPr>
                              <w:i/>
                              <w:spacing w:val="-2"/>
                              <w:sz w:val="20"/>
                            </w:rPr>
                            <w:t> </w:t>
                          </w:r>
                          <w:r>
                            <w:rPr>
                              <w:i/>
                              <w:sz w:val="20"/>
                            </w:rPr>
                            <w:t>Mutua</w:t>
                          </w:r>
                          <w:r>
                            <w:rPr>
                              <w:i/>
                              <w:spacing w:val="-3"/>
                              <w:sz w:val="20"/>
                            </w:rPr>
                            <w:t> </w:t>
                          </w:r>
                          <w:r>
                            <w:rPr>
                              <w:i/>
                              <w:sz w:val="20"/>
                            </w:rPr>
                            <w:t>&amp;</w:t>
                          </w:r>
                          <w:r>
                            <w:rPr>
                              <w:i/>
                              <w:spacing w:val="-5"/>
                              <w:sz w:val="20"/>
                            </w:rPr>
                            <w:t> </w:t>
                          </w:r>
                          <w:r>
                            <w:rPr>
                              <w:i/>
                              <w:sz w:val="20"/>
                            </w:rPr>
                            <w:t>Andreas</w:t>
                          </w:r>
                          <w:r>
                            <w:rPr>
                              <w:i/>
                              <w:spacing w:val="-3"/>
                              <w:sz w:val="20"/>
                            </w:rPr>
                            <w:t> </w:t>
                          </w:r>
                          <w:r>
                            <w:rPr>
                              <w:i/>
                              <w:spacing w:val="-4"/>
                              <w:sz w:val="20"/>
                            </w:rPr>
                            <w:t>Klik</w:t>
                          </w:r>
                        </w:p>
                      </w:txbxContent>
                    </wps:txbx>
                    <wps:bodyPr wrap="square" lIns="0" tIns="0" rIns="0" bIns="0" rtlCol="0">
                      <a:noAutofit/>
                    </wps:bodyPr>
                  </wps:wsp>
                </a:graphicData>
              </a:graphic>
            </wp:anchor>
          </w:drawing>
        </mc:Choice>
        <mc:Fallback>
          <w:pict>
            <v:shape style="position:absolute;margin-left:216.259995pt;margin-top:84.330742pt;width:162.85pt;height:13.1pt;mso-position-horizontal-relative:page;mso-position-vertical-relative:page;z-index:-16523264" type="#_x0000_t202" id="docshape15" filled="false" stroked="false">
              <v:textbox inset="0,0,0,0">
                <w:txbxContent>
                  <w:p>
                    <w:pPr>
                      <w:spacing w:before="12"/>
                      <w:ind w:left="20" w:right="0" w:firstLine="0"/>
                      <w:jc w:val="left"/>
                      <w:rPr>
                        <w:i/>
                        <w:sz w:val="20"/>
                      </w:rPr>
                    </w:pPr>
                    <w:r>
                      <w:rPr>
                        <w:i/>
                        <w:sz w:val="20"/>
                      </w:rPr>
                      <w:t>Benedict</w:t>
                    </w:r>
                    <w:r>
                      <w:rPr>
                        <w:i/>
                        <w:spacing w:val="-3"/>
                        <w:sz w:val="20"/>
                      </w:rPr>
                      <w:t> </w:t>
                    </w:r>
                    <w:r>
                      <w:rPr>
                        <w:i/>
                        <w:sz w:val="20"/>
                      </w:rPr>
                      <w:t>Mwavu</w:t>
                    </w:r>
                    <w:r>
                      <w:rPr>
                        <w:i/>
                        <w:spacing w:val="-2"/>
                        <w:sz w:val="20"/>
                      </w:rPr>
                      <w:t> </w:t>
                    </w:r>
                    <w:r>
                      <w:rPr>
                        <w:i/>
                        <w:sz w:val="20"/>
                      </w:rPr>
                      <w:t>Mutua</w:t>
                    </w:r>
                    <w:r>
                      <w:rPr>
                        <w:i/>
                        <w:spacing w:val="-3"/>
                        <w:sz w:val="20"/>
                      </w:rPr>
                      <w:t> </w:t>
                    </w:r>
                    <w:r>
                      <w:rPr>
                        <w:i/>
                        <w:sz w:val="20"/>
                      </w:rPr>
                      <w:t>&amp;</w:t>
                    </w:r>
                    <w:r>
                      <w:rPr>
                        <w:i/>
                        <w:spacing w:val="-5"/>
                        <w:sz w:val="20"/>
                      </w:rPr>
                      <w:t> </w:t>
                    </w:r>
                    <w:r>
                      <w:rPr>
                        <w:i/>
                        <w:sz w:val="20"/>
                      </w:rPr>
                      <w:t>Andreas</w:t>
                    </w:r>
                    <w:r>
                      <w:rPr>
                        <w:i/>
                        <w:spacing w:val="-3"/>
                        <w:sz w:val="20"/>
                      </w:rPr>
                      <w:t> </w:t>
                    </w:r>
                    <w:r>
                      <w:rPr>
                        <w:i/>
                        <w:spacing w:val="-4"/>
                        <w:sz w:val="20"/>
                      </w:rPr>
                      <w:t>Klik</w:t>
                    </w:r>
                  </w:p>
                </w:txbxContent>
              </v:textbox>
              <w10:wrap type="none"/>
            </v:shape>
          </w:pict>
        </mc:Fallback>
      </mc:AlternateContent>
    </w:r>
  </w:p>
</w:hdr>
</file>

<file path=word/header4.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mc:AlternateContent>
        <mc:Choice Requires="wps">
          <w:drawing>
            <wp:anchor distT="0" distB="0" distL="0" distR="0" allowOverlap="1" layoutInCell="1" locked="0" behindDoc="1" simplePos="0" relativeHeight="486793728">
              <wp:simplePos x="0" y="0"/>
              <wp:positionH relativeFrom="page">
                <wp:posOffset>2279395</wp:posOffset>
              </wp:positionH>
              <wp:positionV relativeFrom="page">
                <wp:posOffset>1071000</wp:posOffset>
              </wp:positionV>
              <wp:extent cx="3001645" cy="166370"/>
              <wp:effectExtent l="0" t="0" r="0" b="0"/>
              <wp:wrapNone/>
              <wp:docPr id="29" name="Textbox 29"/>
              <wp:cNvGraphicFramePr>
                <a:graphicFrameLocks/>
              </wp:cNvGraphicFramePr>
              <a:graphic>
                <a:graphicData uri="http://schemas.microsoft.com/office/word/2010/wordprocessingShape">
                  <wps:wsp>
                    <wps:cNvPr id="29" name="Textbox 29"/>
                    <wps:cNvSpPr txBox="1"/>
                    <wps:spPr>
                      <a:xfrm>
                        <a:off x="0" y="0"/>
                        <a:ext cx="3001645" cy="166370"/>
                      </a:xfrm>
                      <a:prstGeom prst="rect">
                        <a:avLst/>
                      </a:prstGeom>
                    </wps:spPr>
                    <wps:txbx>
                      <w:txbxContent>
                        <w:p>
                          <w:pPr>
                            <w:spacing w:before="12"/>
                            <w:ind w:left="20" w:right="0" w:firstLine="0"/>
                            <w:jc w:val="left"/>
                            <w:rPr>
                              <w:i/>
                              <w:sz w:val="20"/>
                            </w:rPr>
                          </w:pPr>
                          <w:r>
                            <w:rPr>
                              <w:i/>
                              <w:sz w:val="20"/>
                            </w:rPr>
                            <w:t>Predicting</w:t>
                          </w:r>
                          <w:r>
                            <w:rPr>
                              <w:i/>
                              <w:spacing w:val="-7"/>
                              <w:sz w:val="20"/>
                            </w:rPr>
                            <w:t> </w:t>
                          </w:r>
                          <w:r>
                            <w:rPr>
                              <w:i/>
                              <w:sz w:val="20"/>
                            </w:rPr>
                            <w:t>daily</w:t>
                          </w:r>
                          <w:r>
                            <w:rPr>
                              <w:i/>
                              <w:spacing w:val="-4"/>
                              <w:sz w:val="20"/>
                            </w:rPr>
                            <w:t> </w:t>
                          </w:r>
                          <w:r>
                            <w:rPr>
                              <w:i/>
                              <w:sz w:val="20"/>
                            </w:rPr>
                            <w:t>streamflow</w:t>
                          </w:r>
                          <w:r>
                            <w:rPr>
                              <w:i/>
                              <w:spacing w:val="-6"/>
                              <w:sz w:val="20"/>
                            </w:rPr>
                            <w:t> </w:t>
                          </w:r>
                          <w:r>
                            <w:rPr>
                              <w:i/>
                              <w:sz w:val="20"/>
                            </w:rPr>
                            <w:t>in</w:t>
                          </w:r>
                          <w:r>
                            <w:rPr>
                              <w:i/>
                              <w:spacing w:val="-5"/>
                              <w:sz w:val="20"/>
                            </w:rPr>
                            <w:t> </w:t>
                          </w:r>
                          <w:r>
                            <w:rPr>
                              <w:i/>
                              <w:sz w:val="20"/>
                            </w:rPr>
                            <w:t>ungauged</w:t>
                          </w:r>
                          <w:r>
                            <w:rPr>
                              <w:i/>
                              <w:spacing w:val="-5"/>
                              <w:sz w:val="20"/>
                            </w:rPr>
                            <w:t> </w:t>
                          </w:r>
                          <w:r>
                            <w:rPr>
                              <w:i/>
                              <w:sz w:val="20"/>
                            </w:rPr>
                            <w:t>rural</w:t>
                          </w:r>
                          <w:r>
                            <w:rPr>
                              <w:i/>
                              <w:spacing w:val="-4"/>
                              <w:sz w:val="20"/>
                            </w:rPr>
                            <w:t> </w:t>
                          </w:r>
                          <w:r>
                            <w:rPr>
                              <w:i/>
                              <w:spacing w:val="-2"/>
                              <w:sz w:val="20"/>
                            </w:rPr>
                            <w:t>catchments</w:t>
                          </w:r>
                        </w:p>
                      </w:txbxContent>
                    </wps:txbx>
                    <wps:bodyPr wrap="square" lIns="0" tIns="0" rIns="0" bIns="0" rtlCol="0">
                      <a:noAutofit/>
                    </wps:bodyPr>
                  </wps:wsp>
                </a:graphicData>
              </a:graphic>
            </wp:anchor>
          </w:drawing>
        </mc:Choice>
        <mc:Fallback>
          <w:pict>
            <v:shape style="position:absolute;margin-left:179.479996pt;margin-top:84.330742pt;width:236.35pt;height:13.1pt;mso-position-horizontal-relative:page;mso-position-vertical-relative:page;z-index:-16522752" type="#_x0000_t202" id="docshape16" filled="false" stroked="false">
              <v:textbox inset="0,0,0,0">
                <w:txbxContent>
                  <w:p>
                    <w:pPr>
                      <w:spacing w:before="12"/>
                      <w:ind w:left="20" w:right="0" w:firstLine="0"/>
                      <w:jc w:val="left"/>
                      <w:rPr>
                        <w:i/>
                        <w:sz w:val="20"/>
                      </w:rPr>
                    </w:pPr>
                    <w:r>
                      <w:rPr>
                        <w:i/>
                        <w:sz w:val="20"/>
                      </w:rPr>
                      <w:t>Predicting</w:t>
                    </w:r>
                    <w:r>
                      <w:rPr>
                        <w:i/>
                        <w:spacing w:val="-7"/>
                        <w:sz w:val="20"/>
                      </w:rPr>
                      <w:t> </w:t>
                    </w:r>
                    <w:r>
                      <w:rPr>
                        <w:i/>
                        <w:sz w:val="20"/>
                      </w:rPr>
                      <w:t>daily</w:t>
                    </w:r>
                    <w:r>
                      <w:rPr>
                        <w:i/>
                        <w:spacing w:val="-4"/>
                        <w:sz w:val="20"/>
                      </w:rPr>
                      <w:t> </w:t>
                    </w:r>
                    <w:r>
                      <w:rPr>
                        <w:i/>
                        <w:sz w:val="20"/>
                      </w:rPr>
                      <w:t>streamflow</w:t>
                    </w:r>
                    <w:r>
                      <w:rPr>
                        <w:i/>
                        <w:spacing w:val="-6"/>
                        <w:sz w:val="20"/>
                      </w:rPr>
                      <w:t> </w:t>
                    </w:r>
                    <w:r>
                      <w:rPr>
                        <w:i/>
                        <w:sz w:val="20"/>
                      </w:rPr>
                      <w:t>in</w:t>
                    </w:r>
                    <w:r>
                      <w:rPr>
                        <w:i/>
                        <w:spacing w:val="-5"/>
                        <w:sz w:val="20"/>
                      </w:rPr>
                      <w:t> </w:t>
                    </w:r>
                    <w:r>
                      <w:rPr>
                        <w:i/>
                        <w:sz w:val="20"/>
                      </w:rPr>
                      <w:t>ungauged</w:t>
                    </w:r>
                    <w:r>
                      <w:rPr>
                        <w:i/>
                        <w:spacing w:val="-5"/>
                        <w:sz w:val="20"/>
                      </w:rPr>
                      <w:t> </w:t>
                    </w:r>
                    <w:r>
                      <w:rPr>
                        <w:i/>
                        <w:sz w:val="20"/>
                      </w:rPr>
                      <w:t>rural</w:t>
                    </w:r>
                    <w:r>
                      <w:rPr>
                        <w:i/>
                        <w:spacing w:val="-4"/>
                        <w:sz w:val="20"/>
                      </w:rPr>
                      <w:t> </w:t>
                    </w:r>
                    <w:r>
                      <w:rPr>
                        <w:i/>
                        <w:spacing w:val="-2"/>
                        <w:sz w:val="20"/>
                      </w:rPr>
                      <w:t>catchments</w:t>
                    </w:r>
                  </w:p>
                </w:txbxContent>
              </v:textbox>
              <w10:wrap type="none"/>
            </v:shape>
          </w:pict>
        </mc:Fallback>
      </mc:AlternateContent>
    </w:r>
    <w:r>
      <w:rPr/>
      <mc:AlternateContent>
        <mc:Choice Requires="wps">
          <w:drawing>
            <wp:anchor distT="0" distB="0" distL="0" distR="0" allowOverlap="1" layoutInCell="1" locked="0" behindDoc="1" simplePos="0" relativeHeight="486794240">
              <wp:simplePos x="0" y="0"/>
              <wp:positionH relativeFrom="page">
                <wp:posOffset>6217158</wp:posOffset>
              </wp:positionH>
              <wp:positionV relativeFrom="page">
                <wp:posOffset>1070257</wp:posOffset>
              </wp:positionV>
              <wp:extent cx="278765" cy="153670"/>
              <wp:effectExtent l="0" t="0" r="0" b="0"/>
              <wp:wrapNone/>
              <wp:docPr id="30" name="Textbox 30"/>
              <wp:cNvGraphicFramePr>
                <a:graphicFrameLocks/>
              </wp:cNvGraphicFramePr>
              <a:graphic>
                <a:graphicData uri="http://schemas.microsoft.com/office/word/2010/wordprocessingShape">
                  <wps:wsp>
                    <wps:cNvPr id="30" name="Textbox 30"/>
                    <wps:cNvSpPr txBox="1"/>
                    <wps:spPr>
                      <a:xfrm>
                        <a:off x="0" y="0"/>
                        <a:ext cx="278765" cy="153670"/>
                      </a:xfrm>
                      <a:prstGeom prst="rect">
                        <a:avLst/>
                      </a:prstGeom>
                    </wps:spPr>
                    <wps:txbx>
                      <w:txbxContent>
                        <w:p>
                          <w:pPr>
                            <w:spacing w:before="14"/>
                            <w:ind w:left="60" w:right="0" w:firstLine="0"/>
                            <w:jc w:val="left"/>
                            <w:rPr>
                              <w:rFonts w:ascii="Arial MT"/>
                              <w:sz w:val="18"/>
                            </w:rPr>
                          </w:pPr>
                          <w:r>
                            <w:rPr>
                              <w:rFonts w:ascii="Arial MT"/>
                              <w:spacing w:val="-5"/>
                              <w:sz w:val="18"/>
                            </w:rPr>
                            <w:fldChar w:fldCharType="begin"/>
                          </w:r>
                          <w:r>
                            <w:rPr>
                              <w:rFonts w:ascii="Arial MT"/>
                              <w:spacing w:val="-5"/>
                              <w:sz w:val="18"/>
                            </w:rPr>
                            <w:instrText> PAGE </w:instrText>
                          </w:r>
                          <w:r>
                            <w:rPr>
                              <w:rFonts w:ascii="Arial MT"/>
                              <w:spacing w:val="-5"/>
                              <w:sz w:val="18"/>
                            </w:rPr>
                            <w:fldChar w:fldCharType="separate"/>
                          </w:r>
                          <w:r>
                            <w:rPr>
                              <w:rFonts w:ascii="Arial MT"/>
                              <w:spacing w:val="-5"/>
                              <w:sz w:val="18"/>
                            </w:rPr>
                            <w:t>295</w:t>
                          </w:r>
                          <w:r>
                            <w:rPr>
                              <w:rFonts w:ascii="Arial MT"/>
                              <w:spacing w:val="-5"/>
                              <w:sz w:val="18"/>
                            </w:rPr>
                            <w:fldChar w:fldCharType="end"/>
                          </w:r>
                        </w:p>
                      </w:txbxContent>
                    </wps:txbx>
                    <wps:bodyPr wrap="square" lIns="0" tIns="0" rIns="0" bIns="0" rtlCol="0">
                      <a:noAutofit/>
                    </wps:bodyPr>
                  </wps:wsp>
                </a:graphicData>
              </a:graphic>
            </wp:anchor>
          </w:drawing>
        </mc:Choice>
        <mc:Fallback>
          <w:pict>
            <v:shape style="position:absolute;margin-left:489.540009pt;margin-top:84.27224pt;width:21.95pt;height:12.1pt;mso-position-horizontal-relative:page;mso-position-vertical-relative:page;z-index:-16522240" type="#_x0000_t202" id="docshape17" filled="false" stroked="false">
              <v:textbox inset="0,0,0,0">
                <w:txbxContent>
                  <w:p>
                    <w:pPr>
                      <w:spacing w:before="14"/>
                      <w:ind w:left="60" w:right="0" w:firstLine="0"/>
                      <w:jc w:val="left"/>
                      <w:rPr>
                        <w:rFonts w:ascii="Arial MT"/>
                        <w:sz w:val="18"/>
                      </w:rPr>
                    </w:pPr>
                    <w:r>
                      <w:rPr>
                        <w:rFonts w:ascii="Arial MT"/>
                        <w:spacing w:val="-5"/>
                        <w:sz w:val="18"/>
                      </w:rPr>
                      <w:fldChar w:fldCharType="begin"/>
                    </w:r>
                    <w:r>
                      <w:rPr>
                        <w:rFonts w:ascii="Arial MT"/>
                        <w:spacing w:val="-5"/>
                        <w:sz w:val="18"/>
                      </w:rPr>
                      <w:instrText> PAGE </w:instrText>
                    </w:r>
                    <w:r>
                      <w:rPr>
                        <w:rFonts w:ascii="Arial MT"/>
                        <w:spacing w:val="-5"/>
                        <w:sz w:val="18"/>
                      </w:rPr>
                      <w:fldChar w:fldCharType="separate"/>
                    </w:r>
                    <w:r>
                      <w:rPr>
                        <w:rFonts w:ascii="Arial MT"/>
                        <w:spacing w:val="-5"/>
                        <w:sz w:val="18"/>
                      </w:rPr>
                      <w:t>295</w:t>
                    </w:r>
                    <w:r>
                      <w:rPr>
                        <w:rFonts w:ascii="Arial MT"/>
                        <w:spacing w:val="-5"/>
                        <w:sz w:val="18"/>
                      </w:rPr>
                      <w:fldChar w:fldCharType="end"/>
                    </w:r>
                  </w:p>
                </w:txbxContent>
              </v:textbox>
              <w10:wrap type="none"/>
            </v:shape>
          </w:pict>
        </mc:Fallback>
      </mc:AlternateConten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1"/>
      <w:numFmt w:val="decimal"/>
      <w:lvlText w:val="%1"/>
      <w:lvlJc w:val="left"/>
      <w:pPr>
        <w:ind w:left="217" w:hanging="113"/>
        <w:jc w:val="left"/>
      </w:pPr>
      <w:rPr>
        <w:rFonts w:hint="default" w:ascii="Times New Roman" w:hAnsi="Times New Roman" w:eastAsia="Times New Roman" w:cs="Times New Roman"/>
        <w:b w:val="0"/>
        <w:bCs w:val="0"/>
        <w:i w:val="0"/>
        <w:iCs w:val="0"/>
        <w:spacing w:val="0"/>
        <w:w w:val="100"/>
        <w:sz w:val="18"/>
        <w:szCs w:val="18"/>
        <w:lang w:val="en-US" w:eastAsia="en-US" w:bidi="ar-SA"/>
      </w:rPr>
    </w:lvl>
    <w:lvl w:ilvl="1">
      <w:start w:val="0"/>
      <w:numFmt w:val="bullet"/>
      <w:lvlText w:val="•"/>
      <w:lvlJc w:val="left"/>
      <w:pPr>
        <w:ind w:left="1076" w:hanging="113"/>
      </w:pPr>
      <w:rPr>
        <w:rFonts w:hint="default"/>
        <w:lang w:val="en-US" w:eastAsia="en-US" w:bidi="ar-SA"/>
      </w:rPr>
    </w:lvl>
    <w:lvl w:ilvl="2">
      <w:start w:val="0"/>
      <w:numFmt w:val="bullet"/>
      <w:lvlText w:val="•"/>
      <w:lvlJc w:val="left"/>
      <w:pPr>
        <w:ind w:left="1932" w:hanging="113"/>
      </w:pPr>
      <w:rPr>
        <w:rFonts w:hint="default"/>
        <w:lang w:val="en-US" w:eastAsia="en-US" w:bidi="ar-SA"/>
      </w:rPr>
    </w:lvl>
    <w:lvl w:ilvl="3">
      <w:start w:val="0"/>
      <w:numFmt w:val="bullet"/>
      <w:lvlText w:val="•"/>
      <w:lvlJc w:val="left"/>
      <w:pPr>
        <w:ind w:left="2789" w:hanging="113"/>
      </w:pPr>
      <w:rPr>
        <w:rFonts w:hint="default"/>
        <w:lang w:val="en-US" w:eastAsia="en-US" w:bidi="ar-SA"/>
      </w:rPr>
    </w:lvl>
    <w:lvl w:ilvl="4">
      <w:start w:val="0"/>
      <w:numFmt w:val="bullet"/>
      <w:lvlText w:val="•"/>
      <w:lvlJc w:val="left"/>
      <w:pPr>
        <w:ind w:left="3645" w:hanging="113"/>
      </w:pPr>
      <w:rPr>
        <w:rFonts w:hint="default"/>
        <w:lang w:val="en-US" w:eastAsia="en-US" w:bidi="ar-SA"/>
      </w:rPr>
    </w:lvl>
    <w:lvl w:ilvl="5">
      <w:start w:val="0"/>
      <w:numFmt w:val="bullet"/>
      <w:lvlText w:val="•"/>
      <w:lvlJc w:val="left"/>
      <w:pPr>
        <w:ind w:left="4502" w:hanging="113"/>
      </w:pPr>
      <w:rPr>
        <w:rFonts w:hint="default"/>
        <w:lang w:val="en-US" w:eastAsia="en-US" w:bidi="ar-SA"/>
      </w:rPr>
    </w:lvl>
    <w:lvl w:ilvl="6">
      <w:start w:val="0"/>
      <w:numFmt w:val="bullet"/>
      <w:lvlText w:val="•"/>
      <w:lvlJc w:val="left"/>
      <w:pPr>
        <w:ind w:left="5358" w:hanging="113"/>
      </w:pPr>
      <w:rPr>
        <w:rFonts w:hint="default"/>
        <w:lang w:val="en-US" w:eastAsia="en-US" w:bidi="ar-SA"/>
      </w:rPr>
    </w:lvl>
    <w:lvl w:ilvl="7">
      <w:start w:val="0"/>
      <w:numFmt w:val="bullet"/>
      <w:lvlText w:val="•"/>
      <w:lvlJc w:val="left"/>
      <w:pPr>
        <w:ind w:left="6215" w:hanging="113"/>
      </w:pPr>
      <w:rPr>
        <w:rFonts w:hint="default"/>
        <w:lang w:val="en-US" w:eastAsia="en-US" w:bidi="ar-SA"/>
      </w:rPr>
    </w:lvl>
    <w:lvl w:ilvl="8">
      <w:start w:val="0"/>
      <w:numFmt w:val="bullet"/>
      <w:lvlText w:val="•"/>
      <w:lvlJc w:val="left"/>
      <w:pPr>
        <w:ind w:left="7071" w:hanging="113"/>
      </w:pPr>
      <w:rPr>
        <w:rFonts w:hint="default"/>
        <w:lang w:val="en-US" w:eastAsia="en-US" w:bidi="ar-SA"/>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en-US" w:eastAsia="en-US" w:bidi="ar-SA"/>
    </w:rPr>
  </w:style>
  <w:style w:styleId="BodyText" w:type="paragraph">
    <w:name w:val="Body Text"/>
    <w:basedOn w:val="Normal"/>
    <w:uiPriority w:val="1"/>
    <w:qFormat/>
    <w:pPr/>
    <w:rPr>
      <w:rFonts w:ascii="Times New Roman" w:hAnsi="Times New Roman" w:eastAsia="Times New Roman" w:cs="Times New Roman"/>
      <w:sz w:val="24"/>
      <w:szCs w:val="24"/>
      <w:lang w:val="en-US" w:eastAsia="en-US" w:bidi="ar-SA"/>
    </w:rPr>
  </w:style>
  <w:style w:styleId="Heading1" w:type="paragraph">
    <w:name w:val="Heading 1"/>
    <w:basedOn w:val="Normal"/>
    <w:uiPriority w:val="1"/>
    <w:qFormat/>
    <w:pPr>
      <w:ind w:left="218"/>
      <w:outlineLvl w:val="1"/>
    </w:pPr>
    <w:rPr>
      <w:rFonts w:ascii="Times New Roman" w:hAnsi="Times New Roman" w:eastAsia="Times New Roman" w:cs="Times New Roman"/>
      <w:b/>
      <w:bCs/>
      <w:sz w:val="24"/>
      <w:szCs w:val="24"/>
      <w:lang w:val="en-US" w:eastAsia="en-US" w:bidi="ar-SA"/>
    </w:rPr>
  </w:style>
  <w:style w:styleId="Heading2" w:type="paragraph">
    <w:name w:val="Heading 2"/>
    <w:basedOn w:val="Normal"/>
    <w:uiPriority w:val="1"/>
    <w:qFormat/>
    <w:pPr>
      <w:ind w:left="218"/>
      <w:jc w:val="both"/>
      <w:outlineLvl w:val="2"/>
    </w:pPr>
    <w:rPr>
      <w:rFonts w:ascii="Times New Roman" w:hAnsi="Times New Roman" w:eastAsia="Times New Roman" w:cs="Times New Roman"/>
      <w:b/>
      <w:bCs/>
      <w:sz w:val="24"/>
      <w:szCs w:val="24"/>
      <w:lang w:val="en-US" w:eastAsia="en-US" w:bidi="ar-SA"/>
    </w:rPr>
  </w:style>
  <w:style w:styleId="Title" w:type="paragraph">
    <w:name w:val="Title"/>
    <w:basedOn w:val="Normal"/>
    <w:uiPriority w:val="1"/>
    <w:qFormat/>
    <w:pPr>
      <w:spacing w:before="1"/>
      <w:ind w:left="1622" w:right="1651"/>
    </w:pPr>
    <w:rPr>
      <w:rFonts w:ascii="Arial Black" w:hAnsi="Arial Black" w:eastAsia="Arial Black" w:cs="Arial Black"/>
      <w:sz w:val="36"/>
      <w:szCs w:val="36"/>
      <w:lang w:val="en-US" w:eastAsia="en-US" w:bidi="ar-SA"/>
    </w:rPr>
  </w:style>
  <w:style w:styleId="ListParagraph" w:type="paragraph">
    <w:name w:val="List Paragraph"/>
    <w:basedOn w:val="Normal"/>
    <w:uiPriority w:val="1"/>
    <w:qFormat/>
    <w:pPr>
      <w:spacing w:before="25"/>
      <w:ind w:left="217" w:hanging="113"/>
    </w:pPr>
    <w:rPr>
      <w:rFonts w:ascii="Times New Roman" w:hAnsi="Times New Roman" w:eastAsia="Times New Roman" w:cs="Times New Roman"/>
      <w:lang w:val="en-US" w:eastAsia="en-US" w:bidi="ar-SA"/>
    </w:rPr>
  </w:style>
  <w:style w:styleId="TableParagraph" w:type="paragraph">
    <w:name w:val="Table Paragraph"/>
    <w:basedOn w:val="Normal"/>
    <w:uiPriority w:val="1"/>
    <w:qFormat/>
    <w:pPr>
      <w:spacing w:line="216" w:lineRule="exact"/>
    </w:pPr>
    <w:rPr>
      <w:rFonts w:ascii="Times New Roman" w:hAnsi="Times New Roman" w:eastAsia="Times New Roman" w:cs="Times New Roman"/>
      <w:lang w:val="en-US"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image" Target="media/image1.png"/><Relationship Id="rId7" Type="http://schemas.openxmlformats.org/officeDocument/2006/relationships/image" Target="media/image2.jpeg"/><Relationship Id="rId8" Type="http://schemas.openxmlformats.org/officeDocument/2006/relationships/hyperlink" Target="https://www.tandfonline.com/journals/thsj20?src=pdf" TargetMode="External"/><Relationship Id="rId9" Type="http://schemas.openxmlformats.org/officeDocument/2006/relationships/hyperlink" Target="https://www.tandfonline.com/action/showCitFormats?doi=10.1623/hysj.52.2.292" TargetMode="External"/><Relationship Id="rId10" Type="http://schemas.openxmlformats.org/officeDocument/2006/relationships/hyperlink" Target="https://doi.org/10.1623/hysj.52.2.292" TargetMode="External"/><Relationship Id="rId11" Type="http://schemas.openxmlformats.org/officeDocument/2006/relationships/image" Target="media/image3.png"/><Relationship Id="rId12" Type="http://schemas.openxmlformats.org/officeDocument/2006/relationships/hyperlink" Target="https://www.tandfonline.com/action/authorSubmission?journalCode=thsj20&amp;show=instructions&amp;src=pdf" TargetMode="External"/><Relationship Id="rId13" Type="http://schemas.openxmlformats.org/officeDocument/2006/relationships/image" Target="media/image4.png"/><Relationship Id="rId14" Type="http://schemas.openxmlformats.org/officeDocument/2006/relationships/image" Target="media/image5.png"/><Relationship Id="rId15" Type="http://schemas.openxmlformats.org/officeDocument/2006/relationships/image" Target="media/image6.png"/><Relationship Id="rId16" Type="http://schemas.openxmlformats.org/officeDocument/2006/relationships/hyperlink" Target="https://www.tandfonline.com/doi/mlt/10.1623/hysj.52.2.292?src=pdf" TargetMode="External"/><Relationship Id="rId17" Type="http://schemas.openxmlformats.org/officeDocument/2006/relationships/image" Target="media/image7.png"/><Relationship Id="rId18" Type="http://schemas.openxmlformats.org/officeDocument/2006/relationships/hyperlink" Target="https://www.tandfonline.com/doi/citedby/10.1623/hysj.52.2.292?src=pdf" TargetMode="External"/><Relationship Id="rId19" Type="http://schemas.openxmlformats.org/officeDocument/2006/relationships/image" Target="media/image8.png"/><Relationship Id="rId20" Type="http://schemas.openxmlformats.org/officeDocument/2006/relationships/hyperlink" Target="https://www.tandfonline.com/action/journalInformation?journalCode=thsj20" TargetMode="External"/><Relationship Id="rId21" Type="http://schemas.openxmlformats.org/officeDocument/2006/relationships/header" Target="header1.xml"/><Relationship Id="rId22" Type="http://schemas.openxmlformats.org/officeDocument/2006/relationships/header" Target="header2.xml"/><Relationship Id="rId23" Type="http://schemas.openxmlformats.org/officeDocument/2006/relationships/footer" Target="footer2.xml"/><Relationship Id="rId24" Type="http://schemas.openxmlformats.org/officeDocument/2006/relationships/footer" Target="footer3.xml"/><Relationship Id="rId25" Type="http://schemas.openxmlformats.org/officeDocument/2006/relationships/hyperlink" Target="mailto:bmmutua@yahoo.com" TargetMode="External"/><Relationship Id="rId26" Type="http://schemas.openxmlformats.org/officeDocument/2006/relationships/header" Target="header3.xml"/><Relationship Id="rId27" Type="http://schemas.openxmlformats.org/officeDocument/2006/relationships/header" Target="header4.xml"/><Relationship Id="rId28" Type="http://schemas.openxmlformats.org/officeDocument/2006/relationships/footer" Target="footer4.xml"/><Relationship Id="rId29" Type="http://schemas.openxmlformats.org/officeDocument/2006/relationships/footer" Target="footer5.xml"/><Relationship Id="rId30" Type="http://schemas.openxmlformats.org/officeDocument/2006/relationships/image" Target="media/image9.jpeg"/><Relationship Id="rId31" Type="http://schemas.openxmlformats.org/officeDocument/2006/relationships/image" Target="media/image10.jpeg"/><Relationship Id="rId32" Type="http://schemas.openxmlformats.org/officeDocument/2006/relationships/image" Target="media/image11.png"/><Relationship Id="rId33" Type="http://schemas.openxmlformats.org/officeDocument/2006/relationships/image" Target="media/image12.png"/><Relationship Id="rId34" Type="http://schemas.openxmlformats.org/officeDocument/2006/relationships/image" Target="media/image13.png"/><Relationship Id="rId35" Type="http://schemas.openxmlformats.org/officeDocument/2006/relationships/image" Target="media/image14.png"/><Relationship Id="rId36" Type="http://schemas.openxmlformats.org/officeDocument/2006/relationships/image" Target="media/image15.png"/><Relationship Id="rId37" Type="http://schemas.openxmlformats.org/officeDocument/2006/relationships/image" Target="media/image16.png"/><Relationship Id="rId38" Type="http://schemas.openxmlformats.org/officeDocument/2006/relationships/image" Target="media/image17.png"/><Relationship Id="rId39" Type="http://schemas.openxmlformats.org/officeDocument/2006/relationships/image" Target="media/image18.png"/><Relationship Id="rId40" Type="http://schemas.openxmlformats.org/officeDocument/2006/relationships/image" Target="media/image19.png"/><Relationship Id="rId41" Type="http://schemas.openxmlformats.org/officeDocument/2006/relationships/image" Target="media/image20.png"/><Relationship Id="rId42" Type="http://schemas.openxmlformats.org/officeDocument/2006/relationships/image" Target="media/image21.png"/><Relationship Id="rId43"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Company> </Company>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Watkins</dc:creator>
  <dc:title>hysj.50.1</dc:title>
  <dcterms:created xsi:type="dcterms:W3CDTF">2024-11-08T13:56:40Z</dcterms:created>
  <dcterms:modified xsi:type="dcterms:W3CDTF">2024-11-08T13:56:40Z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2007-02-27T00:00:00Z</vt:filetime>
  </property>
  <property fmtid="{D5CDD505-2E9C-101B-9397-08002B2CF9AE}" pid="3" name="Creator">
    <vt:lpwstr>Acrobat PDFMaker 7.0.7 for Word</vt:lpwstr>
  </property>
  <property fmtid="{D5CDD505-2E9C-101B-9397-08002B2CF9AE}" pid="4" name="LastSaved">
    <vt:filetime>2024-11-08T00:00:00Z</vt:filetime>
  </property>
  <property fmtid="{D5CDD505-2E9C-101B-9397-08002B2CF9AE}" pid="5" name="Producer">
    <vt:lpwstr>Acrobat Distiller 7.0.5 (Windows)</vt:lpwstr>
  </property>
</Properties>
</file>